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73A" w:rsidRPr="00000231" w:rsidRDefault="008764E6" w:rsidP="00AD273A">
      <w:pPr>
        <w:tabs>
          <w:tab w:val="left" w:pos="8280"/>
        </w:tabs>
        <w:ind w:left="1260" w:right="1080"/>
        <w:jc w:val="center"/>
        <w:rPr>
          <w:b/>
          <w:sz w:val="56"/>
        </w:rPr>
      </w:pPr>
      <w:bookmarkStart w:id="0" w:name="_GoBack"/>
      <w:bookmarkEnd w:id="0"/>
      <w:r>
        <w:rPr>
          <w:b/>
          <w:noProof/>
          <w:sz w:val="56"/>
        </w:rPr>
        <w:drawing>
          <wp:inline distT="0" distB="0" distL="0" distR="0" wp14:anchorId="50205411" wp14:editId="0345F9AE">
            <wp:extent cx="706755" cy="69405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755" cy="694055"/>
                    </a:xfrm>
                    <a:prstGeom prst="rect">
                      <a:avLst/>
                    </a:prstGeom>
                    <a:noFill/>
                    <a:ln>
                      <a:noFill/>
                    </a:ln>
                  </pic:spPr>
                </pic:pic>
              </a:graphicData>
            </a:graphic>
          </wp:inline>
        </w:drawing>
      </w:r>
    </w:p>
    <w:p w:rsidR="00AD273A" w:rsidRPr="00000231" w:rsidRDefault="00AD273A" w:rsidP="00AD273A">
      <w:pPr>
        <w:tabs>
          <w:tab w:val="left" w:pos="8280"/>
        </w:tabs>
        <w:ind w:left="1260" w:right="1080"/>
        <w:jc w:val="center"/>
        <w:rPr>
          <w:b/>
          <w:sz w:val="22"/>
          <w:szCs w:val="22"/>
        </w:rPr>
      </w:pPr>
    </w:p>
    <w:p w:rsidR="00AD273A" w:rsidRPr="00000231"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cs="Arial"/>
          <w:b/>
          <w:sz w:val="28"/>
          <w:szCs w:val="28"/>
        </w:rPr>
      </w:pPr>
      <w:r w:rsidRPr="00000231">
        <w:rPr>
          <w:rFonts w:cs="Arial"/>
          <w:b/>
          <w:sz w:val="28"/>
          <w:szCs w:val="28"/>
        </w:rPr>
        <w:t>City of Seattle</w:t>
      </w:r>
    </w:p>
    <w:p w:rsidR="00AD273A" w:rsidRPr="00000231"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cs="Arial"/>
          <w:b/>
          <w:sz w:val="22"/>
          <w:szCs w:val="22"/>
        </w:rPr>
      </w:pPr>
      <w:r w:rsidRPr="00000231">
        <w:rPr>
          <w:rFonts w:cs="Arial"/>
          <w:b/>
          <w:sz w:val="22"/>
          <w:szCs w:val="22"/>
        </w:rPr>
        <w:t>Request for Proposal</w:t>
      </w:r>
    </w:p>
    <w:p w:rsidR="00AD273A" w:rsidRPr="00000231"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cs="Arial"/>
          <w:b/>
          <w:sz w:val="22"/>
          <w:szCs w:val="22"/>
        </w:rPr>
      </w:pPr>
      <w:r w:rsidRPr="00000231">
        <w:rPr>
          <w:rFonts w:cs="Arial"/>
          <w:b/>
          <w:sz w:val="22"/>
          <w:szCs w:val="22"/>
        </w:rPr>
        <w:t>RFP No.</w:t>
      </w:r>
      <w:r w:rsidR="00187173">
        <w:rPr>
          <w:rFonts w:cs="Arial"/>
          <w:b/>
          <w:sz w:val="22"/>
          <w:szCs w:val="22"/>
        </w:rPr>
        <w:t xml:space="preserve"> </w:t>
      </w:r>
      <w:r w:rsidR="00A5095F">
        <w:rPr>
          <w:rFonts w:cs="Arial"/>
          <w:b/>
          <w:sz w:val="22"/>
          <w:szCs w:val="22"/>
        </w:rPr>
        <w:t>SCL 3508</w:t>
      </w:r>
      <w:r w:rsidR="00187173">
        <w:rPr>
          <w:rFonts w:cs="Arial"/>
          <w:b/>
          <w:sz w:val="22"/>
          <w:szCs w:val="22"/>
        </w:rPr>
        <w:t xml:space="preserve"> </w:t>
      </w:r>
    </w:p>
    <w:p w:rsidR="00AD273A" w:rsidRPr="00000231"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rFonts w:cs="Arial"/>
          <w:b/>
          <w:sz w:val="22"/>
          <w:szCs w:val="22"/>
        </w:rPr>
      </w:pPr>
      <w:r w:rsidRPr="00000231">
        <w:rPr>
          <w:rFonts w:cs="Arial"/>
          <w:b/>
          <w:sz w:val="22"/>
          <w:szCs w:val="22"/>
        </w:rPr>
        <w:t xml:space="preserve">TITLE:  </w:t>
      </w:r>
      <w:r w:rsidR="00B05481">
        <w:rPr>
          <w:rFonts w:cs="Arial"/>
          <w:b/>
          <w:sz w:val="22"/>
          <w:szCs w:val="22"/>
        </w:rPr>
        <w:t xml:space="preserve">AMI </w:t>
      </w:r>
      <w:r w:rsidR="009C6595">
        <w:rPr>
          <w:rFonts w:cs="Arial"/>
          <w:b/>
          <w:sz w:val="22"/>
          <w:szCs w:val="22"/>
        </w:rPr>
        <w:t>Meter Installation</w:t>
      </w:r>
      <w:r w:rsidR="00C72C19">
        <w:rPr>
          <w:rFonts w:cs="Arial"/>
          <w:b/>
          <w:sz w:val="22"/>
          <w:szCs w:val="22"/>
        </w:rPr>
        <w:t xml:space="preserve"> </w:t>
      </w:r>
      <w:r w:rsidR="009C6595">
        <w:rPr>
          <w:rFonts w:cs="Arial"/>
          <w:b/>
          <w:sz w:val="22"/>
          <w:szCs w:val="22"/>
        </w:rPr>
        <w:t>Vendor</w:t>
      </w:r>
      <w:r w:rsidR="00B05481">
        <w:rPr>
          <w:rFonts w:cs="Arial"/>
          <w:b/>
          <w:sz w:val="22"/>
          <w:szCs w:val="22"/>
        </w:rPr>
        <w:t xml:space="preserve"> (MIV)</w:t>
      </w:r>
    </w:p>
    <w:p w:rsidR="00AD273A" w:rsidRPr="00000231" w:rsidRDefault="00AD273A" w:rsidP="00AD273A">
      <w:pPr>
        <w:pBdr>
          <w:top w:val="double" w:sz="4" w:space="1" w:color="auto"/>
          <w:left w:val="double" w:sz="4" w:space="4" w:color="auto"/>
          <w:bottom w:val="double" w:sz="4" w:space="1" w:color="auto"/>
          <w:right w:val="double" w:sz="4" w:space="4" w:color="auto"/>
        </w:pBdr>
        <w:tabs>
          <w:tab w:val="left" w:pos="8280"/>
        </w:tabs>
        <w:ind w:left="1260" w:right="1080"/>
        <w:jc w:val="center"/>
        <w:rPr>
          <w:b/>
          <w:sz w:val="22"/>
          <w:szCs w:val="22"/>
        </w:rPr>
      </w:pPr>
    </w:p>
    <w:p w:rsidR="00AD273A" w:rsidRPr="00000231" w:rsidRDefault="00AD273A" w:rsidP="00AD273A">
      <w:pPr>
        <w:tabs>
          <w:tab w:val="left" w:pos="8280"/>
        </w:tabs>
        <w:ind w:left="1260" w:right="1080"/>
        <w:jc w:val="center"/>
        <w:rPr>
          <w:b/>
          <w:sz w:val="22"/>
          <w:szCs w:val="22"/>
        </w:rPr>
      </w:pPr>
    </w:p>
    <w:p w:rsidR="00AE52D5" w:rsidRPr="00000231" w:rsidRDefault="00AE52D5" w:rsidP="00AE52D5">
      <w:pPr>
        <w:jc w:val="center"/>
        <w:rPr>
          <w:rFonts w:cs="Arial"/>
          <w:color w:val="4F81BD"/>
          <w:szCs w:val="20"/>
        </w:rPr>
      </w:pPr>
    </w:p>
    <w:p w:rsidR="00AD273A" w:rsidRPr="00000231" w:rsidRDefault="00237795" w:rsidP="002A0227">
      <w:pPr>
        <w:jc w:val="center"/>
        <w:rPr>
          <w:rFonts w:cs="Arial"/>
          <w:b/>
          <w:szCs w:val="20"/>
          <w:u w:val="single"/>
        </w:rPr>
      </w:pPr>
      <w:r w:rsidRPr="00000231">
        <w:rPr>
          <w:rFonts w:cs="Arial"/>
          <w:b/>
          <w:szCs w:val="20"/>
          <w:u w:val="single"/>
        </w:rPr>
        <w:t>TABLE 1 – SOLICITATION SCHEDULE</w:t>
      </w:r>
    </w:p>
    <w:p w:rsidR="00237795" w:rsidRPr="00000231" w:rsidRDefault="00237795" w:rsidP="002A0227">
      <w:pPr>
        <w:jc w:val="center"/>
        <w:rPr>
          <w:b/>
          <w:sz w:val="22"/>
          <w:szCs w:val="22"/>
          <w:u w:val="single"/>
        </w:rPr>
      </w:pPr>
    </w:p>
    <w:tbl>
      <w:tblPr>
        <w:tblW w:w="747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042"/>
      </w:tblGrid>
      <w:tr w:rsidR="00E473CE" w:rsidRPr="00000231" w:rsidTr="0058467A">
        <w:tc>
          <w:tcPr>
            <w:tcW w:w="4428" w:type="dxa"/>
          </w:tcPr>
          <w:p w:rsidR="00E473CE" w:rsidRPr="00000231" w:rsidRDefault="004A3A73" w:rsidP="004A3A73">
            <w:pPr>
              <w:jc w:val="center"/>
              <w:rPr>
                <w:rFonts w:cs="Arial"/>
                <w:b/>
                <w:szCs w:val="20"/>
              </w:rPr>
            </w:pPr>
            <w:r w:rsidRPr="00000231">
              <w:rPr>
                <w:rFonts w:cs="Arial"/>
                <w:b/>
                <w:szCs w:val="20"/>
              </w:rPr>
              <w:t>Sol</w:t>
            </w:r>
            <w:r w:rsidR="00555B44">
              <w:rPr>
                <w:rFonts w:cs="Arial"/>
                <w:b/>
                <w:szCs w:val="20"/>
              </w:rPr>
              <w:t>ic</w:t>
            </w:r>
            <w:r w:rsidRPr="00000231">
              <w:rPr>
                <w:rFonts w:cs="Arial"/>
                <w:b/>
                <w:szCs w:val="20"/>
              </w:rPr>
              <w:t xml:space="preserve">itation </w:t>
            </w:r>
            <w:r w:rsidR="00E473CE" w:rsidRPr="00000231">
              <w:rPr>
                <w:rFonts w:cs="Arial"/>
                <w:b/>
                <w:szCs w:val="20"/>
              </w:rPr>
              <w:t xml:space="preserve">Schedule </w:t>
            </w:r>
          </w:p>
        </w:tc>
        <w:tc>
          <w:tcPr>
            <w:tcW w:w="3042" w:type="dxa"/>
          </w:tcPr>
          <w:p w:rsidR="00E473CE" w:rsidRPr="00000231" w:rsidRDefault="00E473CE" w:rsidP="00054A63">
            <w:pPr>
              <w:jc w:val="center"/>
              <w:rPr>
                <w:rFonts w:cs="Arial"/>
                <w:b/>
                <w:szCs w:val="20"/>
              </w:rPr>
            </w:pPr>
            <w:r w:rsidRPr="00000231">
              <w:rPr>
                <w:rFonts w:cs="Arial"/>
                <w:b/>
                <w:szCs w:val="20"/>
              </w:rPr>
              <w:t>Date</w:t>
            </w:r>
          </w:p>
        </w:tc>
      </w:tr>
      <w:tr w:rsidR="00517EC6" w:rsidRPr="00000231" w:rsidTr="0058467A">
        <w:tc>
          <w:tcPr>
            <w:tcW w:w="4428" w:type="dxa"/>
          </w:tcPr>
          <w:p w:rsidR="00517EC6" w:rsidRPr="00000231" w:rsidRDefault="00517EC6" w:rsidP="006868D1">
            <w:pPr>
              <w:jc w:val="center"/>
              <w:rPr>
                <w:rFonts w:cs="Arial"/>
                <w:szCs w:val="20"/>
              </w:rPr>
            </w:pPr>
            <w:r w:rsidRPr="00000231">
              <w:rPr>
                <w:rFonts w:cs="Arial"/>
                <w:szCs w:val="20"/>
              </w:rPr>
              <w:t xml:space="preserve">RFP Issued </w:t>
            </w:r>
          </w:p>
        </w:tc>
        <w:tc>
          <w:tcPr>
            <w:tcW w:w="3042" w:type="dxa"/>
          </w:tcPr>
          <w:p w:rsidR="00517EC6" w:rsidRPr="00000231" w:rsidRDefault="00374B52" w:rsidP="00FC3B91">
            <w:pPr>
              <w:jc w:val="center"/>
              <w:rPr>
                <w:rFonts w:cs="Arial"/>
                <w:szCs w:val="20"/>
              </w:rPr>
            </w:pPr>
            <w:r>
              <w:rPr>
                <w:rFonts w:cs="Arial"/>
                <w:szCs w:val="20"/>
              </w:rPr>
              <w:t>February</w:t>
            </w:r>
            <w:r w:rsidR="00C3231F">
              <w:rPr>
                <w:rFonts w:cs="Arial"/>
                <w:szCs w:val="20"/>
              </w:rPr>
              <w:t xml:space="preserve"> </w:t>
            </w:r>
            <w:r w:rsidR="00D90438">
              <w:rPr>
                <w:rFonts w:cs="Arial"/>
                <w:szCs w:val="20"/>
              </w:rPr>
              <w:t>26</w:t>
            </w:r>
            <w:r w:rsidR="00C3231F">
              <w:rPr>
                <w:rFonts w:cs="Arial"/>
                <w:szCs w:val="20"/>
              </w:rPr>
              <w:t>, 2016</w:t>
            </w:r>
          </w:p>
        </w:tc>
      </w:tr>
      <w:tr w:rsidR="00517EC6" w:rsidRPr="00000231" w:rsidTr="0058467A">
        <w:tc>
          <w:tcPr>
            <w:tcW w:w="4428" w:type="dxa"/>
          </w:tcPr>
          <w:p w:rsidR="00517EC6" w:rsidRDefault="00517EC6" w:rsidP="006868D1">
            <w:pPr>
              <w:jc w:val="center"/>
              <w:rPr>
                <w:rFonts w:cs="Arial"/>
                <w:szCs w:val="20"/>
              </w:rPr>
            </w:pPr>
            <w:r w:rsidRPr="00000231">
              <w:rPr>
                <w:rFonts w:cs="Arial"/>
                <w:szCs w:val="20"/>
              </w:rPr>
              <w:t>Pre-Proposal Conference</w:t>
            </w:r>
          </w:p>
          <w:p w:rsidR="0075166F" w:rsidRPr="00000231" w:rsidRDefault="0075166F" w:rsidP="006868D1">
            <w:pPr>
              <w:jc w:val="center"/>
              <w:rPr>
                <w:rFonts w:cs="Arial"/>
                <w:szCs w:val="20"/>
              </w:rPr>
            </w:pPr>
          </w:p>
        </w:tc>
        <w:tc>
          <w:tcPr>
            <w:tcW w:w="3042" w:type="dxa"/>
          </w:tcPr>
          <w:p w:rsidR="00517EC6" w:rsidRDefault="00D90438" w:rsidP="00FC3B91">
            <w:pPr>
              <w:jc w:val="center"/>
              <w:rPr>
                <w:rFonts w:cs="Arial"/>
                <w:szCs w:val="20"/>
              </w:rPr>
            </w:pPr>
            <w:r>
              <w:rPr>
                <w:rFonts w:cs="Arial"/>
                <w:szCs w:val="20"/>
              </w:rPr>
              <w:t>March 8</w:t>
            </w:r>
            <w:r w:rsidR="000B5B08">
              <w:rPr>
                <w:rFonts w:cs="Arial"/>
                <w:szCs w:val="20"/>
              </w:rPr>
              <w:t>, 2016</w:t>
            </w:r>
          </w:p>
          <w:p w:rsidR="00D90438" w:rsidRPr="00000231" w:rsidRDefault="00D90438">
            <w:pPr>
              <w:jc w:val="center"/>
              <w:rPr>
                <w:rFonts w:cs="Arial"/>
                <w:szCs w:val="20"/>
              </w:rPr>
            </w:pPr>
            <w:r>
              <w:rPr>
                <w:rFonts w:cs="Arial"/>
                <w:szCs w:val="20"/>
              </w:rPr>
              <w:t xml:space="preserve">At </w:t>
            </w:r>
            <w:r w:rsidR="0061741D">
              <w:rPr>
                <w:rFonts w:cs="Arial"/>
                <w:szCs w:val="20"/>
              </w:rPr>
              <w:t>2:30</w:t>
            </w:r>
            <w:r>
              <w:rPr>
                <w:rFonts w:cs="Arial"/>
                <w:szCs w:val="20"/>
              </w:rPr>
              <w:t xml:space="preserve"> </w:t>
            </w:r>
            <w:r w:rsidR="0061741D">
              <w:rPr>
                <w:rFonts w:cs="Arial"/>
                <w:szCs w:val="20"/>
              </w:rPr>
              <w:t>P</w:t>
            </w:r>
            <w:r>
              <w:rPr>
                <w:rFonts w:cs="Arial"/>
                <w:szCs w:val="20"/>
              </w:rPr>
              <w:t>M Pacific</w:t>
            </w:r>
          </w:p>
        </w:tc>
      </w:tr>
      <w:tr w:rsidR="00517EC6" w:rsidRPr="00000231" w:rsidTr="0058467A">
        <w:tc>
          <w:tcPr>
            <w:tcW w:w="4428" w:type="dxa"/>
          </w:tcPr>
          <w:p w:rsidR="00517EC6" w:rsidRPr="00000231" w:rsidRDefault="00517EC6" w:rsidP="006868D1">
            <w:pPr>
              <w:jc w:val="center"/>
              <w:rPr>
                <w:rFonts w:cs="Arial"/>
                <w:szCs w:val="20"/>
              </w:rPr>
            </w:pPr>
            <w:r w:rsidRPr="00000231">
              <w:rPr>
                <w:rFonts w:cs="Arial"/>
                <w:szCs w:val="20"/>
              </w:rPr>
              <w:t>Deadline for Questions</w:t>
            </w:r>
            <w:r w:rsidR="00364488">
              <w:rPr>
                <w:rFonts w:cs="Arial"/>
                <w:szCs w:val="20"/>
              </w:rPr>
              <w:t xml:space="preserve"> and last day for Non-Disclosure submittal</w:t>
            </w:r>
          </w:p>
        </w:tc>
        <w:tc>
          <w:tcPr>
            <w:tcW w:w="3042" w:type="dxa"/>
          </w:tcPr>
          <w:p w:rsidR="00517EC6" w:rsidRPr="0058467A" w:rsidRDefault="00374B52">
            <w:pPr>
              <w:jc w:val="center"/>
              <w:rPr>
                <w:rFonts w:cs="Arial"/>
                <w:szCs w:val="20"/>
              </w:rPr>
            </w:pPr>
            <w:r>
              <w:rPr>
                <w:rFonts w:cs="Arial"/>
                <w:szCs w:val="20"/>
              </w:rPr>
              <w:t>March</w:t>
            </w:r>
            <w:r w:rsidR="000B5B08">
              <w:rPr>
                <w:rFonts w:cs="Arial"/>
                <w:szCs w:val="20"/>
              </w:rPr>
              <w:t xml:space="preserve"> </w:t>
            </w:r>
            <w:r w:rsidR="0061741D">
              <w:rPr>
                <w:rFonts w:cs="Arial"/>
                <w:szCs w:val="20"/>
              </w:rPr>
              <w:t>18</w:t>
            </w:r>
            <w:r w:rsidR="000B5B08">
              <w:rPr>
                <w:rFonts w:cs="Arial"/>
                <w:szCs w:val="20"/>
              </w:rPr>
              <w:t>, 2016</w:t>
            </w:r>
          </w:p>
        </w:tc>
      </w:tr>
      <w:tr w:rsidR="00517EC6" w:rsidRPr="00000231" w:rsidTr="009C6595">
        <w:trPr>
          <w:trHeight w:val="197"/>
        </w:trPr>
        <w:tc>
          <w:tcPr>
            <w:tcW w:w="4428" w:type="dxa"/>
          </w:tcPr>
          <w:p w:rsidR="00517EC6" w:rsidRPr="00000231" w:rsidRDefault="00517EC6" w:rsidP="006868D1">
            <w:pPr>
              <w:jc w:val="center"/>
              <w:rPr>
                <w:rFonts w:cs="Arial"/>
                <w:szCs w:val="20"/>
              </w:rPr>
            </w:pPr>
            <w:r w:rsidRPr="00000231">
              <w:rPr>
                <w:rFonts w:cs="Arial"/>
                <w:szCs w:val="20"/>
              </w:rPr>
              <w:t>Sealed Proposals Due to the City</w:t>
            </w:r>
          </w:p>
        </w:tc>
        <w:tc>
          <w:tcPr>
            <w:tcW w:w="3042" w:type="dxa"/>
          </w:tcPr>
          <w:p w:rsidR="00517EC6" w:rsidRPr="0058467A" w:rsidRDefault="00374B52">
            <w:pPr>
              <w:jc w:val="center"/>
              <w:rPr>
                <w:rFonts w:cs="Arial"/>
                <w:szCs w:val="20"/>
              </w:rPr>
            </w:pPr>
            <w:r>
              <w:rPr>
                <w:rFonts w:cs="Arial"/>
                <w:szCs w:val="20"/>
              </w:rPr>
              <w:t>March</w:t>
            </w:r>
            <w:r w:rsidR="000B5B08">
              <w:rPr>
                <w:rFonts w:cs="Arial"/>
                <w:szCs w:val="20"/>
              </w:rPr>
              <w:t xml:space="preserve"> </w:t>
            </w:r>
            <w:r w:rsidR="00D90438">
              <w:rPr>
                <w:rFonts w:cs="Arial"/>
                <w:szCs w:val="20"/>
              </w:rPr>
              <w:t>30</w:t>
            </w:r>
            <w:r w:rsidR="000B5B08">
              <w:rPr>
                <w:rFonts w:cs="Arial"/>
                <w:szCs w:val="20"/>
              </w:rPr>
              <w:t>, 2016</w:t>
            </w:r>
            <w:r w:rsidR="0061741D">
              <w:rPr>
                <w:rFonts w:cs="Arial"/>
                <w:szCs w:val="20"/>
              </w:rPr>
              <w:t>, 4:00 PM Pacific</w:t>
            </w:r>
          </w:p>
        </w:tc>
      </w:tr>
      <w:tr w:rsidR="00517EC6" w:rsidRPr="00000231" w:rsidTr="0058467A">
        <w:tc>
          <w:tcPr>
            <w:tcW w:w="4428" w:type="dxa"/>
          </w:tcPr>
          <w:p w:rsidR="00517EC6" w:rsidRPr="00000231" w:rsidRDefault="00517EC6" w:rsidP="006868D1">
            <w:pPr>
              <w:jc w:val="center"/>
              <w:rPr>
                <w:rFonts w:cs="Arial"/>
                <w:szCs w:val="20"/>
              </w:rPr>
            </w:pPr>
            <w:r w:rsidRPr="00000231">
              <w:rPr>
                <w:rFonts w:cs="Arial"/>
                <w:szCs w:val="20"/>
              </w:rPr>
              <w:t xml:space="preserve"> Interviews, if conducted </w:t>
            </w:r>
          </w:p>
        </w:tc>
        <w:tc>
          <w:tcPr>
            <w:tcW w:w="3042" w:type="dxa"/>
          </w:tcPr>
          <w:p w:rsidR="00517EC6" w:rsidRPr="0058467A" w:rsidRDefault="000B5B08" w:rsidP="00FC3B91">
            <w:pPr>
              <w:jc w:val="center"/>
              <w:rPr>
                <w:rFonts w:cs="Arial"/>
                <w:szCs w:val="20"/>
              </w:rPr>
            </w:pPr>
            <w:r>
              <w:rPr>
                <w:rFonts w:cs="Arial"/>
                <w:szCs w:val="20"/>
              </w:rPr>
              <w:t xml:space="preserve">Week of </w:t>
            </w:r>
            <w:r w:rsidR="00374B52">
              <w:rPr>
                <w:rFonts w:cs="Arial"/>
                <w:szCs w:val="20"/>
              </w:rPr>
              <w:t>April</w:t>
            </w:r>
            <w:r>
              <w:rPr>
                <w:rFonts w:cs="Arial"/>
                <w:szCs w:val="20"/>
              </w:rPr>
              <w:t xml:space="preserve"> </w:t>
            </w:r>
            <w:r w:rsidR="00D90438">
              <w:rPr>
                <w:rFonts w:cs="Arial"/>
                <w:szCs w:val="20"/>
              </w:rPr>
              <w:t>25</w:t>
            </w:r>
            <w:r>
              <w:rPr>
                <w:rFonts w:cs="Arial"/>
                <w:szCs w:val="20"/>
              </w:rPr>
              <w:t>, 2016</w:t>
            </w:r>
          </w:p>
        </w:tc>
      </w:tr>
    </w:tbl>
    <w:p w:rsidR="00C129B5" w:rsidRPr="00000231" w:rsidRDefault="00C129B5" w:rsidP="002A0227">
      <w:pPr>
        <w:jc w:val="center"/>
        <w:rPr>
          <w:sz w:val="22"/>
          <w:szCs w:val="22"/>
        </w:rPr>
      </w:pPr>
    </w:p>
    <w:p w:rsidR="00533ADB" w:rsidRPr="00000231" w:rsidRDefault="00533ADB" w:rsidP="00533ADB">
      <w:pPr>
        <w:ind w:left="360"/>
        <w:jc w:val="center"/>
        <w:rPr>
          <w:i/>
          <w:sz w:val="22"/>
          <w:szCs w:val="22"/>
        </w:rPr>
      </w:pPr>
      <w:r w:rsidRPr="00000231">
        <w:rPr>
          <w:i/>
          <w:sz w:val="22"/>
          <w:szCs w:val="22"/>
        </w:rPr>
        <w:t xml:space="preserve">The City reserves the right to modify this schedule at the City’s discretion.  </w:t>
      </w:r>
      <w:r w:rsidR="0060776E" w:rsidRPr="00000231">
        <w:rPr>
          <w:i/>
          <w:sz w:val="22"/>
          <w:szCs w:val="22"/>
        </w:rPr>
        <w:t>N</w:t>
      </w:r>
      <w:r w:rsidRPr="00000231">
        <w:rPr>
          <w:i/>
          <w:sz w:val="22"/>
          <w:szCs w:val="22"/>
        </w:rPr>
        <w:t xml:space="preserve">otification of changes in the response due date </w:t>
      </w:r>
      <w:r w:rsidR="0060776E" w:rsidRPr="00000231">
        <w:rPr>
          <w:i/>
          <w:sz w:val="22"/>
          <w:szCs w:val="22"/>
        </w:rPr>
        <w:t xml:space="preserve">would be posted on the City website </w:t>
      </w:r>
      <w:r w:rsidR="00AB2780" w:rsidRPr="00000231">
        <w:rPr>
          <w:i/>
          <w:sz w:val="22"/>
          <w:szCs w:val="22"/>
        </w:rPr>
        <w:t xml:space="preserve">or as otherwise stated </w:t>
      </w:r>
      <w:r w:rsidR="0060776E" w:rsidRPr="00000231">
        <w:rPr>
          <w:i/>
          <w:sz w:val="22"/>
          <w:szCs w:val="22"/>
        </w:rPr>
        <w:t>herein.</w:t>
      </w:r>
    </w:p>
    <w:p w:rsidR="004C7094" w:rsidRPr="00000231" w:rsidRDefault="004C7094" w:rsidP="00533ADB">
      <w:pPr>
        <w:ind w:left="360"/>
        <w:jc w:val="center"/>
        <w:rPr>
          <w:i/>
          <w:sz w:val="22"/>
          <w:szCs w:val="22"/>
        </w:rPr>
      </w:pPr>
      <w:r w:rsidRPr="00000231">
        <w:rPr>
          <w:i/>
          <w:sz w:val="22"/>
          <w:szCs w:val="22"/>
        </w:rPr>
        <w:t>All times and dates are Pacific Time.</w:t>
      </w:r>
    </w:p>
    <w:p w:rsidR="00533ADB" w:rsidRPr="00000231" w:rsidRDefault="00533ADB" w:rsidP="00533ADB">
      <w:pPr>
        <w:ind w:left="360"/>
        <w:jc w:val="center"/>
        <w:rPr>
          <w:b/>
          <w:i/>
          <w:color w:val="3366FF"/>
          <w:sz w:val="18"/>
          <w:szCs w:val="18"/>
        </w:rPr>
      </w:pPr>
    </w:p>
    <w:p w:rsidR="008E3E51" w:rsidRPr="00000231" w:rsidRDefault="00AD273A" w:rsidP="00533ADB">
      <w:pPr>
        <w:ind w:left="360"/>
        <w:jc w:val="center"/>
        <w:rPr>
          <w:rFonts w:cs="Arial"/>
          <w:b/>
          <w:i/>
          <w:color w:val="3366FF"/>
          <w:szCs w:val="20"/>
        </w:rPr>
      </w:pPr>
      <w:r w:rsidRPr="00000231">
        <w:rPr>
          <w:rFonts w:cs="Arial"/>
          <w:b/>
          <w:i/>
          <w:color w:val="3366FF"/>
          <w:szCs w:val="20"/>
        </w:rPr>
        <w:t xml:space="preserve">PROPOSALS </w:t>
      </w:r>
      <w:r w:rsidR="00533ADB" w:rsidRPr="00000231">
        <w:rPr>
          <w:rFonts w:cs="Arial"/>
          <w:b/>
          <w:i/>
          <w:color w:val="3366FF"/>
          <w:szCs w:val="20"/>
        </w:rPr>
        <w:t xml:space="preserve">MUST BE RECEIVED ON OR BEFORE THE </w:t>
      </w:r>
      <w:r w:rsidRPr="00000231">
        <w:rPr>
          <w:rFonts w:cs="Arial"/>
          <w:b/>
          <w:i/>
          <w:color w:val="3366FF"/>
          <w:szCs w:val="20"/>
        </w:rPr>
        <w:t xml:space="preserve">DUE </w:t>
      </w:r>
      <w:r w:rsidR="00533ADB" w:rsidRPr="00000231">
        <w:rPr>
          <w:rFonts w:cs="Arial"/>
          <w:b/>
          <w:i/>
          <w:color w:val="3366FF"/>
          <w:szCs w:val="20"/>
        </w:rPr>
        <w:t>DATE AND TIME AT TH</w:t>
      </w:r>
      <w:r w:rsidR="008E3E51" w:rsidRPr="00000231">
        <w:rPr>
          <w:rFonts w:cs="Arial"/>
          <w:b/>
          <w:i/>
          <w:color w:val="3366FF"/>
          <w:szCs w:val="20"/>
        </w:rPr>
        <w:t>E</w:t>
      </w:r>
      <w:r w:rsidR="00533ADB" w:rsidRPr="00000231">
        <w:rPr>
          <w:rFonts w:cs="Arial"/>
          <w:b/>
          <w:i/>
          <w:color w:val="3366FF"/>
          <w:szCs w:val="20"/>
        </w:rPr>
        <w:t xml:space="preserve"> LOCATION</w:t>
      </w:r>
      <w:r w:rsidR="008E3E51" w:rsidRPr="00000231">
        <w:rPr>
          <w:rFonts w:cs="Arial"/>
          <w:b/>
          <w:i/>
          <w:color w:val="3366FF"/>
          <w:szCs w:val="20"/>
        </w:rPr>
        <w:t>S SHOWN IN SECTION</w:t>
      </w:r>
      <w:r w:rsidR="00D40DDF">
        <w:rPr>
          <w:rFonts w:cs="Arial"/>
          <w:b/>
          <w:i/>
          <w:color w:val="3366FF"/>
          <w:szCs w:val="20"/>
        </w:rPr>
        <w:t xml:space="preserve"> </w:t>
      </w:r>
      <w:r w:rsidR="00AC19A4">
        <w:rPr>
          <w:rFonts w:cs="Arial"/>
          <w:b/>
          <w:i/>
          <w:color w:val="3366FF"/>
          <w:szCs w:val="20"/>
        </w:rPr>
        <w:t>9.10</w:t>
      </w:r>
      <w:r w:rsidR="00D40DDF">
        <w:rPr>
          <w:rFonts w:cs="Arial"/>
          <w:b/>
          <w:i/>
          <w:color w:val="3366FF"/>
          <w:szCs w:val="20"/>
        </w:rPr>
        <w:t xml:space="preserve"> BELOW</w:t>
      </w:r>
    </w:p>
    <w:p w:rsidR="00533ADB" w:rsidRPr="00000231" w:rsidRDefault="008E3E51" w:rsidP="00533ADB">
      <w:pPr>
        <w:ind w:left="360"/>
        <w:jc w:val="center"/>
        <w:rPr>
          <w:rFonts w:cs="Arial"/>
          <w:b/>
          <w:i/>
          <w:color w:val="3366FF"/>
          <w:szCs w:val="20"/>
        </w:rPr>
      </w:pPr>
      <w:r w:rsidRPr="00000231">
        <w:rPr>
          <w:rFonts w:cs="Arial"/>
          <w:b/>
          <w:i/>
          <w:color w:val="3366FF"/>
          <w:szCs w:val="20"/>
        </w:rPr>
        <w:t>MARK THE OUTSIDE OF YOUR MAILING PACKAGE INDICATING RFP</w:t>
      </w:r>
      <w:r w:rsidR="00A5095F">
        <w:rPr>
          <w:rFonts w:cs="Arial"/>
          <w:b/>
          <w:i/>
          <w:color w:val="3366FF"/>
          <w:szCs w:val="20"/>
        </w:rPr>
        <w:t xml:space="preserve"> </w:t>
      </w:r>
      <w:r w:rsidRPr="00000231">
        <w:rPr>
          <w:rFonts w:cs="Arial"/>
          <w:b/>
          <w:i/>
          <w:color w:val="3366FF"/>
          <w:szCs w:val="20"/>
        </w:rPr>
        <w:t>#</w:t>
      </w:r>
      <w:r w:rsidR="00A5095F">
        <w:rPr>
          <w:rFonts w:cs="Arial"/>
          <w:b/>
          <w:i/>
          <w:color w:val="3366FF"/>
          <w:szCs w:val="20"/>
        </w:rPr>
        <w:t xml:space="preserve"> SCL 3508</w:t>
      </w:r>
      <w:r w:rsidR="00533ADB" w:rsidRPr="00000231">
        <w:rPr>
          <w:rFonts w:cs="Arial"/>
          <w:b/>
          <w:i/>
          <w:color w:val="3366FF"/>
          <w:szCs w:val="20"/>
        </w:rPr>
        <w:t>:</w:t>
      </w:r>
    </w:p>
    <w:p w:rsidR="00CB30BF" w:rsidRPr="00000231" w:rsidRDefault="00CB30BF" w:rsidP="00533ADB">
      <w:pPr>
        <w:ind w:left="360"/>
        <w:jc w:val="center"/>
        <w:rPr>
          <w:rFonts w:cs="Arial"/>
          <w:b/>
          <w:i/>
          <w:color w:val="3366FF"/>
          <w:szCs w:val="20"/>
        </w:rPr>
      </w:pPr>
    </w:p>
    <w:p w:rsidR="00CB30BF" w:rsidRPr="00000231" w:rsidRDefault="00CB30BF" w:rsidP="00533ADB">
      <w:pPr>
        <w:ind w:left="360"/>
        <w:jc w:val="center"/>
        <w:rPr>
          <w:rFonts w:cs="Arial"/>
          <w:b/>
          <w:i/>
          <w:color w:val="3366FF"/>
          <w:szCs w:val="20"/>
        </w:rPr>
      </w:pPr>
    </w:p>
    <w:p w:rsidR="00CB30BF" w:rsidRPr="00000231" w:rsidRDefault="00CB30BF" w:rsidP="00CB30BF">
      <w:pPr>
        <w:pStyle w:val="BodyText"/>
        <w:ind w:left="360"/>
        <w:rPr>
          <w:rFonts w:cs="Arial"/>
          <w:b/>
          <w:i/>
          <w:color w:val="C00000"/>
          <w:szCs w:val="20"/>
        </w:rPr>
      </w:pPr>
      <w:r w:rsidRPr="00000231">
        <w:rPr>
          <w:rFonts w:cs="Arial"/>
          <w:b/>
          <w:i/>
          <w:color w:val="C00000"/>
          <w:szCs w:val="20"/>
        </w:rPr>
        <w:t xml:space="preserve">  NOTE:   By responding to this RFP, the </w:t>
      </w:r>
      <w:r w:rsidR="00950767">
        <w:rPr>
          <w:rFonts w:cs="Arial"/>
          <w:b/>
          <w:i/>
          <w:color w:val="C00000"/>
          <w:szCs w:val="20"/>
        </w:rPr>
        <w:t>Vendor</w:t>
      </w:r>
      <w:r w:rsidRPr="00000231">
        <w:rPr>
          <w:rFonts w:cs="Arial"/>
          <w:b/>
          <w:i/>
          <w:color w:val="C00000"/>
          <w:szCs w:val="20"/>
        </w:rPr>
        <w:t xml:space="preserve"> agrees that he/she has read and understands the requirements and all documents within this RFP package.</w:t>
      </w:r>
    </w:p>
    <w:p w:rsidR="00716672" w:rsidRPr="00000231" w:rsidRDefault="00716672" w:rsidP="00944A65">
      <w:pPr>
        <w:rPr>
          <w:b/>
          <w:sz w:val="22"/>
          <w:szCs w:val="22"/>
          <w:u w:val="single"/>
        </w:rPr>
      </w:pPr>
    </w:p>
    <w:p w:rsidR="00250916" w:rsidRPr="00000231" w:rsidRDefault="00DE389B" w:rsidP="003D3D38">
      <w:pPr>
        <w:pStyle w:val="Heading1"/>
      </w:pPr>
      <w:r>
        <w:br w:type="page"/>
      </w:r>
      <w:r w:rsidR="00250916" w:rsidRPr="003D3D38">
        <w:lastRenderedPageBreak/>
        <w:t>INTRODUCTION</w:t>
      </w:r>
      <w:r w:rsidR="00250916" w:rsidRPr="00000231">
        <w:t>:</w:t>
      </w:r>
    </w:p>
    <w:p w:rsidR="00746757" w:rsidRDefault="006C47B8" w:rsidP="00746757">
      <w:pPr>
        <w:pStyle w:val="BodyText"/>
        <w:rPr>
          <w:rFonts w:cs="Arial"/>
          <w:szCs w:val="20"/>
        </w:rPr>
      </w:pPr>
      <w:r>
        <w:rPr>
          <w:rFonts w:cs="Arial"/>
          <w:szCs w:val="20"/>
        </w:rPr>
        <w:t xml:space="preserve">The City of </w:t>
      </w:r>
      <w:r w:rsidR="005A0530" w:rsidRPr="005A0530">
        <w:rPr>
          <w:rFonts w:cs="Arial"/>
          <w:szCs w:val="20"/>
        </w:rPr>
        <w:t>Seattle</w:t>
      </w:r>
      <w:r w:rsidR="009C533F">
        <w:rPr>
          <w:rFonts w:cs="Arial"/>
          <w:szCs w:val="20"/>
        </w:rPr>
        <w:t>, Department of</w:t>
      </w:r>
      <w:r w:rsidR="005A0530" w:rsidRPr="005A0530">
        <w:rPr>
          <w:rFonts w:cs="Arial"/>
          <w:szCs w:val="20"/>
        </w:rPr>
        <w:t xml:space="preserve"> City Light (</w:t>
      </w:r>
      <w:r w:rsidR="00934CB8">
        <w:rPr>
          <w:rFonts w:cs="Arial"/>
          <w:szCs w:val="20"/>
        </w:rPr>
        <w:t>City Light</w:t>
      </w:r>
      <w:r w:rsidR="005A0530" w:rsidRPr="005A0530">
        <w:rPr>
          <w:rFonts w:cs="Arial"/>
          <w:szCs w:val="20"/>
        </w:rPr>
        <w:t xml:space="preserve">) invites interested </w:t>
      </w:r>
      <w:r w:rsidR="00415318">
        <w:rPr>
          <w:rFonts w:cs="Arial"/>
          <w:szCs w:val="20"/>
        </w:rPr>
        <w:t xml:space="preserve">Meter Installation </w:t>
      </w:r>
      <w:r w:rsidR="007315B2">
        <w:rPr>
          <w:rFonts w:cs="Arial"/>
          <w:szCs w:val="20"/>
        </w:rPr>
        <w:t>Vendor</w:t>
      </w:r>
      <w:r w:rsidR="005A0530" w:rsidRPr="005A0530">
        <w:rPr>
          <w:rFonts w:cs="Arial"/>
          <w:szCs w:val="20"/>
        </w:rPr>
        <w:t>s</w:t>
      </w:r>
      <w:r w:rsidR="00415318">
        <w:rPr>
          <w:rFonts w:cs="Arial"/>
          <w:szCs w:val="20"/>
        </w:rPr>
        <w:t xml:space="preserve"> (MIV</w:t>
      </w:r>
      <w:r w:rsidR="005E7003">
        <w:rPr>
          <w:rFonts w:cs="Arial"/>
          <w:szCs w:val="20"/>
        </w:rPr>
        <w:t xml:space="preserve"> or </w:t>
      </w:r>
      <w:r w:rsidR="0037165C">
        <w:rPr>
          <w:rFonts w:cs="Arial"/>
          <w:szCs w:val="20"/>
        </w:rPr>
        <w:t>V</w:t>
      </w:r>
      <w:r w:rsidR="005E7003">
        <w:rPr>
          <w:rFonts w:cs="Arial"/>
          <w:szCs w:val="20"/>
        </w:rPr>
        <w:t>endor</w:t>
      </w:r>
      <w:r w:rsidR="00415318">
        <w:rPr>
          <w:rFonts w:cs="Arial"/>
          <w:szCs w:val="20"/>
        </w:rPr>
        <w:t>)</w:t>
      </w:r>
      <w:r w:rsidR="005A0530" w:rsidRPr="005A0530">
        <w:rPr>
          <w:rFonts w:cs="Arial"/>
          <w:szCs w:val="20"/>
        </w:rPr>
        <w:t xml:space="preserve"> to submit proposals for</w:t>
      </w:r>
      <w:r w:rsidR="009C6595">
        <w:rPr>
          <w:rFonts w:cs="Arial"/>
          <w:szCs w:val="20"/>
        </w:rPr>
        <w:t xml:space="preserve"> providing meter </w:t>
      </w:r>
      <w:r w:rsidR="008F130A">
        <w:rPr>
          <w:rFonts w:cs="Arial"/>
          <w:szCs w:val="20"/>
        </w:rPr>
        <w:t xml:space="preserve">exchange </w:t>
      </w:r>
      <w:r w:rsidR="009C6595">
        <w:rPr>
          <w:rFonts w:cs="Arial"/>
          <w:szCs w:val="20"/>
        </w:rPr>
        <w:t>services as part of an overall Advanced Metering Infrastructure</w:t>
      </w:r>
      <w:r w:rsidR="00415318">
        <w:rPr>
          <w:rFonts w:cs="Arial"/>
          <w:szCs w:val="20"/>
        </w:rPr>
        <w:t xml:space="preserve"> (AMI)</w:t>
      </w:r>
      <w:r w:rsidR="009C6595">
        <w:rPr>
          <w:rFonts w:cs="Arial"/>
          <w:szCs w:val="20"/>
        </w:rPr>
        <w:t xml:space="preserve"> </w:t>
      </w:r>
      <w:r w:rsidR="00746757">
        <w:rPr>
          <w:rFonts w:cs="Arial"/>
          <w:szCs w:val="20"/>
        </w:rPr>
        <w:t>System, which incorporates the d</w:t>
      </w:r>
      <w:r w:rsidR="009C6595">
        <w:rPr>
          <w:rFonts w:cs="Arial"/>
          <w:szCs w:val="20"/>
        </w:rPr>
        <w:t xml:space="preserve">eployment and </w:t>
      </w:r>
      <w:r w:rsidR="00746757">
        <w:rPr>
          <w:rFonts w:cs="Arial"/>
          <w:szCs w:val="20"/>
        </w:rPr>
        <w:t>i</w:t>
      </w:r>
      <w:r w:rsidR="009C6595">
        <w:rPr>
          <w:rFonts w:cs="Arial"/>
          <w:szCs w:val="20"/>
        </w:rPr>
        <w:t xml:space="preserve">ntegration </w:t>
      </w:r>
      <w:r w:rsidR="00746757">
        <w:rPr>
          <w:rFonts w:cs="Arial"/>
          <w:szCs w:val="20"/>
        </w:rPr>
        <w:t>p</w:t>
      </w:r>
      <w:r w:rsidR="009C6595">
        <w:rPr>
          <w:rFonts w:cs="Arial"/>
          <w:szCs w:val="20"/>
        </w:rPr>
        <w:t>ro</w:t>
      </w:r>
      <w:r w:rsidR="00A049D6">
        <w:rPr>
          <w:rFonts w:cs="Arial"/>
          <w:szCs w:val="20"/>
        </w:rPr>
        <w:t>j</w:t>
      </w:r>
      <w:r w:rsidR="00746757">
        <w:rPr>
          <w:rFonts w:cs="Arial"/>
          <w:szCs w:val="20"/>
        </w:rPr>
        <w:t>ects</w:t>
      </w:r>
      <w:r w:rsidR="009C6595">
        <w:rPr>
          <w:rFonts w:cs="Arial"/>
          <w:szCs w:val="20"/>
        </w:rPr>
        <w:t xml:space="preserve">.  The successful </w:t>
      </w:r>
      <w:r w:rsidR="0037165C">
        <w:rPr>
          <w:rFonts w:cs="Arial"/>
          <w:szCs w:val="20"/>
        </w:rPr>
        <w:t>V</w:t>
      </w:r>
      <w:r w:rsidR="00F2494B">
        <w:rPr>
          <w:rFonts w:cs="Arial"/>
          <w:szCs w:val="20"/>
        </w:rPr>
        <w:t>endor</w:t>
      </w:r>
      <w:r w:rsidR="009C6595">
        <w:rPr>
          <w:rFonts w:cs="Arial"/>
          <w:szCs w:val="20"/>
        </w:rPr>
        <w:t xml:space="preserve"> will </w:t>
      </w:r>
      <w:r w:rsidR="00602206">
        <w:rPr>
          <w:rFonts w:cs="Arial"/>
          <w:szCs w:val="20"/>
        </w:rPr>
        <w:t xml:space="preserve">exchange </w:t>
      </w:r>
      <w:r w:rsidR="008F130A">
        <w:rPr>
          <w:rFonts w:cs="Arial"/>
          <w:szCs w:val="20"/>
        </w:rPr>
        <w:t xml:space="preserve">existing </w:t>
      </w:r>
      <w:r w:rsidR="00746757">
        <w:rPr>
          <w:rFonts w:cs="Arial"/>
          <w:szCs w:val="20"/>
        </w:rPr>
        <w:t xml:space="preserve">customer </w:t>
      </w:r>
      <w:r w:rsidR="008F130A">
        <w:rPr>
          <w:rFonts w:cs="Arial"/>
          <w:szCs w:val="20"/>
        </w:rPr>
        <w:t>electric meters</w:t>
      </w:r>
      <w:r w:rsidR="004A65B1">
        <w:rPr>
          <w:rFonts w:cs="Arial"/>
          <w:szCs w:val="20"/>
        </w:rPr>
        <w:t xml:space="preserve"> with</w:t>
      </w:r>
      <w:r w:rsidR="008F130A">
        <w:rPr>
          <w:rFonts w:cs="Arial"/>
          <w:szCs w:val="20"/>
        </w:rPr>
        <w:t xml:space="preserve"> </w:t>
      </w:r>
      <w:r w:rsidR="009C6595">
        <w:rPr>
          <w:rFonts w:cs="Arial"/>
          <w:szCs w:val="20"/>
        </w:rPr>
        <w:t xml:space="preserve">AMI meters of various forms throughout </w:t>
      </w:r>
      <w:r w:rsidR="00934CB8">
        <w:rPr>
          <w:rFonts w:cs="Arial"/>
          <w:szCs w:val="20"/>
        </w:rPr>
        <w:t>City Light</w:t>
      </w:r>
      <w:r>
        <w:rPr>
          <w:rFonts w:cs="Arial"/>
          <w:szCs w:val="20"/>
        </w:rPr>
        <w:t xml:space="preserve"> </w:t>
      </w:r>
      <w:r w:rsidR="00602206">
        <w:rPr>
          <w:rFonts w:cs="Arial"/>
          <w:szCs w:val="20"/>
        </w:rPr>
        <w:t xml:space="preserve">service </w:t>
      </w:r>
      <w:r w:rsidR="009C6595">
        <w:rPr>
          <w:rFonts w:cs="Arial"/>
          <w:szCs w:val="20"/>
        </w:rPr>
        <w:t xml:space="preserve">territory.  </w:t>
      </w:r>
      <w:r w:rsidR="00746757">
        <w:rPr>
          <w:rFonts w:cs="Arial"/>
          <w:szCs w:val="20"/>
        </w:rPr>
        <w:t>T</w:t>
      </w:r>
      <w:r w:rsidR="009C6595">
        <w:rPr>
          <w:rFonts w:cs="Arial"/>
          <w:szCs w:val="20"/>
        </w:rPr>
        <w:t xml:space="preserve">he </w:t>
      </w:r>
      <w:r w:rsidR="0002157A">
        <w:rPr>
          <w:rFonts w:cs="Arial"/>
          <w:szCs w:val="20"/>
        </w:rPr>
        <w:t>Vendor</w:t>
      </w:r>
      <w:r w:rsidR="00415318">
        <w:rPr>
          <w:rFonts w:cs="Arial"/>
          <w:szCs w:val="20"/>
        </w:rPr>
        <w:t>’s</w:t>
      </w:r>
      <w:r w:rsidR="008F130A">
        <w:rPr>
          <w:rFonts w:cs="Arial"/>
          <w:szCs w:val="20"/>
        </w:rPr>
        <w:t xml:space="preserve"> </w:t>
      </w:r>
      <w:r w:rsidR="004A65B1">
        <w:rPr>
          <w:rFonts w:cs="Arial"/>
          <w:szCs w:val="20"/>
        </w:rPr>
        <w:t>Work Order Management Software (WOMS)</w:t>
      </w:r>
      <w:r w:rsidR="008F130A">
        <w:rPr>
          <w:rFonts w:cs="Arial"/>
          <w:szCs w:val="20"/>
        </w:rPr>
        <w:t xml:space="preserve"> </w:t>
      </w:r>
      <w:r w:rsidR="009C6595">
        <w:rPr>
          <w:rFonts w:cs="Arial"/>
          <w:szCs w:val="20"/>
        </w:rPr>
        <w:t xml:space="preserve">must integrate with the Oracle suite of utility applications for the purposes of managing the meter </w:t>
      </w:r>
      <w:r w:rsidR="004A65B1">
        <w:rPr>
          <w:rFonts w:cs="Arial"/>
          <w:szCs w:val="20"/>
        </w:rPr>
        <w:t>exchange</w:t>
      </w:r>
      <w:r w:rsidR="004A00F2">
        <w:rPr>
          <w:rFonts w:cs="Arial"/>
          <w:szCs w:val="20"/>
        </w:rPr>
        <w:t xml:space="preserve"> </w:t>
      </w:r>
      <w:r w:rsidR="009C6595">
        <w:rPr>
          <w:rFonts w:cs="Arial"/>
          <w:szCs w:val="20"/>
        </w:rPr>
        <w:t xml:space="preserve">process. </w:t>
      </w:r>
    </w:p>
    <w:p w:rsidR="00746757" w:rsidRDefault="0002157A" w:rsidP="00746757">
      <w:pPr>
        <w:pStyle w:val="BodyText"/>
        <w:rPr>
          <w:rFonts w:cs="Arial"/>
          <w:szCs w:val="20"/>
        </w:rPr>
      </w:pPr>
      <w:r>
        <w:rPr>
          <w:rFonts w:cs="Arial"/>
          <w:szCs w:val="20"/>
        </w:rPr>
        <w:t>City Light</w:t>
      </w:r>
      <w:r w:rsidR="00746757">
        <w:rPr>
          <w:rFonts w:cs="Arial"/>
          <w:szCs w:val="20"/>
        </w:rPr>
        <w:t xml:space="preserve"> has select</w:t>
      </w:r>
      <w:r w:rsidR="00602206">
        <w:rPr>
          <w:rFonts w:cs="Arial"/>
          <w:szCs w:val="20"/>
        </w:rPr>
        <w:t>ed</w:t>
      </w:r>
      <w:r w:rsidR="00746757">
        <w:rPr>
          <w:rFonts w:cs="Arial"/>
          <w:szCs w:val="20"/>
        </w:rPr>
        <w:t xml:space="preserve"> an AMI S</w:t>
      </w:r>
      <w:r w:rsidR="00FE0325">
        <w:rPr>
          <w:rFonts w:cs="Arial"/>
          <w:szCs w:val="20"/>
        </w:rPr>
        <w:t>ystem Provider</w:t>
      </w:r>
      <w:r w:rsidR="00807D71">
        <w:rPr>
          <w:rFonts w:cs="Arial"/>
          <w:szCs w:val="20"/>
        </w:rPr>
        <w:t xml:space="preserve"> (</w:t>
      </w:r>
      <w:r w:rsidR="00E6721A">
        <w:rPr>
          <w:rFonts w:cs="Arial"/>
          <w:szCs w:val="20"/>
        </w:rPr>
        <w:t xml:space="preserve">advanced </w:t>
      </w:r>
      <w:r w:rsidR="00807D71">
        <w:rPr>
          <w:rFonts w:cs="Arial"/>
          <w:szCs w:val="20"/>
        </w:rPr>
        <w:t>meters, head end system and network communications)</w:t>
      </w:r>
      <w:r w:rsidR="00AD25B0">
        <w:rPr>
          <w:rFonts w:cs="Arial"/>
          <w:szCs w:val="20"/>
        </w:rPr>
        <w:t>; Landis</w:t>
      </w:r>
      <w:r w:rsidR="009E3532">
        <w:rPr>
          <w:rFonts w:cs="Arial"/>
          <w:szCs w:val="20"/>
        </w:rPr>
        <w:t>+</w:t>
      </w:r>
      <w:r w:rsidR="00AD25B0">
        <w:rPr>
          <w:rFonts w:cs="Arial"/>
          <w:szCs w:val="20"/>
        </w:rPr>
        <w:t>Gyr</w:t>
      </w:r>
      <w:r w:rsidR="009E3532">
        <w:rPr>
          <w:rFonts w:cs="Arial"/>
          <w:szCs w:val="20"/>
        </w:rPr>
        <w:t xml:space="preserve"> (L+G)</w:t>
      </w:r>
      <w:r w:rsidR="00B40D64">
        <w:rPr>
          <w:rFonts w:cs="Arial"/>
          <w:szCs w:val="20"/>
        </w:rPr>
        <w:t xml:space="preserve"> </w:t>
      </w:r>
      <w:r w:rsidR="00746757">
        <w:rPr>
          <w:rFonts w:cs="Arial"/>
          <w:szCs w:val="20"/>
        </w:rPr>
        <w:t xml:space="preserve">and </w:t>
      </w:r>
      <w:r w:rsidR="009E3532">
        <w:rPr>
          <w:rFonts w:cs="Arial"/>
          <w:szCs w:val="20"/>
        </w:rPr>
        <w:t xml:space="preserve">are in the process of </w:t>
      </w:r>
      <w:r w:rsidR="00807D71">
        <w:rPr>
          <w:rFonts w:cs="Arial"/>
          <w:szCs w:val="20"/>
        </w:rPr>
        <w:t>select</w:t>
      </w:r>
      <w:r w:rsidR="009E3532">
        <w:rPr>
          <w:rFonts w:cs="Arial"/>
          <w:szCs w:val="20"/>
        </w:rPr>
        <w:t>ing</w:t>
      </w:r>
      <w:r w:rsidR="00807D71">
        <w:rPr>
          <w:rFonts w:cs="Arial"/>
          <w:szCs w:val="20"/>
        </w:rPr>
        <w:t xml:space="preserve"> an </w:t>
      </w:r>
      <w:r w:rsidR="00746757">
        <w:rPr>
          <w:rFonts w:cs="Arial"/>
          <w:szCs w:val="20"/>
        </w:rPr>
        <w:t xml:space="preserve">AMI Systems Integrator (SI). The chosen </w:t>
      </w:r>
      <w:r>
        <w:rPr>
          <w:rFonts w:cs="Arial"/>
          <w:szCs w:val="20"/>
        </w:rPr>
        <w:t>Vendor</w:t>
      </w:r>
      <w:r w:rsidR="00746757">
        <w:rPr>
          <w:rFonts w:cs="Arial"/>
          <w:szCs w:val="20"/>
        </w:rPr>
        <w:t xml:space="preserve"> must work with the AMI SI to define and implement the required interfaces.</w:t>
      </w:r>
      <w:r w:rsidR="00746757" w:rsidRPr="005A0530">
        <w:rPr>
          <w:rFonts w:cs="Arial"/>
          <w:szCs w:val="20"/>
        </w:rPr>
        <w:t xml:space="preserve"> </w:t>
      </w:r>
    </w:p>
    <w:p w:rsidR="005A0530" w:rsidRDefault="005A0530" w:rsidP="00EF7188">
      <w:pPr>
        <w:pStyle w:val="BodyText"/>
        <w:rPr>
          <w:rFonts w:cs="Arial"/>
          <w:szCs w:val="20"/>
        </w:rPr>
      </w:pPr>
      <w:r w:rsidRPr="005A0530">
        <w:rPr>
          <w:rFonts w:cs="Arial"/>
          <w:szCs w:val="20"/>
        </w:rPr>
        <w:t xml:space="preserve">Specifically, </w:t>
      </w:r>
      <w:r w:rsidR="00934CB8">
        <w:rPr>
          <w:rFonts w:cs="Arial"/>
          <w:szCs w:val="20"/>
        </w:rPr>
        <w:t>City Light</w:t>
      </w:r>
      <w:r w:rsidRPr="005A0530">
        <w:rPr>
          <w:rFonts w:cs="Arial"/>
          <w:szCs w:val="20"/>
        </w:rPr>
        <w:t xml:space="preserve"> seek</w:t>
      </w:r>
      <w:r w:rsidR="00807D71">
        <w:rPr>
          <w:rFonts w:cs="Arial"/>
          <w:szCs w:val="20"/>
        </w:rPr>
        <w:t>s</w:t>
      </w:r>
      <w:r w:rsidRPr="005A0530">
        <w:rPr>
          <w:rFonts w:cs="Arial"/>
          <w:szCs w:val="20"/>
        </w:rPr>
        <w:t xml:space="preserve"> </w:t>
      </w:r>
      <w:r w:rsidR="008F130A">
        <w:rPr>
          <w:rFonts w:cs="Arial"/>
          <w:szCs w:val="20"/>
        </w:rPr>
        <w:t xml:space="preserve">proposals </w:t>
      </w:r>
      <w:r w:rsidR="00CB155E">
        <w:rPr>
          <w:rFonts w:cs="Arial"/>
          <w:szCs w:val="20"/>
        </w:rPr>
        <w:t xml:space="preserve">from </w:t>
      </w:r>
      <w:r w:rsidR="00807D71">
        <w:rPr>
          <w:rFonts w:cs="Arial"/>
          <w:szCs w:val="20"/>
        </w:rPr>
        <w:t xml:space="preserve">Vendors </w:t>
      </w:r>
      <w:r w:rsidR="00CB155E">
        <w:rPr>
          <w:rFonts w:cs="Arial"/>
          <w:szCs w:val="20"/>
        </w:rPr>
        <w:t xml:space="preserve">that include </w:t>
      </w:r>
      <w:r w:rsidR="008F130A">
        <w:rPr>
          <w:rFonts w:cs="Arial"/>
          <w:szCs w:val="20"/>
        </w:rPr>
        <w:t xml:space="preserve">the </w:t>
      </w:r>
      <w:r w:rsidR="00400DC4">
        <w:rPr>
          <w:rFonts w:cs="Arial"/>
          <w:szCs w:val="20"/>
        </w:rPr>
        <w:t xml:space="preserve">requested </w:t>
      </w:r>
      <w:r w:rsidRPr="005A0530">
        <w:rPr>
          <w:rFonts w:cs="Arial"/>
          <w:szCs w:val="20"/>
        </w:rPr>
        <w:t xml:space="preserve">information, description of services, and price quotes as they relate to </w:t>
      </w:r>
      <w:r w:rsidR="00934CB8">
        <w:rPr>
          <w:rFonts w:cs="Arial"/>
          <w:szCs w:val="20"/>
        </w:rPr>
        <w:t>City Light</w:t>
      </w:r>
      <w:r w:rsidRPr="005A0530">
        <w:rPr>
          <w:rFonts w:cs="Arial"/>
          <w:szCs w:val="20"/>
        </w:rPr>
        <w:t xml:space="preserve">’s strategic goal of </w:t>
      </w:r>
      <w:r w:rsidR="004A65B1">
        <w:rPr>
          <w:rFonts w:cs="Arial"/>
          <w:szCs w:val="20"/>
        </w:rPr>
        <w:t xml:space="preserve">fully deploying an AMI </w:t>
      </w:r>
      <w:r w:rsidR="00FE0325">
        <w:rPr>
          <w:rFonts w:cs="Arial"/>
          <w:szCs w:val="20"/>
        </w:rPr>
        <w:t>System</w:t>
      </w:r>
      <w:r w:rsidR="001A3B9D">
        <w:rPr>
          <w:rFonts w:cs="Arial"/>
          <w:szCs w:val="20"/>
        </w:rPr>
        <w:t>. The AMI System</w:t>
      </w:r>
      <w:r w:rsidR="00400DC4">
        <w:rPr>
          <w:rFonts w:cs="Arial"/>
          <w:szCs w:val="20"/>
        </w:rPr>
        <w:t xml:space="preserve"> will </w:t>
      </w:r>
      <w:r w:rsidR="009306F0">
        <w:rPr>
          <w:rFonts w:cs="Arial"/>
          <w:szCs w:val="20"/>
        </w:rPr>
        <w:t xml:space="preserve">support data collection and billing </w:t>
      </w:r>
      <w:r w:rsidR="001A3B9D">
        <w:rPr>
          <w:rFonts w:cs="Arial"/>
          <w:szCs w:val="20"/>
        </w:rPr>
        <w:t xml:space="preserve">information </w:t>
      </w:r>
      <w:r w:rsidR="009306F0">
        <w:rPr>
          <w:rFonts w:cs="Arial"/>
          <w:szCs w:val="20"/>
        </w:rPr>
        <w:t xml:space="preserve">from </w:t>
      </w:r>
      <w:r w:rsidR="001A3B9D">
        <w:rPr>
          <w:rFonts w:cs="Arial"/>
          <w:szCs w:val="20"/>
        </w:rPr>
        <w:t xml:space="preserve">the Advanced Meters </w:t>
      </w:r>
      <w:r w:rsidR="009306F0">
        <w:rPr>
          <w:rFonts w:cs="Arial"/>
          <w:szCs w:val="20"/>
        </w:rPr>
        <w:t>and enable the many benefits available from AMI</w:t>
      </w:r>
      <w:r w:rsidR="00400DC4">
        <w:rPr>
          <w:rFonts w:cs="Arial"/>
          <w:szCs w:val="20"/>
        </w:rPr>
        <w:t>. These</w:t>
      </w:r>
      <w:r w:rsidR="001A3B9D">
        <w:rPr>
          <w:rFonts w:cs="Arial"/>
          <w:szCs w:val="20"/>
        </w:rPr>
        <w:t xml:space="preserve"> </w:t>
      </w:r>
      <w:r w:rsidR="00400DC4">
        <w:rPr>
          <w:rFonts w:cs="Arial"/>
          <w:szCs w:val="20"/>
        </w:rPr>
        <w:t>benefits</w:t>
      </w:r>
      <w:r w:rsidR="008F130A">
        <w:rPr>
          <w:rFonts w:cs="Arial"/>
          <w:szCs w:val="20"/>
        </w:rPr>
        <w:t xml:space="preserve"> </w:t>
      </w:r>
      <w:r w:rsidR="00400DC4">
        <w:rPr>
          <w:rFonts w:cs="Arial"/>
          <w:szCs w:val="20"/>
        </w:rPr>
        <w:t>include</w:t>
      </w:r>
      <w:r w:rsidR="009306F0">
        <w:rPr>
          <w:rFonts w:cs="Arial"/>
          <w:szCs w:val="20"/>
        </w:rPr>
        <w:t xml:space="preserve"> </w:t>
      </w:r>
      <w:r w:rsidR="008F130A">
        <w:rPr>
          <w:rFonts w:cs="Arial"/>
          <w:szCs w:val="20"/>
        </w:rPr>
        <w:t xml:space="preserve">remote meter reading, </w:t>
      </w:r>
      <w:r w:rsidR="00F00E42">
        <w:rPr>
          <w:rFonts w:cs="Arial"/>
          <w:szCs w:val="20"/>
        </w:rPr>
        <w:t>remote disconnect</w:t>
      </w:r>
      <w:r w:rsidR="008F130A">
        <w:rPr>
          <w:rFonts w:cs="Arial"/>
          <w:szCs w:val="20"/>
        </w:rPr>
        <w:t>/reconnect</w:t>
      </w:r>
      <w:r w:rsidR="00F00E42">
        <w:rPr>
          <w:rFonts w:cs="Arial"/>
          <w:szCs w:val="20"/>
        </w:rPr>
        <w:t xml:space="preserve">, </w:t>
      </w:r>
      <w:r w:rsidR="009306F0">
        <w:rPr>
          <w:rFonts w:cs="Arial"/>
          <w:szCs w:val="20"/>
        </w:rPr>
        <w:t>prepayment, outage management, customer data presentation, distribution grid optimization</w:t>
      </w:r>
      <w:r w:rsidR="004D26A6">
        <w:rPr>
          <w:rFonts w:cs="Arial"/>
          <w:szCs w:val="20"/>
        </w:rPr>
        <w:t xml:space="preserve"> and enhanced utility processes</w:t>
      </w:r>
      <w:r w:rsidR="008F130A">
        <w:rPr>
          <w:rFonts w:cs="Arial"/>
          <w:szCs w:val="20"/>
        </w:rPr>
        <w:t>,</w:t>
      </w:r>
      <w:r w:rsidR="005A2BFF">
        <w:rPr>
          <w:rFonts w:cs="Arial"/>
          <w:szCs w:val="20"/>
        </w:rPr>
        <w:t xml:space="preserve"> and implement</w:t>
      </w:r>
      <w:r w:rsidR="00400DC4">
        <w:rPr>
          <w:rFonts w:cs="Arial"/>
          <w:szCs w:val="20"/>
        </w:rPr>
        <w:t>ation of</w:t>
      </w:r>
      <w:r w:rsidR="007C5BCF">
        <w:rPr>
          <w:rFonts w:cs="Arial"/>
          <w:szCs w:val="20"/>
        </w:rPr>
        <w:t xml:space="preserve"> </w:t>
      </w:r>
      <w:r w:rsidR="005A2BFF">
        <w:rPr>
          <w:rFonts w:cs="Arial"/>
          <w:szCs w:val="20"/>
        </w:rPr>
        <w:t xml:space="preserve">a </w:t>
      </w:r>
      <w:r w:rsidR="008F130A">
        <w:rPr>
          <w:rFonts w:cs="Arial"/>
          <w:szCs w:val="20"/>
        </w:rPr>
        <w:t xml:space="preserve">new </w:t>
      </w:r>
      <w:r w:rsidR="005A2BFF">
        <w:rPr>
          <w:rFonts w:cs="Arial"/>
          <w:szCs w:val="20"/>
        </w:rPr>
        <w:t>meter asset system</w:t>
      </w:r>
      <w:r w:rsidR="006106A9">
        <w:rPr>
          <w:rFonts w:cs="Arial"/>
          <w:szCs w:val="20"/>
        </w:rPr>
        <w:t>:</w:t>
      </w:r>
      <w:r w:rsidR="005A2BFF">
        <w:rPr>
          <w:rFonts w:cs="Arial"/>
          <w:szCs w:val="20"/>
        </w:rPr>
        <w:t xml:space="preserve"> </w:t>
      </w:r>
      <w:r w:rsidR="00CF6892">
        <w:rPr>
          <w:rFonts w:cs="Arial"/>
          <w:szCs w:val="20"/>
        </w:rPr>
        <w:t xml:space="preserve">Oracle </w:t>
      </w:r>
      <w:r w:rsidR="00E6721A">
        <w:rPr>
          <w:rFonts w:cs="Arial"/>
          <w:szCs w:val="20"/>
        </w:rPr>
        <w:t xml:space="preserve">Operational </w:t>
      </w:r>
      <w:r w:rsidR="00CF6892">
        <w:rPr>
          <w:rFonts w:cs="Arial"/>
          <w:szCs w:val="20"/>
        </w:rPr>
        <w:t xml:space="preserve">Device Management </w:t>
      </w:r>
      <w:r w:rsidR="005A2BFF">
        <w:rPr>
          <w:rFonts w:cs="Arial"/>
          <w:szCs w:val="20"/>
        </w:rPr>
        <w:t>(ODM)</w:t>
      </w:r>
      <w:r w:rsidR="006106A9">
        <w:rPr>
          <w:rFonts w:cs="Arial"/>
          <w:szCs w:val="20"/>
        </w:rPr>
        <w:t xml:space="preserve">, </w:t>
      </w:r>
      <w:r w:rsidR="005A2BFF">
        <w:rPr>
          <w:rFonts w:cs="Arial"/>
          <w:szCs w:val="20"/>
        </w:rPr>
        <w:t xml:space="preserve">to support the maintenance and configuration of the new </w:t>
      </w:r>
      <w:r w:rsidR="00E6721A">
        <w:rPr>
          <w:rFonts w:cs="Arial"/>
          <w:szCs w:val="20"/>
        </w:rPr>
        <w:t>advanced meters</w:t>
      </w:r>
      <w:r w:rsidR="004D26A6">
        <w:rPr>
          <w:rFonts w:cs="Arial"/>
          <w:szCs w:val="20"/>
        </w:rPr>
        <w:t xml:space="preserve">.  </w:t>
      </w:r>
      <w:r w:rsidRPr="00F314A7">
        <w:rPr>
          <w:rFonts w:cs="Arial"/>
          <w:szCs w:val="20"/>
        </w:rPr>
        <w:t>The proposal</w:t>
      </w:r>
      <w:r w:rsidR="001A3B9D">
        <w:rPr>
          <w:rFonts w:cs="Arial"/>
          <w:szCs w:val="20"/>
        </w:rPr>
        <w:t>s</w:t>
      </w:r>
      <w:r w:rsidRPr="00F314A7">
        <w:rPr>
          <w:rFonts w:cs="Arial"/>
          <w:szCs w:val="20"/>
        </w:rPr>
        <w:t xml:space="preserve"> shall include pricing for all </w:t>
      </w:r>
      <w:r w:rsidR="00746757">
        <w:rPr>
          <w:rFonts w:cs="Arial"/>
          <w:szCs w:val="20"/>
        </w:rPr>
        <w:t xml:space="preserve">the </w:t>
      </w:r>
      <w:r w:rsidR="004D26A6" w:rsidRPr="00F314A7">
        <w:rPr>
          <w:rFonts w:cs="Arial"/>
          <w:szCs w:val="20"/>
        </w:rPr>
        <w:t>services</w:t>
      </w:r>
      <w:r w:rsidRPr="00F314A7">
        <w:rPr>
          <w:rFonts w:cs="Arial"/>
          <w:szCs w:val="20"/>
        </w:rPr>
        <w:t xml:space="preserve"> </w:t>
      </w:r>
      <w:r w:rsidR="00746757">
        <w:rPr>
          <w:rFonts w:cs="Arial"/>
          <w:szCs w:val="20"/>
        </w:rPr>
        <w:t xml:space="preserve">that are </w:t>
      </w:r>
      <w:r w:rsidR="00746757" w:rsidRPr="00F314A7">
        <w:rPr>
          <w:rFonts w:cs="Arial"/>
          <w:szCs w:val="20"/>
        </w:rPr>
        <w:t>described in Section 4 herein</w:t>
      </w:r>
      <w:r w:rsidR="00746757">
        <w:rPr>
          <w:rFonts w:cs="Arial"/>
          <w:szCs w:val="20"/>
        </w:rPr>
        <w:t xml:space="preserve"> and other services or tasks that the vendor proposes as critical to the project success.</w:t>
      </w:r>
    </w:p>
    <w:p w:rsidR="005421EF" w:rsidRPr="00000231" w:rsidRDefault="00934CB8" w:rsidP="00EF7188">
      <w:pPr>
        <w:pStyle w:val="BodyText"/>
        <w:rPr>
          <w:rFonts w:cs="Arial"/>
          <w:szCs w:val="20"/>
        </w:rPr>
      </w:pPr>
      <w:r>
        <w:rPr>
          <w:rFonts w:cs="Arial"/>
          <w:szCs w:val="20"/>
        </w:rPr>
        <w:t>City Light</w:t>
      </w:r>
      <w:r w:rsidR="005421EF" w:rsidRPr="00000231">
        <w:rPr>
          <w:rFonts w:cs="Arial"/>
          <w:szCs w:val="20"/>
        </w:rPr>
        <w:t xml:space="preserve"> desires to </w:t>
      </w:r>
      <w:r w:rsidR="004D26A6">
        <w:rPr>
          <w:rFonts w:cs="Arial"/>
          <w:szCs w:val="20"/>
        </w:rPr>
        <w:t>partner with</w:t>
      </w:r>
      <w:r w:rsidR="005421EF" w:rsidRPr="00000231">
        <w:rPr>
          <w:rFonts w:cs="Arial"/>
          <w:szCs w:val="20"/>
        </w:rPr>
        <w:t xml:space="preserve"> the most appropriate</w:t>
      </w:r>
      <w:r w:rsidR="001A3B9D">
        <w:rPr>
          <w:rFonts w:cs="Arial"/>
          <w:szCs w:val="20"/>
        </w:rPr>
        <w:t xml:space="preserve"> and </w:t>
      </w:r>
      <w:r w:rsidR="001A3B9D" w:rsidRPr="00000231">
        <w:rPr>
          <w:rFonts w:cs="Arial"/>
          <w:szCs w:val="20"/>
        </w:rPr>
        <w:t xml:space="preserve">qualified </w:t>
      </w:r>
      <w:r w:rsidR="0002157A">
        <w:rPr>
          <w:rFonts w:cs="Arial"/>
          <w:szCs w:val="20"/>
        </w:rPr>
        <w:t>Vendor</w:t>
      </w:r>
      <w:r w:rsidR="005720E7" w:rsidRPr="00000231">
        <w:rPr>
          <w:rFonts w:cs="Arial"/>
          <w:szCs w:val="20"/>
        </w:rPr>
        <w:t xml:space="preserve"> </w:t>
      </w:r>
      <w:r w:rsidR="00746757" w:rsidRPr="00000231">
        <w:rPr>
          <w:rFonts w:cs="Arial"/>
          <w:szCs w:val="20"/>
        </w:rPr>
        <w:t xml:space="preserve">within </w:t>
      </w:r>
      <w:r w:rsidR="00746757">
        <w:rPr>
          <w:rFonts w:cs="Arial"/>
          <w:szCs w:val="20"/>
        </w:rPr>
        <w:t xml:space="preserve">the available funds for </w:t>
      </w:r>
      <w:r w:rsidR="00E6721A">
        <w:rPr>
          <w:rFonts w:cs="Arial"/>
          <w:szCs w:val="20"/>
        </w:rPr>
        <w:t xml:space="preserve">the </w:t>
      </w:r>
      <w:r w:rsidR="00746757">
        <w:rPr>
          <w:rFonts w:cs="Arial"/>
          <w:szCs w:val="20"/>
        </w:rPr>
        <w:t>work</w:t>
      </w:r>
      <w:r w:rsidR="00E6721A">
        <w:rPr>
          <w:rFonts w:cs="Arial"/>
          <w:szCs w:val="20"/>
        </w:rPr>
        <w:t xml:space="preserve"> described herein</w:t>
      </w:r>
      <w:r w:rsidR="00746757">
        <w:rPr>
          <w:rFonts w:cs="Arial"/>
          <w:szCs w:val="20"/>
        </w:rPr>
        <w:t>.</w:t>
      </w:r>
      <w:r w:rsidR="005421EF" w:rsidRPr="00000231">
        <w:rPr>
          <w:rFonts w:cs="Arial"/>
          <w:szCs w:val="20"/>
        </w:rPr>
        <w:t xml:space="preserve">  </w:t>
      </w:r>
      <w:r>
        <w:rPr>
          <w:rFonts w:cs="Arial"/>
          <w:szCs w:val="20"/>
        </w:rPr>
        <w:t>City Light</w:t>
      </w:r>
      <w:r w:rsidR="005421EF" w:rsidRPr="007C5BCF">
        <w:rPr>
          <w:rFonts w:cs="Arial"/>
          <w:szCs w:val="20"/>
        </w:rPr>
        <w:t xml:space="preserve"> </w:t>
      </w:r>
      <w:r w:rsidR="001A3B9D">
        <w:rPr>
          <w:rFonts w:cs="Arial"/>
          <w:szCs w:val="20"/>
        </w:rPr>
        <w:t xml:space="preserve">will </w:t>
      </w:r>
      <w:r w:rsidR="004D26A6">
        <w:rPr>
          <w:rFonts w:cs="Arial"/>
          <w:szCs w:val="20"/>
        </w:rPr>
        <w:t>select</w:t>
      </w:r>
      <w:r w:rsidR="005421EF" w:rsidRPr="00000231">
        <w:rPr>
          <w:rFonts w:cs="Arial"/>
          <w:szCs w:val="20"/>
        </w:rPr>
        <w:t xml:space="preserve"> an </w:t>
      </w:r>
      <w:r w:rsidR="004D26A6">
        <w:rPr>
          <w:rFonts w:cs="Arial"/>
          <w:szCs w:val="20"/>
        </w:rPr>
        <w:t xml:space="preserve">experienced </w:t>
      </w:r>
      <w:r w:rsidR="0002157A">
        <w:rPr>
          <w:rFonts w:cs="Arial"/>
          <w:szCs w:val="20"/>
        </w:rPr>
        <w:t>Vendor</w:t>
      </w:r>
      <w:r w:rsidR="001A3B9D">
        <w:rPr>
          <w:rFonts w:cs="Arial"/>
          <w:szCs w:val="20"/>
        </w:rPr>
        <w:t xml:space="preserve"> </w:t>
      </w:r>
      <w:r w:rsidR="009C6595">
        <w:rPr>
          <w:rFonts w:cs="Arial"/>
          <w:szCs w:val="20"/>
        </w:rPr>
        <w:t xml:space="preserve">who has deployed </w:t>
      </w:r>
      <w:r w:rsidR="00E6721A">
        <w:rPr>
          <w:rFonts w:cs="Arial"/>
          <w:szCs w:val="20"/>
        </w:rPr>
        <w:t xml:space="preserve">advanced </w:t>
      </w:r>
      <w:r w:rsidR="009C6595">
        <w:rPr>
          <w:rFonts w:cs="Arial"/>
          <w:szCs w:val="20"/>
        </w:rPr>
        <w:t>meters in densely populated areas</w:t>
      </w:r>
      <w:r w:rsidR="001A3B9D">
        <w:rPr>
          <w:rFonts w:cs="Arial"/>
          <w:szCs w:val="20"/>
        </w:rPr>
        <w:t xml:space="preserve">, large downtown </w:t>
      </w:r>
      <w:r w:rsidR="005720E7">
        <w:rPr>
          <w:rFonts w:cs="Arial"/>
          <w:szCs w:val="20"/>
        </w:rPr>
        <w:t xml:space="preserve">core </w:t>
      </w:r>
      <w:r w:rsidR="001A3B9D">
        <w:rPr>
          <w:rFonts w:cs="Arial"/>
          <w:szCs w:val="20"/>
        </w:rPr>
        <w:t>area</w:t>
      </w:r>
      <w:r w:rsidR="004A65B1">
        <w:rPr>
          <w:rFonts w:cs="Arial"/>
          <w:szCs w:val="20"/>
        </w:rPr>
        <w:t>s</w:t>
      </w:r>
      <w:r w:rsidR="001A3B9D">
        <w:rPr>
          <w:rFonts w:cs="Arial"/>
          <w:szCs w:val="20"/>
        </w:rPr>
        <w:t xml:space="preserve"> (with related challenges) </w:t>
      </w:r>
      <w:r w:rsidR="009C6595">
        <w:rPr>
          <w:rFonts w:cs="Arial"/>
          <w:szCs w:val="20"/>
        </w:rPr>
        <w:t xml:space="preserve">and has a proven record of </w:t>
      </w:r>
      <w:r w:rsidR="00B0237F">
        <w:rPr>
          <w:rFonts w:cs="Arial"/>
          <w:szCs w:val="20"/>
        </w:rPr>
        <w:t xml:space="preserve">exchange process </w:t>
      </w:r>
      <w:r w:rsidR="009C6595">
        <w:rPr>
          <w:rFonts w:cs="Arial"/>
          <w:szCs w:val="20"/>
        </w:rPr>
        <w:t>quality</w:t>
      </w:r>
      <w:r w:rsidR="001A3B9D">
        <w:rPr>
          <w:rFonts w:cs="Arial"/>
          <w:szCs w:val="20"/>
        </w:rPr>
        <w:t>, safe work practices,</w:t>
      </w:r>
      <w:r w:rsidR="009C6595">
        <w:rPr>
          <w:rFonts w:cs="Arial"/>
          <w:szCs w:val="20"/>
        </w:rPr>
        <w:t xml:space="preserve"> and utility satisfaction</w:t>
      </w:r>
      <w:r w:rsidR="006106A9">
        <w:rPr>
          <w:rFonts w:cs="Arial"/>
          <w:szCs w:val="20"/>
        </w:rPr>
        <w:t xml:space="preserve"> with an emphasis on superior customer service in the field.</w:t>
      </w:r>
      <w:r w:rsidR="005421EF" w:rsidRPr="00000231">
        <w:rPr>
          <w:rFonts w:cs="Arial"/>
          <w:szCs w:val="20"/>
        </w:rPr>
        <w:t xml:space="preserve"> </w:t>
      </w:r>
    </w:p>
    <w:p w:rsidR="00EF7188" w:rsidRPr="00000231" w:rsidRDefault="00934CB8" w:rsidP="00EF7188">
      <w:pPr>
        <w:pStyle w:val="BodyText"/>
        <w:rPr>
          <w:rFonts w:cs="Arial"/>
          <w:szCs w:val="20"/>
        </w:rPr>
      </w:pPr>
      <w:r>
        <w:rPr>
          <w:rFonts w:cs="Arial"/>
          <w:szCs w:val="20"/>
        </w:rPr>
        <w:t>City Light</w:t>
      </w:r>
      <w:r w:rsidR="00FD0F0A" w:rsidRPr="00000231">
        <w:rPr>
          <w:rFonts w:cs="Arial"/>
          <w:szCs w:val="20"/>
        </w:rPr>
        <w:t xml:space="preserve"> seeks a </w:t>
      </w:r>
      <w:r w:rsidR="00E6721A">
        <w:rPr>
          <w:rFonts w:cs="Arial"/>
          <w:szCs w:val="20"/>
        </w:rPr>
        <w:t>V</w:t>
      </w:r>
      <w:r w:rsidR="00FD0F0A" w:rsidRPr="00000231">
        <w:rPr>
          <w:rFonts w:cs="Arial"/>
          <w:szCs w:val="20"/>
        </w:rPr>
        <w:t xml:space="preserve">endor that </w:t>
      </w:r>
      <w:r w:rsidR="001A3B9D">
        <w:rPr>
          <w:rFonts w:cs="Arial"/>
          <w:szCs w:val="20"/>
        </w:rPr>
        <w:t xml:space="preserve">will </w:t>
      </w:r>
      <w:r w:rsidR="00FD0F0A" w:rsidRPr="00000231">
        <w:rPr>
          <w:rFonts w:cs="Arial"/>
          <w:szCs w:val="20"/>
        </w:rPr>
        <w:t xml:space="preserve">provide an effective and carefully structured approach to </w:t>
      </w:r>
      <w:r w:rsidR="00B0237F">
        <w:rPr>
          <w:rFonts w:cs="Arial"/>
          <w:szCs w:val="20"/>
        </w:rPr>
        <w:t xml:space="preserve">the mass </w:t>
      </w:r>
      <w:r w:rsidR="009C6595">
        <w:rPr>
          <w:rFonts w:cs="Arial"/>
          <w:szCs w:val="20"/>
        </w:rPr>
        <w:t>meter deployment</w:t>
      </w:r>
      <w:r w:rsidR="00FD0F0A" w:rsidRPr="00000231">
        <w:rPr>
          <w:rFonts w:cs="Arial"/>
          <w:szCs w:val="20"/>
        </w:rPr>
        <w:t xml:space="preserve">. </w:t>
      </w:r>
      <w:r w:rsidR="009C6595">
        <w:rPr>
          <w:rFonts w:cs="Arial"/>
          <w:szCs w:val="20"/>
        </w:rPr>
        <w:t xml:space="preserve"> In this context, deployment</w:t>
      </w:r>
      <w:r w:rsidR="00FD0F0A" w:rsidRPr="00000231">
        <w:rPr>
          <w:rFonts w:cs="Arial"/>
          <w:szCs w:val="20"/>
        </w:rPr>
        <w:t xml:space="preserve"> refers to all efforts required to provide a complete </w:t>
      </w:r>
      <w:r w:rsidR="003B1F11">
        <w:rPr>
          <w:rFonts w:cs="Arial"/>
          <w:szCs w:val="20"/>
        </w:rPr>
        <w:t xml:space="preserve">exchange </w:t>
      </w:r>
      <w:r w:rsidR="009C6595">
        <w:rPr>
          <w:rFonts w:cs="Arial"/>
          <w:szCs w:val="20"/>
        </w:rPr>
        <w:t xml:space="preserve">of the </w:t>
      </w:r>
      <w:r w:rsidR="00B0237F">
        <w:rPr>
          <w:rFonts w:cs="Arial"/>
          <w:szCs w:val="20"/>
        </w:rPr>
        <w:t xml:space="preserve">existing </w:t>
      </w:r>
      <w:r w:rsidR="009C6595">
        <w:rPr>
          <w:rFonts w:cs="Arial"/>
          <w:szCs w:val="20"/>
        </w:rPr>
        <w:t xml:space="preserve">meter population at </w:t>
      </w:r>
      <w:r>
        <w:rPr>
          <w:rFonts w:cs="Arial"/>
          <w:szCs w:val="20"/>
        </w:rPr>
        <w:t>City Light</w:t>
      </w:r>
      <w:r w:rsidR="009C6595">
        <w:rPr>
          <w:rFonts w:cs="Arial"/>
          <w:szCs w:val="20"/>
        </w:rPr>
        <w:t xml:space="preserve">. </w:t>
      </w:r>
      <w:r w:rsidR="004A65B1">
        <w:rPr>
          <w:rFonts w:cs="Arial"/>
          <w:szCs w:val="20"/>
        </w:rPr>
        <w:t xml:space="preserve"> This includes</w:t>
      </w:r>
      <w:r w:rsidR="007F642E">
        <w:rPr>
          <w:rFonts w:cs="Arial"/>
          <w:szCs w:val="20"/>
        </w:rPr>
        <w:t xml:space="preserve"> requirements workshops, detailed design, interface development</w:t>
      </w:r>
      <w:r w:rsidR="009C6595">
        <w:rPr>
          <w:rFonts w:cs="Arial"/>
          <w:szCs w:val="20"/>
        </w:rPr>
        <w:t>, software integration</w:t>
      </w:r>
      <w:r w:rsidR="00EF7188" w:rsidRPr="00000231">
        <w:rPr>
          <w:rFonts w:cs="Arial"/>
          <w:szCs w:val="20"/>
        </w:rPr>
        <w:t>, testing</w:t>
      </w:r>
      <w:r w:rsidR="00B0237F">
        <w:rPr>
          <w:rFonts w:cs="Arial"/>
          <w:szCs w:val="20"/>
        </w:rPr>
        <w:t xml:space="preserve"> of processes</w:t>
      </w:r>
      <w:r w:rsidR="00EF7188" w:rsidRPr="00000231">
        <w:rPr>
          <w:rFonts w:cs="Arial"/>
          <w:szCs w:val="20"/>
        </w:rPr>
        <w:t xml:space="preserve">, </w:t>
      </w:r>
      <w:r w:rsidR="009C6595">
        <w:rPr>
          <w:rFonts w:cs="Arial"/>
          <w:szCs w:val="20"/>
        </w:rPr>
        <w:t xml:space="preserve">warehousing, planning, scheduling, </w:t>
      </w:r>
      <w:r w:rsidR="00B0237F">
        <w:rPr>
          <w:rFonts w:cs="Arial"/>
          <w:szCs w:val="20"/>
        </w:rPr>
        <w:t xml:space="preserve">phone center support, </w:t>
      </w:r>
      <w:r w:rsidR="009C6595">
        <w:rPr>
          <w:rFonts w:cs="Arial"/>
          <w:szCs w:val="20"/>
        </w:rPr>
        <w:t>removed meter disposition and other activities as necessary.</w:t>
      </w:r>
    </w:p>
    <w:p w:rsidR="0026126A" w:rsidRDefault="0026126A" w:rsidP="0026126A">
      <w:pPr>
        <w:pStyle w:val="BodyText"/>
        <w:rPr>
          <w:rFonts w:cs="Arial"/>
          <w:szCs w:val="20"/>
        </w:rPr>
      </w:pPr>
      <w:r>
        <w:rPr>
          <w:rFonts w:cs="Arial"/>
          <w:szCs w:val="20"/>
        </w:rPr>
        <w:t>City Light</w:t>
      </w:r>
      <w:r w:rsidRPr="00000231">
        <w:rPr>
          <w:rFonts w:cs="Arial"/>
          <w:szCs w:val="20"/>
        </w:rPr>
        <w:t xml:space="preserve"> intends to award to the highest ranked </w:t>
      </w:r>
      <w:r w:rsidR="00E6721A">
        <w:rPr>
          <w:rFonts w:cs="Arial"/>
          <w:szCs w:val="20"/>
        </w:rPr>
        <w:t>V</w:t>
      </w:r>
      <w:r>
        <w:rPr>
          <w:rFonts w:cs="Arial"/>
          <w:szCs w:val="20"/>
        </w:rPr>
        <w:t>endor</w:t>
      </w:r>
      <w:r w:rsidRPr="00000231">
        <w:rPr>
          <w:rFonts w:cs="Arial"/>
          <w:szCs w:val="20"/>
        </w:rPr>
        <w:t xml:space="preserve"> that will assume financial and legal responsibility for the contract. Proposals that include multiple </w:t>
      </w:r>
      <w:r>
        <w:rPr>
          <w:rFonts w:cs="Arial"/>
          <w:szCs w:val="20"/>
        </w:rPr>
        <w:t xml:space="preserve">subcontractors </w:t>
      </w:r>
      <w:r w:rsidRPr="00000231">
        <w:rPr>
          <w:rFonts w:cs="Arial"/>
          <w:szCs w:val="20"/>
        </w:rPr>
        <w:t xml:space="preserve">must identify </w:t>
      </w:r>
      <w:r>
        <w:rPr>
          <w:rFonts w:cs="Arial"/>
          <w:szCs w:val="20"/>
        </w:rPr>
        <w:t xml:space="preserve">a </w:t>
      </w:r>
      <w:r w:rsidRPr="00000231">
        <w:rPr>
          <w:rFonts w:cs="Arial"/>
          <w:szCs w:val="20"/>
        </w:rPr>
        <w:t>“prime contractor” and all others as subcontractors</w:t>
      </w:r>
      <w:r>
        <w:rPr>
          <w:rFonts w:cs="Arial"/>
          <w:szCs w:val="20"/>
        </w:rPr>
        <w:t>.</w:t>
      </w:r>
    </w:p>
    <w:p w:rsidR="003D3D38" w:rsidRPr="00000231" w:rsidRDefault="003D3D38" w:rsidP="003D3D38">
      <w:pPr>
        <w:pStyle w:val="Heading1"/>
      </w:pPr>
      <w:r>
        <w:t>PURPOSE</w:t>
      </w:r>
      <w:r w:rsidR="00765054">
        <w:t>:</w:t>
      </w:r>
    </w:p>
    <w:p w:rsidR="00D9547A" w:rsidRDefault="00882A6E" w:rsidP="00D9547A">
      <w:pPr>
        <w:pStyle w:val="BodyText"/>
        <w:rPr>
          <w:rFonts w:cs="Arial"/>
          <w:szCs w:val="20"/>
        </w:rPr>
      </w:pPr>
      <w:r w:rsidRPr="00882A6E">
        <w:rPr>
          <w:rFonts w:cs="Arial"/>
          <w:szCs w:val="20"/>
        </w:rPr>
        <w:t>The purpose of this</w:t>
      </w:r>
      <w:r w:rsidR="00B313F7">
        <w:rPr>
          <w:rFonts w:cs="Arial"/>
          <w:szCs w:val="20"/>
        </w:rPr>
        <w:t xml:space="preserve"> Request for Proposal (</w:t>
      </w:r>
      <w:r w:rsidRPr="00882A6E">
        <w:rPr>
          <w:rFonts w:cs="Arial"/>
          <w:szCs w:val="20"/>
        </w:rPr>
        <w:t>RFP</w:t>
      </w:r>
      <w:r w:rsidR="00B313F7">
        <w:rPr>
          <w:rFonts w:cs="Arial"/>
          <w:szCs w:val="20"/>
        </w:rPr>
        <w:t>)</w:t>
      </w:r>
      <w:r w:rsidRPr="00882A6E">
        <w:rPr>
          <w:rFonts w:cs="Arial"/>
          <w:szCs w:val="20"/>
        </w:rPr>
        <w:t xml:space="preserve"> is to solicit proposals from qualified </w:t>
      </w:r>
      <w:r w:rsidR="0029417A">
        <w:rPr>
          <w:rFonts w:cs="Arial"/>
          <w:szCs w:val="20"/>
        </w:rPr>
        <w:t>Vendors</w:t>
      </w:r>
      <w:r w:rsidRPr="00882A6E">
        <w:rPr>
          <w:rFonts w:cs="Arial"/>
          <w:szCs w:val="20"/>
        </w:rPr>
        <w:t xml:space="preserve"> to serve as the responsible party </w:t>
      </w:r>
      <w:r w:rsidR="00ED59B2">
        <w:rPr>
          <w:rFonts w:cs="Arial"/>
          <w:szCs w:val="20"/>
        </w:rPr>
        <w:t>in</w:t>
      </w:r>
      <w:r w:rsidR="00ED59B2" w:rsidRPr="00882A6E">
        <w:rPr>
          <w:rFonts w:cs="Arial"/>
          <w:szCs w:val="20"/>
        </w:rPr>
        <w:t xml:space="preserve"> provid</w:t>
      </w:r>
      <w:r w:rsidR="00ED59B2">
        <w:rPr>
          <w:rFonts w:cs="Arial"/>
          <w:szCs w:val="20"/>
        </w:rPr>
        <w:t>ing</w:t>
      </w:r>
      <w:r w:rsidR="00ED59B2" w:rsidRPr="00882A6E">
        <w:rPr>
          <w:rFonts w:cs="Arial"/>
          <w:szCs w:val="20"/>
        </w:rPr>
        <w:t xml:space="preserve"> </w:t>
      </w:r>
      <w:r w:rsidR="009C6595">
        <w:rPr>
          <w:rFonts w:cs="Arial"/>
          <w:szCs w:val="20"/>
        </w:rPr>
        <w:t>complete meter</w:t>
      </w:r>
      <w:r w:rsidR="00A57B71">
        <w:rPr>
          <w:rFonts w:cs="Arial"/>
          <w:szCs w:val="20"/>
        </w:rPr>
        <w:t xml:space="preserve"> </w:t>
      </w:r>
      <w:r w:rsidR="00ED59B2">
        <w:rPr>
          <w:rFonts w:cs="Arial"/>
          <w:szCs w:val="20"/>
        </w:rPr>
        <w:t xml:space="preserve">exchange </w:t>
      </w:r>
      <w:r w:rsidR="00A57B71">
        <w:rPr>
          <w:rFonts w:cs="Arial"/>
          <w:szCs w:val="20"/>
        </w:rPr>
        <w:t xml:space="preserve">services throughout the </w:t>
      </w:r>
      <w:r w:rsidR="00934CB8">
        <w:rPr>
          <w:rFonts w:cs="Arial"/>
          <w:szCs w:val="20"/>
        </w:rPr>
        <w:t>City Light</w:t>
      </w:r>
      <w:r w:rsidR="0029417A">
        <w:rPr>
          <w:rFonts w:cs="Arial"/>
          <w:szCs w:val="20"/>
        </w:rPr>
        <w:t xml:space="preserve"> service</w:t>
      </w:r>
      <w:r w:rsidR="00291CD8">
        <w:rPr>
          <w:rFonts w:cs="Arial"/>
          <w:szCs w:val="20"/>
        </w:rPr>
        <w:t xml:space="preserve"> territory.  City Light</w:t>
      </w:r>
      <w:r w:rsidR="00A57B71">
        <w:rPr>
          <w:rFonts w:cs="Arial"/>
          <w:szCs w:val="20"/>
        </w:rPr>
        <w:t xml:space="preserve"> </w:t>
      </w:r>
      <w:r w:rsidR="00ED59B2">
        <w:rPr>
          <w:rFonts w:cs="Arial"/>
          <w:szCs w:val="20"/>
        </w:rPr>
        <w:t>will</w:t>
      </w:r>
      <w:r w:rsidR="00A57B71">
        <w:rPr>
          <w:rFonts w:cs="Arial"/>
          <w:szCs w:val="20"/>
        </w:rPr>
        <w:t xml:space="preserve"> work closely with the chosen </w:t>
      </w:r>
      <w:r w:rsidR="00AD25B0">
        <w:rPr>
          <w:rFonts w:cs="Arial"/>
          <w:szCs w:val="20"/>
        </w:rPr>
        <w:t>V</w:t>
      </w:r>
      <w:r w:rsidR="00A57B71">
        <w:rPr>
          <w:rFonts w:cs="Arial"/>
          <w:szCs w:val="20"/>
        </w:rPr>
        <w:t>endor to develop the overall deployment plan and timeline.</w:t>
      </w:r>
      <w:r w:rsidR="00B40D64">
        <w:rPr>
          <w:rFonts w:cs="Arial"/>
          <w:szCs w:val="20"/>
        </w:rPr>
        <w:t xml:space="preserve">  </w:t>
      </w:r>
      <w:r w:rsidR="00D9547A">
        <w:rPr>
          <w:rFonts w:cs="Arial"/>
          <w:szCs w:val="20"/>
        </w:rPr>
        <w:t>The Systems Integrator will be responsible for configuration of the Oracle Meter Application Suite and products</w:t>
      </w:r>
      <w:r w:rsidR="00ED59B2">
        <w:rPr>
          <w:rFonts w:cs="Arial"/>
          <w:szCs w:val="20"/>
        </w:rPr>
        <w:t>,</w:t>
      </w:r>
      <w:r w:rsidR="00D9547A">
        <w:rPr>
          <w:rFonts w:cs="Arial"/>
          <w:szCs w:val="20"/>
        </w:rPr>
        <w:t xml:space="preserve"> and will work with the successful </w:t>
      </w:r>
      <w:r w:rsidR="0002157A">
        <w:rPr>
          <w:rFonts w:cs="Arial"/>
          <w:szCs w:val="20"/>
        </w:rPr>
        <w:t>Vendor</w:t>
      </w:r>
      <w:r w:rsidR="00D9547A">
        <w:rPr>
          <w:rFonts w:cs="Arial"/>
          <w:szCs w:val="20"/>
        </w:rPr>
        <w:t xml:space="preserve"> in defining, implementing and testing the necessary interfaces </w:t>
      </w:r>
      <w:r w:rsidR="00ED59B2">
        <w:rPr>
          <w:rFonts w:cs="Arial"/>
          <w:szCs w:val="20"/>
        </w:rPr>
        <w:t xml:space="preserve">required </w:t>
      </w:r>
      <w:r w:rsidR="00D9547A">
        <w:rPr>
          <w:rFonts w:cs="Arial"/>
          <w:szCs w:val="20"/>
        </w:rPr>
        <w:t xml:space="preserve">for the </w:t>
      </w:r>
      <w:r w:rsidR="00ED59B2">
        <w:rPr>
          <w:rFonts w:cs="Arial"/>
          <w:szCs w:val="20"/>
        </w:rPr>
        <w:t xml:space="preserve">mass meter </w:t>
      </w:r>
      <w:r w:rsidR="00D9547A">
        <w:rPr>
          <w:rFonts w:cs="Arial"/>
          <w:szCs w:val="20"/>
        </w:rPr>
        <w:t xml:space="preserve">deployment </w:t>
      </w:r>
      <w:r w:rsidR="003B1F11">
        <w:rPr>
          <w:rFonts w:cs="Arial"/>
          <w:szCs w:val="20"/>
        </w:rPr>
        <w:t xml:space="preserve">record keeping </w:t>
      </w:r>
      <w:r w:rsidR="00D9547A">
        <w:rPr>
          <w:rFonts w:cs="Arial"/>
          <w:szCs w:val="20"/>
        </w:rPr>
        <w:t>process.</w:t>
      </w:r>
    </w:p>
    <w:p w:rsidR="0090427A" w:rsidRPr="00000231" w:rsidRDefault="00551DA0" w:rsidP="003D3D38">
      <w:pPr>
        <w:pStyle w:val="Heading1"/>
      </w:pPr>
      <w:r w:rsidRPr="00000231">
        <w:t>B</w:t>
      </w:r>
      <w:r w:rsidR="00765054">
        <w:t>ACKGROUND</w:t>
      </w:r>
      <w:r w:rsidRPr="00000231">
        <w:t>:</w:t>
      </w:r>
    </w:p>
    <w:p w:rsidR="00517EC6" w:rsidRPr="000C5344" w:rsidRDefault="00517EC6" w:rsidP="000C5344">
      <w:pPr>
        <w:pStyle w:val="BodyText"/>
        <w:rPr>
          <w:szCs w:val="20"/>
        </w:rPr>
      </w:pPr>
      <w:r w:rsidRPr="00000231">
        <w:rPr>
          <w:szCs w:val="20"/>
        </w:rPr>
        <w:t xml:space="preserve">City Light is a vertically integrated, electric utility owned and governed by the City of Seattle serving approximately </w:t>
      </w:r>
      <w:r w:rsidR="00CF6892">
        <w:rPr>
          <w:szCs w:val="20"/>
        </w:rPr>
        <w:t>one million</w:t>
      </w:r>
      <w:r w:rsidRPr="00000231">
        <w:rPr>
          <w:szCs w:val="20"/>
        </w:rPr>
        <w:t xml:space="preserve"> people.  </w:t>
      </w:r>
      <w:r w:rsidR="00934CB8">
        <w:rPr>
          <w:szCs w:val="20"/>
        </w:rPr>
        <w:t>City Light</w:t>
      </w:r>
      <w:r w:rsidRPr="00000231">
        <w:rPr>
          <w:szCs w:val="20"/>
        </w:rPr>
        <w:t>’s service territory totals about 131 square miles. It includes</w:t>
      </w:r>
      <w:r w:rsidR="0059588F">
        <w:rPr>
          <w:szCs w:val="20"/>
        </w:rPr>
        <w:t xml:space="preserve"> approximately</w:t>
      </w:r>
      <w:r w:rsidRPr="00000231">
        <w:rPr>
          <w:szCs w:val="20"/>
        </w:rPr>
        <w:t xml:space="preserve"> </w:t>
      </w:r>
      <w:r w:rsidR="0029417A">
        <w:rPr>
          <w:szCs w:val="20"/>
        </w:rPr>
        <w:t>43</w:t>
      </w:r>
      <w:r w:rsidR="00B40D64">
        <w:rPr>
          <w:szCs w:val="20"/>
        </w:rPr>
        <w:t>3</w:t>
      </w:r>
      <w:r w:rsidR="0059588F">
        <w:rPr>
          <w:szCs w:val="20"/>
        </w:rPr>
        <w:t>,000</w:t>
      </w:r>
      <w:r w:rsidRPr="00000231">
        <w:rPr>
          <w:szCs w:val="20"/>
        </w:rPr>
        <w:t xml:space="preserve"> residential, commercial and industrial customer accounts within Seattle </w:t>
      </w:r>
      <w:r w:rsidR="003B1F11">
        <w:rPr>
          <w:szCs w:val="20"/>
        </w:rPr>
        <w:t>C</w:t>
      </w:r>
      <w:r w:rsidR="003B1F11" w:rsidRPr="00000231">
        <w:rPr>
          <w:szCs w:val="20"/>
        </w:rPr>
        <w:t xml:space="preserve">ity </w:t>
      </w:r>
      <w:r w:rsidRPr="00000231">
        <w:rPr>
          <w:szCs w:val="20"/>
        </w:rPr>
        <w:t>limits</w:t>
      </w:r>
      <w:r w:rsidR="003B1F11">
        <w:rPr>
          <w:szCs w:val="20"/>
        </w:rPr>
        <w:t>,</w:t>
      </w:r>
      <w:r w:rsidRPr="00000231">
        <w:rPr>
          <w:szCs w:val="20"/>
        </w:rPr>
        <w:t xml:space="preserve"> adjacent suburban cities and unincorporated King County. The service territory is urban including: high density housing in apartment buildings and condominiums clustered in a number of urban cores, especially in downtown Seattle, and single family homes; high rise, high density commercial cores; and several high density technology and industrial corridors. </w:t>
      </w:r>
    </w:p>
    <w:p w:rsidR="00517EC6" w:rsidRPr="00000231" w:rsidRDefault="00DE389B" w:rsidP="006072B9">
      <w:pPr>
        <w:pStyle w:val="BodyText"/>
        <w:rPr>
          <w:szCs w:val="20"/>
        </w:rPr>
      </w:pPr>
      <w:r>
        <w:rPr>
          <w:szCs w:val="20"/>
        </w:rPr>
        <w:t>Table 3</w:t>
      </w:r>
      <w:r w:rsidR="00517EC6" w:rsidRPr="00000231">
        <w:rPr>
          <w:szCs w:val="20"/>
        </w:rPr>
        <w:t xml:space="preserve">-1 includes summary information about </w:t>
      </w:r>
      <w:r w:rsidR="00934CB8">
        <w:rPr>
          <w:szCs w:val="20"/>
        </w:rPr>
        <w:t>City Light</w:t>
      </w:r>
      <w:r w:rsidR="00517EC6" w:rsidRPr="00000231">
        <w:rPr>
          <w:szCs w:val="20"/>
        </w:rPr>
        <w:t>’s service area and customer base.</w:t>
      </w:r>
    </w:p>
    <w:p w:rsidR="00517EC6" w:rsidRPr="00000231" w:rsidRDefault="00DE389B" w:rsidP="00C918D0">
      <w:pPr>
        <w:pStyle w:val="TableHeading"/>
      </w:pPr>
      <w:r>
        <w:t>Table 3</w:t>
      </w:r>
      <w:r w:rsidR="00517EC6" w:rsidRPr="00000231">
        <w:t>-1.</w:t>
      </w:r>
      <w:r w:rsidR="00517EC6" w:rsidRPr="00000231">
        <w:tab/>
        <w:t xml:space="preserve">Current Facts about </w:t>
      </w:r>
      <w:r w:rsidR="00934CB8">
        <w:t>City Light</w:t>
      </w:r>
      <w:r w:rsidR="00517EC6" w:rsidRPr="00000231">
        <w:t xml:space="preserve"> (for the year ended December 31, </w:t>
      </w:r>
      <w:r>
        <w:t>2013</w:t>
      </w:r>
      <w:r w:rsidR="00517EC6" w:rsidRPr="00000231">
        <w:t>)</w:t>
      </w:r>
    </w:p>
    <w:tbl>
      <w:tblPr>
        <w:tblW w:w="0" w:type="auto"/>
        <w:tblInd w:w="828" w:type="dxa"/>
        <w:tblBorders>
          <w:top w:val="single" w:sz="12" w:space="0" w:color="008000"/>
          <w:left w:val="single" w:sz="4" w:space="0" w:color="auto"/>
          <w:bottom w:val="single" w:sz="12" w:space="0" w:color="008000"/>
          <w:right w:val="single" w:sz="4" w:space="0" w:color="auto"/>
          <w:insideH w:val="single" w:sz="4" w:space="0" w:color="008000"/>
          <w:insideV w:val="single" w:sz="4" w:space="0" w:color="auto"/>
        </w:tblBorders>
        <w:tblLayout w:type="fixed"/>
        <w:tblLook w:val="00A0" w:firstRow="1" w:lastRow="0" w:firstColumn="1" w:lastColumn="0" w:noHBand="0" w:noVBand="0"/>
      </w:tblPr>
      <w:tblGrid>
        <w:gridCol w:w="5130"/>
        <w:gridCol w:w="1890"/>
      </w:tblGrid>
      <w:tr w:rsidR="00517EC6" w:rsidRPr="00000231" w:rsidTr="006868D1">
        <w:tc>
          <w:tcPr>
            <w:tcW w:w="5130" w:type="dxa"/>
            <w:tcBorders>
              <w:top w:val="single" w:sz="18" w:space="0" w:color="008000"/>
              <w:left w:val="single" w:sz="6" w:space="0" w:color="008000"/>
              <w:bottom w:val="single" w:sz="12" w:space="0" w:color="008000"/>
            </w:tcBorders>
          </w:tcPr>
          <w:p w:rsidR="00517EC6" w:rsidRPr="00000231" w:rsidRDefault="00517EC6" w:rsidP="00F02002">
            <w:pPr>
              <w:pStyle w:val="TableHeading"/>
              <w:keepNext/>
              <w:keepLines/>
            </w:pPr>
            <w:r w:rsidRPr="00000231">
              <w:lastRenderedPageBreak/>
              <w:t>Item</w:t>
            </w:r>
          </w:p>
        </w:tc>
        <w:tc>
          <w:tcPr>
            <w:tcW w:w="1890" w:type="dxa"/>
            <w:tcBorders>
              <w:top w:val="single" w:sz="18" w:space="0" w:color="008000"/>
              <w:bottom w:val="single" w:sz="12" w:space="0" w:color="008000"/>
              <w:right w:val="single" w:sz="6" w:space="0" w:color="008000"/>
            </w:tcBorders>
          </w:tcPr>
          <w:p w:rsidR="00517EC6" w:rsidRPr="00000231" w:rsidRDefault="00517EC6" w:rsidP="00F02002">
            <w:pPr>
              <w:pStyle w:val="TableHeading"/>
              <w:keepNext/>
              <w:keepLines/>
            </w:pPr>
            <w:r w:rsidRPr="00000231">
              <w:t>Description</w:t>
            </w:r>
          </w:p>
        </w:tc>
      </w:tr>
      <w:tr w:rsidR="00517EC6" w:rsidRPr="00000231" w:rsidTr="006868D1">
        <w:tc>
          <w:tcPr>
            <w:tcW w:w="5130" w:type="dxa"/>
            <w:tcBorders>
              <w:top w:val="nil"/>
              <w:left w:val="single" w:sz="6" w:space="0" w:color="008000"/>
            </w:tcBorders>
          </w:tcPr>
          <w:p w:rsidR="00517EC6" w:rsidRPr="00000231" w:rsidRDefault="00517EC6" w:rsidP="00F02002">
            <w:pPr>
              <w:pStyle w:val="TableText"/>
              <w:keepNext/>
              <w:keepLines/>
            </w:pPr>
            <w:r w:rsidRPr="00000231">
              <w:t>Service Area (Net Land and Water)</w:t>
            </w:r>
          </w:p>
        </w:tc>
        <w:tc>
          <w:tcPr>
            <w:tcW w:w="1890" w:type="dxa"/>
            <w:tcBorders>
              <w:top w:val="nil"/>
              <w:right w:val="single" w:sz="6" w:space="0" w:color="008000"/>
            </w:tcBorders>
          </w:tcPr>
          <w:p w:rsidR="00517EC6" w:rsidRPr="00000231" w:rsidRDefault="00517EC6" w:rsidP="00F02002">
            <w:pPr>
              <w:pStyle w:val="TableText"/>
              <w:keepNext/>
              <w:keepLines/>
            </w:pPr>
            <w:r w:rsidRPr="00000231">
              <w:t>131.31 square miles</w:t>
            </w:r>
          </w:p>
        </w:tc>
      </w:tr>
      <w:tr w:rsidR="00517EC6" w:rsidRPr="00000231" w:rsidTr="006868D1">
        <w:tc>
          <w:tcPr>
            <w:tcW w:w="5130" w:type="dxa"/>
            <w:tcBorders>
              <w:left w:val="single" w:sz="6" w:space="0" w:color="008000"/>
            </w:tcBorders>
          </w:tcPr>
          <w:p w:rsidR="00517EC6" w:rsidRPr="00000231" w:rsidRDefault="00517EC6" w:rsidP="00F02002">
            <w:pPr>
              <w:pStyle w:val="TableText"/>
              <w:keepNext/>
              <w:keepLines/>
            </w:pPr>
            <w:r w:rsidRPr="00000231">
              <w:t>Cities Served – Seattle &amp; Suburban Cities</w:t>
            </w:r>
          </w:p>
        </w:tc>
        <w:tc>
          <w:tcPr>
            <w:tcW w:w="1890" w:type="dxa"/>
            <w:tcBorders>
              <w:right w:val="single" w:sz="6" w:space="0" w:color="008000"/>
            </w:tcBorders>
          </w:tcPr>
          <w:p w:rsidR="00517EC6" w:rsidRPr="00000231" w:rsidRDefault="00517EC6" w:rsidP="00F02002">
            <w:pPr>
              <w:pStyle w:val="TableText"/>
              <w:keepNext/>
              <w:keepLines/>
            </w:pPr>
            <w:r w:rsidRPr="00000231">
              <w:t>9</w:t>
            </w:r>
          </w:p>
        </w:tc>
      </w:tr>
      <w:tr w:rsidR="00517EC6" w:rsidRPr="00000231" w:rsidTr="006868D1">
        <w:tc>
          <w:tcPr>
            <w:tcW w:w="5130" w:type="dxa"/>
            <w:tcBorders>
              <w:left w:val="single" w:sz="6" w:space="0" w:color="008000"/>
            </w:tcBorders>
          </w:tcPr>
          <w:p w:rsidR="00517EC6" w:rsidRPr="00000231" w:rsidRDefault="00650777" w:rsidP="00F02002">
            <w:pPr>
              <w:pStyle w:val="TableText"/>
              <w:keepNext/>
              <w:keepLines/>
            </w:pPr>
            <w:r>
              <w:t xml:space="preserve">Seattle </w:t>
            </w:r>
            <w:r w:rsidR="00517EC6" w:rsidRPr="00000231">
              <w:t>Population</w:t>
            </w:r>
          </w:p>
        </w:tc>
        <w:tc>
          <w:tcPr>
            <w:tcW w:w="1890" w:type="dxa"/>
            <w:tcBorders>
              <w:right w:val="single" w:sz="6" w:space="0" w:color="008000"/>
            </w:tcBorders>
          </w:tcPr>
          <w:p w:rsidR="00517EC6" w:rsidRPr="00000231" w:rsidRDefault="00517EC6" w:rsidP="00F02002">
            <w:pPr>
              <w:pStyle w:val="TableText"/>
              <w:keepNext/>
              <w:keepLines/>
            </w:pPr>
            <w:r w:rsidRPr="00000231">
              <w:t>750,200</w:t>
            </w:r>
          </w:p>
        </w:tc>
      </w:tr>
      <w:tr w:rsidR="00517EC6" w:rsidRPr="00000231" w:rsidTr="006868D1">
        <w:trPr>
          <w:trHeight w:val="782"/>
        </w:trPr>
        <w:tc>
          <w:tcPr>
            <w:tcW w:w="5130" w:type="dxa"/>
            <w:tcBorders>
              <w:left w:val="single" w:sz="6" w:space="0" w:color="008000"/>
            </w:tcBorders>
          </w:tcPr>
          <w:p w:rsidR="00517EC6" w:rsidRPr="00000231" w:rsidRDefault="00517EC6" w:rsidP="00F02002">
            <w:pPr>
              <w:pStyle w:val="TableText"/>
              <w:keepNext/>
              <w:keepLines/>
            </w:pPr>
            <w:r w:rsidRPr="00000231">
              <w:t xml:space="preserve">Total </w:t>
            </w:r>
            <w:r w:rsidR="002117E7">
              <w:t xml:space="preserve">Electric </w:t>
            </w:r>
            <w:r w:rsidRPr="00000231">
              <w:t>Retail Customers</w:t>
            </w:r>
          </w:p>
          <w:p w:rsidR="00517EC6" w:rsidRPr="00000231" w:rsidRDefault="00517EC6" w:rsidP="00F02002">
            <w:pPr>
              <w:pStyle w:val="TableBullet"/>
              <w:keepNext/>
              <w:keepLines/>
              <w:numPr>
                <w:ilvl w:val="0"/>
                <w:numId w:val="18"/>
              </w:numPr>
              <w:spacing w:before="20" w:after="20"/>
              <w:ind w:left="260" w:hanging="202"/>
            </w:pPr>
            <w:r w:rsidRPr="00000231">
              <w:t>Residential</w:t>
            </w:r>
          </w:p>
          <w:p w:rsidR="00517EC6" w:rsidRPr="00000231" w:rsidRDefault="00517EC6" w:rsidP="00F02002">
            <w:pPr>
              <w:pStyle w:val="TableBullet"/>
              <w:keepNext/>
              <w:keepLines/>
              <w:numPr>
                <w:ilvl w:val="0"/>
                <w:numId w:val="18"/>
              </w:numPr>
              <w:spacing w:before="20" w:after="20"/>
              <w:ind w:left="260" w:hanging="202"/>
            </w:pPr>
            <w:r w:rsidRPr="00000231">
              <w:t>Non-residential</w:t>
            </w:r>
          </w:p>
        </w:tc>
        <w:tc>
          <w:tcPr>
            <w:tcW w:w="1890" w:type="dxa"/>
            <w:tcBorders>
              <w:right w:val="single" w:sz="6" w:space="0" w:color="008000"/>
            </w:tcBorders>
          </w:tcPr>
          <w:p w:rsidR="00517EC6" w:rsidRPr="00000231" w:rsidRDefault="00517EC6" w:rsidP="00F02002">
            <w:pPr>
              <w:pStyle w:val="TableText"/>
              <w:keepNext/>
              <w:keepLines/>
            </w:pPr>
            <w:r w:rsidRPr="00000231">
              <w:t>398,858</w:t>
            </w:r>
          </w:p>
          <w:p w:rsidR="00517EC6" w:rsidRPr="00000231" w:rsidRDefault="00517EC6" w:rsidP="00F02002">
            <w:pPr>
              <w:pStyle w:val="TableText"/>
              <w:keepNext/>
              <w:keepLines/>
            </w:pPr>
            <w:r w:rsidRPr="00000231">
              <w:t xml:space="preserve">     359,079</w:t>
            </w:r>
          </w:p>
          <w:p w:rsidR="00517EC6" w:rsidRPr="00000231" w:rsidRDefault="00517EC6" w:rsidP="00F02002">
            <w:pPr>
              <w:pStyle w:val="TableText"/>
              <w:keepNext/>
              <w:keepLines/>
            </w:pPr>
            <w:r w:rsidRPr="00000231">
              <w:t xml:space="preserve">     39,779</w:t>
            </w:r>
          </w:p>
        </w:tc>
      </w:tr>
      <w:tr w:rsidR="00517EC6" w:rsidRPr="00000231" w:rsidTr="006868D1">
        <w:tc>
          <w:tcPr>
            <w:tcW w:w="5130" w:type="dxa"/>
            <w:tcBorders>
              <w:left w:val="single" w:sz="6" w:space="0" w:color="008000"/>
              <w:bottom w:val="nil"/>
            </w:tcBorders>
          </w:tcPr>
          <w:p w:rsidR="00517EC6" w:rsidRPr="00000231" w:rsidRDefault="00517EC6" w:rsidP="00F02002">
            <w:pPr>
              <w:pStyle w:val="TableText"/>
              <w:keepNext/>
              <w:keepLines/>
            </w:pPr>
            <w:r w:rsidRPr="00000231">
              <w:t>Annual kWh Sold</w:t>
            </w:r>
          </w:p>
          <w:p w:rsidR="00517EC6" w:rsidRPr="00000231" w:rsidRDefault="00517EC6" w:rsidP="00F02002">
            <w:pPr>
              <w:pStyle w:val="TableBullet"/>
              <w:keepNext/>
              <w:keepLines/>
              <w:numPr>
                <w:ilvl w:val="0"/>
                <w:numId w:val="18"/>
              </w:numPr>
              <w:spacing w:before="20" w:after="20"/>
              <w:ind w:left="260" w:hanging="202"/>
            </w:pPr>
            <w:r w:rsidRPr="00000231">
              <w:t>Residential</w:t>
            </w:r>
          </w:p>
          <w:p w:rsidR="00517EC6" w:rsidRPr="00000231" w:rsidRDefault="00517EC6" w:rsidP="00F02002">
            <w:pPr>
              <w:pStyle w:val="TableBullet"/>
              <w:keepNext/>
              <w:keepLines/>
              <w:numPr>
                <w:ilvl w:val="0"/>
                <w:numId w:val="18"/>
              </w:numPr>
              <w:spacing w:before="20" w:after="20"/>
              <w:ind w:left="260" w:hanging="202"/>
            </w:pPr>
            <w:r w:rsidRPr="00000231">
              <w:t>Non-residential</w:t>
            </w:r>
          </w:p>
        </w:tc>
        <w:tc>
          <w:tcPr>
            <w:tcW w:w="1890" w:type="dxa"/>
            <w:tcBorders>
              <w:bottom w:val="nil"/>
              <w:right w:val="single" w:sz="6" w:space="0" w:color="008000"/>
            </w:tcBorders>
          </w:tcPr>
          <w:p w:rsidR="00517EC6" w:rsidRPr="00000231" w:rsidRDefault="00291CD8" w:rsidP="00F02002">
            <w:pPr>
              <w:pStyle w:val="TableText"/>
              <w:keepNext/>
              <w:keepLines/>
            </w:pPr>
            <w:r>
              <w:t xml:space="preserve"> kWh </w:t>
            </w:r>
            <w:r w:rsidR="00517EC6" w:rsidRPr="00000231">
              <w:t>(in 000’s)</w:t>
            </w:r>
          </w:p>
          <w:p w:rsidR="00517EC6" w:rsidRPr="00000231" w:rsidRDefault="00517EC6" w:rsidP="00F02002">
            <w:pPr>
              <w:pStyle w:val="TableText"/>
              <w:keepNext/>
              <w:keepLines/>
            </w:pPr>
            <w:r w:rsidRPr="00000231">
              <w:t>3,073,405</w:t>
            </w:r>
          </w:p>
          <w:p w:rsidR="00517EC6" w:rsidRPr="00000231" w:rsidRDefault="00517EC6" w:rsidP="00F02002">
            <w:pPr>
              <w:pStyle w:val="TableText"/>
              <w:keepNext/>
              <w:keepLines/>
            </w:pPr>
            <w:r w:rsidRPr="00000231">
              <w:t>6,297,591</w:t>
            </w:r>
          </w:p>
        </w:tc>
      </w:tr>
      <w:tr w:rsidR="00517EC6" w:rsidRPr="00000231" w:rsidTr="006868D1">
        <w:trPr>
          <w:trHeight w:val="197"/>
        </w:trPr>
        <w:tc>
          <w:tcPr>
            <w:tcW w:w="5130" w:type="dxa"/>
            <w:tcBorders>
              <w:left w:val="single" w:sz="6" w:space="0" w:color="008000"/>
              <w:bottom w:val="nil"/>
            </w:tcBorders>
          </w:tcPr>
          <w:p w:rsidR="00517EC6" w:rsidRPr="00000231" w:rsidRDefault="00517EC6" w:rsidP="00F02002">
            <w:pPr>
              <w:pStyle w:val="TableText"/>
              <w:keepNext/>
              <w:keepLines/>
            </w:pPr>
            <w:r w:rsidRPr="00000231">
              <w:t xml:space="preserve">Total Number of </w:t>
            </w:r>
            <w:r w:rsidR="00934CB8">
              <w:t>City Light</w:t>
            </w:r>
            <w:r w:rsidRPr="00000231">
              <w:t xml:space="preserve"> Distribution Substations</w:t>
            </w:r>
          </w:p>
        </w:tc>
        <w:tc>
          <w:tcPr>
            <w:tcW w:w="1890" w:type="dxa"/>
            <w:tcBorders>
              <w:bottom w:val="nil"/>
              <w:right w:val="single" w:sz="6" w:space="0" w:color="008000"/>
            </w:tcBorders>
          </w:tcPr>
          <w:p w:rsidR="00517EC6" w:rsidRPr="00000231" w:rsidRDefault="00517EC6" w:rsidP="00F02002">
            <w:pPr>
              <w:pStyle w:val="TableText"/>
              <w:keepNext/>
              <w:keepLines/>
            </w:pPr>
            <w:r w:rsidRPr="00000231">
              <w:t>14</w:t>
            </w:r>
          </w:p>
        </w:tc>
      </w:tr>
      <w:tr w:rsidR="00517EC6" w:rsidRPr="00000231" w:rsidTr="006868D1">
        <w:tc>
          <w:tcPr>
            <w:tcW w:w="5130" w:type="dxa"/>
            <w:tcBorders>
              <w:top w:val="single" w:sz="4" w:space="0" w:color="008000"/>
              <w:left w:val="single" w:sz="6" w:space="0" w:color="008000"/>
              <w:bottom w:val="single" w:sz="4" w:space="0" w:color="auto"/>
            </w:tcBorders>
          </w:tcPr>
          <w:p w:rsidR="00517EC6" w:rsidRPr="00000231" w:rsidRDefault="00517EC6" w:rsidP="00F02002">
            <w:pPr>
              <w:pStyle w:val="TableText"/>
              <w:keepNext/>
              <w:keepLines/>
            </w:pPr>
            <w:r w:rsidRPr="00000231">
              <w:t>Number of Electric Meter Points</w:t>
            </w:r>
          </w:p>
        </w:tc>
        <w:tc>
          <w:tcPr>
            <w:tcW w:w="1890" w:type="dxa"/>
            <w:tcBorders>
              <w:top w:val="single" w:sz="4" w:space="0" w:color="008000"/>
              <w:bottom w:val="single" w:sz="4" w:space="0" w:color="auto"/>
              <w:right w:val="single" w:sz="6" w:space="0" w:color="008000"/>
            </w:tcBorders>
          </w:tcPr>
          <w:p w:rsidR="00517EC6" w:rsidRPr="00000231" w:rsidRDefault="0054781A" w:rsidP="00F02002">
            <w:pPr>
              <w:pStyle w:val="TableText"/>
              <w:keepNext/>
              <w:keepLines/>
            </w:pPr>
            <w:r>
              <w:t>~ 4</w:t>
            </w:r>
            <w:r w:rsidR="003672FF">
              <w:t>33</w:t>
            </w:r>
            <w:r w:rsidR="00517EC6" w:rsidRPr="00000231">
              <w:t>,000</w:t>
            </w:r>
          </w:p>
        </w:tc>
      </w:tr>
      <w:tr w:rsidR="00517EC6" w:rsidRPr="00000231" w:rsidTr="006868D1">
        <w:tc>
          <w:tcPr>
            <w:tcW w:w="5130" w:type="dxa"/>
            <w:tcBorders>
              <w:top w:val="nil"/>
              <w:left w:val="single" w:sz="6" w:space="0" w:color="008000"/>
              <w:bottom w:val="single" w:sz="18" w:space="0" w:color="008000"/>
            </w:tcBorders>
          </w:tcPr>
          <w:p w:rsidR="00517EC6" w:rsidRPr="00000231" w:rsidRDefault="00517EC6" w:rsidP="00F02002">
            <w:pPr>
              <w:pStyle w:val="TableText"/>
              <w:keepNext/>
              <w:keepLines/>
            </w:pPr>
            <w:r w:rsidRPr="00000231">
              <w:t>Meter Growth Rate (average)</w:t>
            </w:r>
          </w:p>
        </w:tc>
        <w:tc>
          <w:tcPr>
            <w:tcW w:w="1890" w:type="dxa"/>
            <w:tcBorders>
              <w:top w:val="nil"/>
              <w:bottom w:val="single" w:sz="18" w:space="0" w:color="008000"/>
              <w:right w:val="single" w:sz="6" w:space="0" w:color="008000"/>
            </w:tcBorders>
          </w:tcPr>
          <w:p w:rsidR="00517EC6" w:rsidRPr="00000231" w:rsidRDefault="00517EC6" w:rsidP="00F02002">
            <w:pPr>
              <w:pStyle w:val="TableText"/>
              <w:keepNext/>
              <w:keepLines/>
            </w:pPr>
            <w:r w:rsidRPr="00000231">
              <w:t xml:space="preserve">~ </w:t>
            </w:r>
            <w:r w:rsidR="00913D59">
              <w:t>2</w:t>
            </w:r>
            <w:r w:rsidRPr="00000231">
              <w:t>% per year</w:t>
            </w:r>
          </w:p>
        </w:tc>
      </w:tr>
    </w:tbl>
    <w:p w:rsidR="00517EC6" w:rsidRPr="00000231" w:rsidRDefault="00517EC6" w:rsidP="00517EC6">
      <w:pPr>
        <w:pStyle w:val="TableText"/>
      </w:pPr>
    </w:p>
    <w:p w:rsidR="00517EC6" w:rsidRPr="00000231" w:rsidRDefault="00934CB8" w:rsidP="006072B9">
      <w:pPr>
        <w:pStyle w:val="BodyText"/>
        <w:rPr>
          <w:szCs w:val="20"/>
        </w:rPr>
      </w:pPr>
      <w:r>
        <w:rPr>
          <w:szCs w:val="20"/>
        </w:rPr>
        <w:t>City Light</w:t>
      </w:r>
      <w:r w:rsidR="00517EC6" w:rsidRPr="00000231">
        <w:rPr>
          <w:szCs w:val="20"/>
        </w:rPr>
        <w:t xml:space="preserve"> is a financially solvent department of the City of Seattle. </w:t>
      </w:r>
      <w:r>
        <w:rPr>
          <w:szCs w:val="20"/>
        </w:rPr>
        <w:t>City Light</w:t>
      </w:r>
      <w:r w:rsidR="00517EC6" w:rsidRPr="00000231">
        <w:rPr>
          <w:szCs w:val="20"/>
        </w:rPr>
        <w:t xml:space="preserve"> management is responsible for day-to-day operations under oversight from the Mayor and City Council. </w:t>
      </w:r>
    </w:p>
    <w:p w:rsidR="00862273" w:rsidRDefault="00934CB8" w:rsidP="006072B9">
      <w:pPr>
        <w:pStyle w:val="BodyText"/>
        <w:rPr>
          <w:szCs w:val="20"/>
        </w:rPr>
      </w:pPr>
      <w:r>
        <w:rPr>
          <w:szCs w:val="20"/>
        </w:rPr>
        <w:t>City Light</w:t>
      </w:r>
      <w:r w:rsidR="00E40C34">
        <w:rPr>
          <w:szCs w:val="20"/>
        </w:rPr>
        <w:t xml:space="preserve"> has procured the Oracle CC&amp;B </w:t>
      </w:r>
      <w:r w:rsidR="00BF4B44">
        <w:rPr>
          <w:szCs w:val="20"/>
        </w:rPr>
        <w:t xml:space="preserve">(CC&amp;B) </w:t>
      </w:r>
      <w:r w:rsidR="00E40C34">
        <w:rPr>
          <w:szCs w:val="20"/>
        </w:rPr>
        <w:t xml:space="preserve">and Metering Application Suite </w:t>
      </w:r>
      <w:r w:rsidR="003B1F11">
        <w:rPr>
          <w:szCs w:val="20"/>
        </w:rPr>
        <w:t xml:space="preserve">of </w:t>
      </w:r>
      <w:r w:rsidR="00E40C34">
        <w:rPr>
          <w:szCs w:val="20"/>
        </w:rPr>
        <w:t>products</w:t>
      </w:r>
      <w:r w:rsidR="003B1F11">
        <w:rPr>
          <w:szCs w:val="20"/>
        </w:rPr>
        <w:t>,</w:t>
      </w:r>
      <w:r w:rsidR="00E40C34">
        <w:rPr>
          <w:szCs w:val="20"/>
        </w:rPr>
        <w:t xml:space="preserve"> </w:t>
      </w:r>
      <w:r w:rsidR="003B1F11">
        <w:rPr>
          <w:szCs w:val="20"/>
        </w:rPr>
        <w:t xml:space="preserve">with </w:t>
      </w:r>
      <w:r w:rsidR="00E40C34">
        <w:rPr>
          <w:szCs w:val="20"/>
        </w:rPr>
        <w:t>system integration services to replace the current billing system (CCSS)</w:t>
      </w:r>
      <w:r w:rsidR="003B1F11">
        <w:rPr>
          <w:szCs w:val="20"/>
        </w:rPr>
        <w:t>.</w:t>
      </w:r>
      <w:r w:rsidR="00291CD8">
        <w:rPr>
          <w:szCs w:val="20"/>
        </w:rPr>
        <w:t xml:space="preserve">  </w:t>
      </w:r>
      <w:r w:rsidR="003B1F11">
        <w:rPr>
          <w:szCs w:val="20"/>
        </w:rPr>
        <w:t xml:space="preserve">The new Oracle suite of products will </w:t>
      </w:r>
      <w:r w:rsidR="00E40C34" w:rsidRPr="00E40C34">
        <w:rPr>
          <w:szCs w:val="20"/>
        </w:rPr>
        <w:t>provide a customer information and billing system for electrical services (</w:t>
      </w:r>
      <w:r>
        <w:rPr>
          <w:szCs w:val="20"/>
        </w:rPr>
        <w:t>City Light</w:t>
      </w:r>
      <w:r w:rsidR="00E40C34" w:rsidRPr="00E40C34">
        <w:rPr>
          <w:szCs w:val="20"/>
        </w:rPr>
        <w:t>) and for water, wastewater, solid waste services (SPU).</w:t>
      </w:r>
      <w:r w:rsidR="00E40C34">
        <w:rPr>
          <w:szCs w:val="20"/>
        </w:rPr>
        <w:t xml:space="preserve">  The design, configuration and testing of t</w:t>
      </w:r>
      <w:r w:rsidR="00862273">
        <w:rPr>
          <w:szCs w:val="20"/>
        </w:rPr>
        <w:t xml:space="preserve">his new </w:t>
      </w:r>
      <w:r w:rsidR="00627AF5">
        <w:rPr>
          <w:szCs w:val="20"/>
        </w:rPr>
        <w:t xml:space="preserve">billing </w:t>
      </w:r>
      <w:r w:rsidR="00862273">
        <w:rPr>
          <w:szCs w:val="20"/>
        </w:rPr>
        <w:t xml:space="preserve">system will support </w:t>
      </w:r>
      <w:r>
        <w:rPr>
          <w:szCs w:val="20"/>
        </w:rPr>
        <w:t>City Light</w:t>
      </w:r>
      <w:r w:rsidR="00862273">
        <w:rPr>
          <w:szCs w:val="20"/>
        </w:rPr>
        <w:t>’s ability to read and bill from the existing meters using manual meter reading functions.  This system integration project</w:t>
      </w:r>
      <w:r w:rsidR="00D43A33">
        <w:rPr>
          <w:szCs w:val="20"/>
        </w:rPr>
        <w:t xml:space="preserve"> (</w:t>
      </w:r>
      <w:r w:rsidR="0029417A">
        <w:rPr>
          <w:szCs w:val="20"/>
        </w:rPr>
        <w:t xml:space="preserve">City Light’s </w:t>
      </w:r>
      <w:r w:rsidR="00D43A33">
        <w:rPr>
          <w:szCs w:val="20"/>
        </w:rPr>
        <w:t>NCIS Project)</w:t>
      </w:r>
      <w:r w:rsidR="00862273">
        <w:rPr>
          <w:szCs w:val="20"/>
        </w:rPr>
        <w:t xml:space="preserve"> is scheduled to complete</w:t>
      </w:r>
      <w:r w:rsidR="009C533F">
        <w:rPr>
          <w:szCs w:val="20"/>
        </w:rPr>
        <w:t xml:space="preserve"> </w:t>
      </w:r>
      <w:r w:rsidR="006334EB">
        <w:rPr>
          <w:szCs w:val="20"/>
        </w:rPr>
        <w:t>April of</w:t>
      </w:r>
      <w:r w:rsidR="00862273">
        <w:rPr>
          <w:szCs w:val="20"/>
        </w:rPr>
        <w:t xml:space="preserve"> 201</w:t>
      </w:r>
      <w:r w:rsidR="009C533F">
        <w:rPr>
          <w:szCs w:val="20"/>
        </w:rPr>
        <w:t>6</w:t>
      </w:r>
      <w:r w:rsidR="00765054">
        <w:rPr>
          <w:szCs w:val="20"/>
        </w:rPr>
        <w:t xml:space="preserve"> with a stabilization period extending an additional 3-</w:t>
      </w:r>
      <w:r w:rsidR="0029417A">
        <w:rPr>
          <w:szCs w:val="20"/>
        </w:rPr>
        <w:t xml:space="preserve">8 </w:t>
      </w:r>
      <w:r w:rsidR="00765054">
        <w:rPr>
          <w:szCs w:val="20"/>
        </w:rPr>
        <w:t>months</w:t>
      </w:r>
      <w:r w:rsidR="00862273">
        <w:rPr>
          <w:szCs w:val="20"/>
        </w:rPr>
        <w:t>.</w:t>
      </w:r>
    </w:p>
    <w:p w:rsidR="00517EC6" w:rsidRPr="00000231" w:rsidRDefault="00934CB8" w:rsidP="006072B9">
      <w:pPr>
        <w:pStyle w:val="BodyText"/>
        <w:rPr>
          <w:szCs w:val="20"/>
        </w:rPr>
      </w:pPr>
      <w:r>
        <w:rPr>
          <w:szCs w:val="20"/>
        </w:rPr>
        <w:t>City Light</w:t>
      </w:r>
      <w:r w:rsidR="00862273">
        <w:rPr>
          <w:szCs w:val="20"/>
        </w:rPr>
        <w:t xml:space="preserve"> </w:t>
      </w:r>
      <w:r w:rsidR="00B40D64">
        <w:rPr>
          <w:szCs w:val="20"/>
        </w:rPr>
        <w:t>has selected</w:t>
      </w:r>
      <w:r w:rsidR="00862273">
        <w:rPr>
          <w:szCs w:val="20"/>
        </w:rPr>
        <w:t xml:space="preserve"> </w:t>
      </w:r>
      <w:r w:rsidR="00765054">
        <w:rPr>
          <w:szCs w:val="20"/>
        </w:rPr>
        <w:t xml:space="preserve">an </w:t>
      </w:r>
      <w:r w:rsidR="00862273">
        <w:rPr>
          <w:szCs w:val="20"/>
        </w:rPr>
        <w:t xml:space="preserve">AMI </w:t>
      </w:r>
      <w:r w:rsidR="00CD0707">
        <w:rPr>
          <w:szCs w:val="20"/>
        </w:rPr>
        <w:t>System Provider, L+G,</w:t>
      </w:r>
      <w:r w:rsidR="00627AF5">
        <w:rPr>
          <w:szCs w:val="20"/>
        </w:rPr>
        <w:t xml:space="preserve"> which includes,</w:t>
      </w:r>
      <w:r w:rsidR="00862273">
        <w:rPr>
          <w:szCs w:val="20"/>
        </w:rPr>
        <w:t xml:space="preserve"> electric meters, </w:t>
      </w:r>
      <w:r w:rsidR="00627AF5">
        <w:rPr>
          <w:szCs w:val="20"/>
        </w:rPr>
        <w:t xml:space="preserve">the </w:t>
      </w:r>
      <w:r w:rsidR="00862273">
        <w:rPr>
          <w:szCs w:val="20"/>
        </w:rPr>
        <w:t>communications infrastructure, an AMI Head</w:t>
      </w:r>
      <w:r w:rsidR="0029417A">
        <w:rPr>
          <w:szCs w:val="20"/>
        </w:rPr>
        <w:t xml:space="preserve"> </w:t>
      </w:r>
      <w:r w:rsidR="00862273">
        <w:rPr>
          <w:szCs w:val="20"/>
        </w:rPr>
        <w:t>End System</w:t>
      </w:r>
      <w:r w:rsidR="00765054">
        <w:rPr>
          <w:szCs w:val="20"/>
        </w:rPr>
        <w:t xml:space="preserve"> (HES)</w:t>
      </w:r>
      <w:r w:rsidR="00862273">
        <w:rPr>
          <w:szCs w:val="20"/>
        </w:rPr>
        <w:t xml:space="preserve"> and professional </w:t>
      </w:r>
      <w:r w:rsidR="00862273" w:rsidRPr="0066500C">
        <w:rPr>
          <w:szCs w:val="20"/>
        </w:rPr>
        <w:t>services</w:t>
      </w:r>
      <w:r w:rsidR="00CD0707">
        <w:rPr>
          <w:szCs w:val="20"/>
        </w:rPr>
        <w:t xml:space="preserve">. The construction of the communication infrastructure or network, is scheduled to begin </w:t>
      </w:r>
      <w:r w:rsidR="00F77B29">
        <w:rPr>
          <w:szCs w:val="20"/>
        </w:rPr>
        <w:t>mid-2016</w:t>
      </w:r>
      <w:r w:rsidR="00CD0707">
        <w:rPr>
          <w:szCs w:val="20"/>
        </w:rPr>
        <w:t>.</w:t>
      </w:r>
      <w:r w:rsidR="00862273">
        <w:rPr>
          <w:szCs w:val="20"/>
        </w:rPr>
        <w:t>Th</w:t>
      </w:r>
      <w:r w:rsidR="00CD0707">
        <w:rPr>
          <w:szCs w:val="20"/>
        </w:rPr>
        <w:t>e</w:t>
      </w:r>
      <w:r w:rsidR="00862273">
        <w:rPr>
          <w:szCs w:val="20"/>
        </w:rPr>
        <w:t xml:space="preserve"> </w:t>
      </w:r>
      <w:r w:rsidR="009C533F">
        <w:rPr>
          <w:szCs w:val="20"/>
        </w:rPr>
        <w:t xml:space="preserve">AMI </w:t>
      </w:r>
      <w:r w:rsidR="00862273">
        <w:rPr>
          <w:szCs w:val="20"/>
        </w:rPr>
        <w:t>systems integration</w:t>
      </w:r>
      <w:r w:rsidR="00CD0707">
        <w:rPr>
          <w:szCs w:val="20"/>
        </w:rPr>
        <w:t xml:space="preserve"> requirements stage has been</w:t>
      </w:r>
      <w:r w:rsidR="00862273">
        <w:rPr>
          <w:szCs w:val="20"/>
        </w:rPr>
        <w:t xml:space="preserve"> </w:t>
      </w:r>
      <w:r w:rsidR="009C533F">
        <w:rPr>
          <w:szCs w:val="20"/>
        </w:rPr>
        <w:t xml:space="preserve">underway </w:t>
      </w:r>
      <w:r w:rsidR="00CD0707">
        <w:rPr>
          <w:szCs w:val="20"/>
        </w:rPr>
        <w:t>since</w:t>
      </w:r>
      <w:r w:rsidR="009C533F">
        <w:rPr>
          <w:szCs w:val="20"/>
        </w:rPr>
        <w:t xml:space="preserve"> October 2015</w:t>
      </w:r>
      <w:r w:rsidR="0026126A">
        <w:rPr>
          <w:szCs w:val="20"/>
        </w:rPr>
        <w:t xml:space="preserve"> </w:t>
      </w:r>
      <w:r w:rsidR="00CD0707">
        <w:rPr>
          <w:szCs w:val="20"/>
        </w:rPr>
        <w:t>with the implementation</w:t>
      </w:r>
      <w:r w:rsidR="00A2670D">
        <w:rPr>
          <w:szCs w:val="20"/>
        </w:rPr>
        <w:t xml:space="preserve"> and design stage (Stage II) to begin second quarter 2016</w:t>
      </w:r>
      <w:r w:rsidR="00CD0707">
        <w:rPr>
          <w:szCs w:val="20"/>
        </w:rPr>
        <w:t xml:space="preserve">. </w:t>
      </w:r>
      <w:r w:rsidR="00A2670D">
        <w:rPr>
          <w:szCs w:val="20"/>
        </w:rPr>
        <w:t xml:space="preserve">Stage II </w:t>
      </w:r>
      <w:r w:rsidR="00862273">
        <w:rPr>
          <w:szCs w:val="20"/>
        </w:rPr>
        <w:t xml:space="preserve">will enable the benefits of AMI, including, </w:t>
      </w:r>
      <w:r w:rsidR="00517EC6" w:rsidRPr="00000231">
        <w:rPr>
          <w:szCs w:val="20"/>
        </w:rPr>
        <w:t xml:space="preserve">but are not limited to: increased service and billing options such as flexible billing schedules (monthly versus bi-monthly) and day of the month billed; near real-time consumption information and an ability to </w:t>
      </w:r>
      <w:r w:rsidR="00627AF5">
        <w:rPr>
          <w:szCs w:val="20"/>
        </w:rPr>
        <w:t>display</w:t>
      </w:r>
      <w:r w:rsidR="00627AF5" w:rsidRPr="00000231">
        <w:rPr>
          <w:szCs w:val="20"/>
        </w:rPr>
        <w:t xml:space="preserve"> </w:t>
      </w:r>
      <w:r w:rsidR="00517EC6" w:rsidRPr="00000231">
        <w:rPr>
          <w:szCs w:val="20"/>
        </w:rPr>
        <w:t xml:space="preserve">energy </w:t>
      </w:r>
      <w:r w:rsidR="00627AF5">
        <w:rPr>
          <w:szCs w:val="20"/>
        </w:rPr>
        <w:t xml:space="preserve">usage </w:t>
      </w:r>
      <w:r w:rsidR="00517EC6" w:rsidRPr="00000231">
        <w:rPr>
          <w:szCs w:val="20"/>
        </w:rPr>
        <w:t>closer to real-time; more accurate meter reads when opening and closing accounts; greater conservation information and tools; automated notification to the utility when there is a service outage and when service is restored; and greater opportunities for net metering, distributed generation, and support for electric vehicles.</w:t>
      </w:r>
    </w:p>
    <w:p w:rsidR="00517EC6" w:rsidRPr="00000231" w:rsidRDefault="0026126A" w:rsidP="007828E6">
      <w:r w:rsidRPr="0066500C">
        <w:t xml:space="preserve">This RFP </w:t>
      </w:r>
      <w:r>
        <w:t xml:space="preserve">will </w:t>
      </w:r>
      <w:r w:rsidRPr="0066500C">
        <w:t xml:space="preserve">secure a </w:t>
      </w:r>
      <w:r w:rsidR="00B313F7">
        <w:t>Vendor</w:t>
      </w:r>
      <w:r w:rsidRPr="0066500C">
        <w:t xml:space="preserve"> with </w:t>
      </w:r>
      <w:r>
        <w:t>mass meter deployment</w:t>
      </w:r>
      <w:r w:rsidRPr="0066500C">
        <w:t xml:space="preserve"> </w:t>
      </w:r>
      <w:r>
        <w:t xml:space="preserve">/exchange </w:t>
      </w:r>
      <w:r w:rsidRPr="0066500C">
        <w:t>experienc</w:t>
      </w:r>
      <w:r>
        <w:t>e along with the infrastructure to integrate their record keeping and work tracking</w:t>
      </w:r>
      <w:r w:rsidR="00BF4B44">
        <w:t>/ reporting</w:t>
      </w:r>
      <w:r>
        <w:t xml:space="preserve"> systems with City Light systems.</w:t>
      </w:r>
      <w:r w:rsidR="00517EC6" w:rsidRPr="0066500C">
        <w:t xml:space="preserve">  We</w:t>
      </w:r>
      <w:r w:rsidR="00517EC6" w:rsidRPr="00000231">
        <w:t xml:space="preserve"> seek </w:t>
      </w:r>
      <w:r w:rsidR="00B313F7">
        <w:t>V</w:t>
      </w:r>
      <w:r w:rsidR="00E6552B">
        <w:t>endor</w:t>
      </w:r>
      <w:r w:rsidR="00517EC6" w:rsidRPr="00000231">
        <w:t xml:space="preserve"> responses that meet </w:t>
      </w:r>
      <w:r w:rsidR="00BF4B44">
        <w:t>City Light</w:t>
      </w:r>
      <w:r w:rsidR="00BF4B44" w:rsidRPr="00000231">
        <w:t xml:space="preserve"> </w:t>
      </w:r>
      <w:r w:rsidR="00517EC6" w:rsidRPr="00000231">
        <w:t xml:space="preserve">requirements specified in </w:t>
      </w:r>
      <w:r w:rsidR="00DE389B">
        <w:t>Section 4</w:t>
      </w:r>
      <w:r w:rsidR="00517EC6" w:rsidRPr="00000231">
        <w:t xml:space="preserve">.  Vendor Response </w:t>
      </w:r>
      <w:r w:rsidR="00DE389B">
        <w:t>Forms may be found in Section 1</w:t>
      </w:r>
      <w:r w:rsidR="007F077D">
        <w:t>0</w:t>
      </w:r>
      <w:r w:rsidR="00517EC6" w:rsidRPr="00000231">
        <w:t xml:space="preserve"> to assist </w:t>
      </w:r>
      <w:r w:rsidR="00BF4B44">
        <w:t>Vendors</w:t>
      </w:r>
      <w:r w:rsidR="00BF4B44" w:rsidRPr="00000231">
        <w:t xml:space="preserve"> </w:t>
      </w:r>
      <w:r w:rsidR="00517EC6" w:rsidRPr="00000231">
        <w:t xml:space="preserve">in creating a consistent response to support </w:t>
      </w:r>
      <w:r w:rsidR="00BF4B44">
        <w:t>City Light’s</w:t>
      </w:r>
      <w:r w:rsidR="00BF4B44" w:rsidRPr="00000231">
        <w:t xml:space="preserve"> </w:t>
      </w:r>
      <w:r w:rsidR="00A57B71">
        <w:t xml:space="preserve">AMI </w:t>
      </w:r>
      <w:r w:rsidR="0002157A">
        <w:t>Vendor</w:t>
      </w:r>
      <w:r w:rsidR="005720E7" w:rsidRPr="00000231">
        <w:t xml:space="preserve"> </w:t>
      </w:r>
      <w:r w:rsidR="00517EC6" w:rsidRPr="00000231">
        <w:t xml:space="preserve">RFP Evaluation Team.  </w:t>
      </w:r>
    </w:p>
    <w:p w:rsidR="00517EC6" w:rsidRPr="00000231" w:rsidRDefault="00517EC6" w:rsidP="006072B9">
      <w:pPr>
        <w:pStyle w:val="BodyText"/>
        <w:rPr>
          <w:rFonts w:cs="Arial"/>
          <w:szCs w:val="20"/>
        </w:rPr>
      </w:pPr>
      <w:r w:rsidRPr="00000231">
        <w:rPr>
          <w:rFonts w:cs="Arial"/>
          <w:szCs w:val="20"/>
        </w:rPr>
        <w:t xml:space="preserve">With this solicitation, the City intends to award one contract to the highest ranked </w:t>
      </w:r>
      <w:r w:rsidR="00B313F7">
        <w:rPr>
          <w:rFonts w:cs="Arial"/>
          <w:szCs w:val="20"/>
        </w:rPr>
        <w:t>V</w:t>
      </w:r>
      <w:r w:rsidR="00E6552B">
        <w:rPr>
          <w:rFonts w:cs="Arial"/>
          <w:szCs w:val="20"/>
        </w:rPr>
        <w:t>endor</w:t>
      </w:r>
      <w:r w:rsidRPr="00000231">
        <w:rPr>
          <w:rFonts w:cs="Arial"/>
          <w:szCs w:val="20"/>
        </w:rPr>
        <w:t xml:space="preserve"> and does not anticipate award</w:t>
      </w:r>
      <w:r w:rsidR="007F077D">
        <w:rPr>
          <w:rFonts w:cs="Arial"/>
          <w:szCs w:val="20"/>
        </w:rPr>
        <w:t>s</w:t>
      </w:r>
      <w:r w:rsidRPr="00000231">
        <w:rPr>
          <w:rFonts w:cs="Arial"/>
          <w:szCs w:val="20"/>
        </w:rPr>
        <w:t xml:space="preserve"> to multiple companies.  Regardless, the City reserves the right to make multiple or partial awards.</w:t>
      </w:r>
    </w:p>
    <w:p w:rsidR="00210BB2" w:rsidRPr="00000231" w:rsidRDefault="007828E6" w:rsidP="003D3D38">
      <w:pPr>
        <w:pStyle w:val="Heading1"/>
      </w:pPr>
      <w:r>
        <w:t>M</w:t>
      </w:r>
      <w:r w:rsidR="005062BD">
        <w:t>ETER INSTALLATION VENDOR REQUIRMENTS:</w:t>
      </w:r>
      <w:r>
        <w:t xml:space="preserve"> </w:t>
      </w:r>
    </w:p>
    <w:p w:rsidR="00C918D0" w:rsidRPr="00C918D0" w:rsidRDefault="00934CB8" w:rsidP="00C918D0">
      <w:r>
        <w:t>City Light</w:t>
      </w:r>
      <w:r w:rsidR="00C918D0">
        <w:t xml:space="preserve"> expects to </w:t>
      </w:r>
      <w:r w:rsidR="00F02002">
        <w:t>begin meter deployment</w:t>
      </w:r>
      <w:r w:rsidR="005062BD">
        <w:t>/ex</w:t>
      </w:r>
      <w:r w:rsidR="009E7F68">
        <w:t>c</w:t>
      </w:r>
      <w:r w:rsidR="005062BD">
        <w:t>hange</w:t>
      </w:r>
      <w:r w:rsidR="00F02002">
        <w:t xml:space="preserve"> in </w:t>
      </w:r>
      <w:r w:rsidR="004C76A5">
        <w:t>early 3</w:t>
      </w:r>
      <w:r w:rsidR="004C76A5" w:rsidRPr="003B18E1">
        <w:rPr>
          <w:vertAlign w:val="superscript"/>
        </w:rPr>
        <w:t>rd</w:t>
      </w:r>
      <w:r w:rsidR="004C76A5">
        <w:t xml:space="preserve"> quarter </w:t>
      </w:r>
      <w:r w:rsidR="009C533F">
        <w:t>2017</w:t>
      </w:r>
      <w:r w:rsidR="00C918D0">
        <w:t xml:space="preserve"> </w:t>
      </w:r>
      <w:r w:rsidR="004C76A5">
        <w:t>with expectations to be</w:t>
      </w:r>
      <w:r w:rsidR="00C918D0">
        <w:t xml:space="preserve"> comp</w:t>
      </w:r>
      <w:r w:rsidR="00F02002">
        <w:t>leted no later than</w:t>
      </w:r>
      <w:r w:rsidR="009C533F">
        <w:t xml:space="preserve"> </w:t>
      </w:r>
      <w:r w:rsidR="00C435B6">
        <w:t>December</w:t>
      </w:r>
      <w:r w:rsidR="009C533F">
        <w:t xml:space="preserve"> 2018</w:t>
      </w:r>
      <w:r w:rsidR="00C918D0">
        <w:t xml:space="preserve">.  </w:t>
      </w:r>
      <w:r>
        <w:t>City Light</w:t>
      </w:r>
      <w:r w:rsidR="00C918D0">
        <w:t xml:space="preserve"> will consider shorter deployment timeframes </w:t>
      </w:r>
      <w:r w:rsidR="0026126A" w:rsidRPr="0026126A">
        <w:t>if</w:t>
      </w:r>
      <w:r w:rsidR="00C918D0">
        <w:t xml:space="preserve"> they provide particular logistic</w:t>
      </w:r>
      <w:r w:rsidR="00BF4B44">
        <w:t>al</w:t>
      </w:r>
      <w:r w:rsidR="00C918D0">
        <w:t xml:space="preserve"> or financial benefits.</w:t>
      </w:r>
    </w:p>
    <w:p w:rsidR="007828E6" w:rsidRDefault="007828E6" w:rsidP="00494E8C">
      <w:pPr>
        <w:pStyle w:val="Heading2"/>
      </w:pPr>
      <w:bookmarkStart w:id="1" w:name="_Toc270627593"/>
      <w:r>
        <w:t>Setup</w:t>
      </w:r>
      <w:bookmarkEnd w:id="1"/>
    </w:p>
    <w:p w:rsidR="00CC724F" w:rsidRDefault="00CC724F" w:rsidP="00CC724F">
      <w:r>
        <w:t xml:space="preserve">Each Vendor proposal shall describe </w:t>
      </w:r>
      <w:r w:rsidR="00BF4B44">
        <w:t>its</w:t>
      </w:r>
      <w:r>
        <w:t xml:space="preserve"> setup requirements to prepare and support mass meter deployment/exchange, including providing a suitable meter deployment load file to City Light’s Customer Information System (</w:t>
      </w:r>
      <w:r w:rsidR="00BF4B44">
        <w:t>CC&amp;B</w:t>
      </w:r>
      <w:r>
        <w:t xml:space="preserve">), labeling, workspace requirements for staging and management of meter exchange, and materials pipeline requirements. The </w:t>
      </w:r>
      <w:r w:rsidR="0002157A">
        <w:t>Vendor</w:t>
      </w:r>
      <w:r>
        <w:t xml:space="preserve"> shall also include the setup time necessary prior to actually commencement of meter exchanges on the date noted above.</w:t>
      </w:r>
    </w:p>
    <w:p w:rsidR="00CC724F" w:rsidRDefault="00CC724F" w:rsidP="00CC724F">
      <w:r>
        <w:lastRenderedPageBreak/>
        <w:t xml:space="preserve">The </w:t>
      </w:r>
      <w:r w:rsidR="0002157A">
        <w:t>Vendor</w:t>
      </w:r>
      <w:r>
        <w:t xml:space="preserve"> will work with the Systems Integrator for the Oracle suite of products to define, implement, and test the necessary integrations for deployment operations. The overall system architecture </w:t>
      </w:r>
      <w:r w:rsidR="00C435B6">
        <w:t>is:</w:t>
      </w:r>
    </w:p>
    <w:p w:rsidR="007C5312" w:rsidRDefault="007C5312" w:rsidP="007C5312">
      <w:pPr>
        <w:jc w:val="center"/>
      </w:pPr>
      <w:r>
        <w:rPr>
          <w:rFonts w:cs="Arial"/>
          <w:b/>
          <w:noProof/>
          <w:szCs w:val="20"/>
        </w:rPr>
        <w:drawing>
          <wp:inline distT="0" distB="0" distL="0" distR="0" wp14:anchorId="5737CA58" wp14:editId="125A7F38">
            <wp:extent cx="5603240" cy="4137660"/>
            <wp:effectExtent l="0" t="0" r="1016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240" cy="4137660"/>
                    </a:xfrm>
                    <a:prstGeom prst="rect">
                      <a:avLst/>
                    </a:prstGeom>
                    <a:noFill/>
                    <a:ln>
                      <a:noFill/>
                    </a:ln>
                  </pic:spPr>
                </pic:pic>
              </a:graphicData>
            </a:graphic>
          </wp:inline>
        </w:drawing>
      </w:r>
    </w:p>
    <w:p w:rsidR="007C5312" w:rsidRDefault="007C5312" w:rsidP="00EA6853"/>
    <w:p w:rsidR="007828E6" w:rsidRDefault="006717F9" w:rsidP="00494E8C">
      <w:pPr>
        <w:pStyle w:val="Heading2"/>
      </w:pPr>
      <w:bookmarkStart w:id="2" w:name="_Toc270627594"/>
      <w:r>
        <w:t xml:space="preserve">Meter </w:t>
      </w:r>
      <w:r w:rsidR="007828E6">
        <w:t xml:space="preserve">Deployment </w:t>
      </w:r>
      <w:r w:rsidR="007828E6" w:rsidRPr="00EA6853">
        <w:t>Planning</w:t>
      </w:r>
      <w:bookmarkEnd w:id="2"/>
    </w:p>
    <w:p w:rsidR="00CC724F" w:rsidRDefault="00CC724F" w:rsidP="00CC724F">
      <w:r>
        <w:t xml:space="preserve">The </w:t>
      </w:r>
      <w:r w:rsidR="00BF4B44">
        <w:t>Vendor’s</w:t>
      </w:r>
      <w:r>
        <w:t xml:space="preserve"> proposal shall provide a plan for deployment/exchange of meters throughout the City Light </w:t>
      </w:r>
      <w:r w:rsidR="00407E0B">
        <w:t xml:space="preserve">service </w:t>
      </w:r>
      <w:r>
        <w:t>territory, taking into account the earliest commencement of deployment and desired completion date as previously noted.</w:t>
      </w:r>
    </w:p>
    <w:p w:rsidR="007828E6" w:rsidRPr="00DE020A" w:rsidRDefault="007828E6" w:rsidP="00DE020A">
      <w:pPr>
        <w:rPr>
          <w:rFonts w:cs="Arial"/>
          <w:szCs w:val="20"/>
        </w:rPr>
      </w:pPr>
      <w:r w:rsidRPr="00DE020A">
        <w:rPr>
          <w:rFonts w:cs="Arial"/>
          <w:szCs w:val="20"/>
        </w:rPr>
        <w:t xml:space="preserve">The </w:t>
      </w:r>
      <w:r w:rsidR="00E048F8" w:rsidRPr="00DE020A">
        <w:rPr>
          <w:rFonts w:cs="Arial"/>
          <w:szCs w:val="20"/>
        </w:rPr>
        <w:t>Vendor</w:t>
      </w:r>
      <w:r w:rsidRPr="00DE020A">
        <w:rPr>
          <w:rFonts w:cs="Arial"/>
          <w:szCs w:val="20"/>
        </w:rPr>
        <w:t xml:space="preserve"> shall provide a reasonably detailed schedule showing how the meter </w:t>
      </w:r>
      <w:r w:rsidR="006717F9" w:rsidRPr="00DE020A">
        <w:rPr>
          <w:rFonts w:cs="Arial"/>
          <w:szCs w:val="20"/>
        </w:rPr>
        <w:t xml:space="preserve">exchanges </w:t>
      </w:r>
      <w:r w:rsidRPr="00DE020A">
        <w:rPr>
          <w:rFonts w:cs="Arial"/>
          <w:szCs w:val="20"/>
        </w:rPr>
        <w:t xml:space="preserve">will be accomplished during the proposed timeframe. </w:t>
      </w:r>
      <w:r w:rsidR="00CF6892" w:rsidRPr="00DE020A">
        <w:rPr>
          <w:rFonts w:cs="Arial"/>
          <w:szCs w:val="20"/>
        </w:rPr>
        <w:t>At a minimum, t</w:t>
      </w:r>
      <w:r w:rsidRPr="00DE020A">
        <w:rPr>
          <w:rFonts w:cs="Arial"/>
          <w:szCs w:val="20"/>
        </w:rPr>
        <w:t>his schedule should show initial setup, testing, ramp up</w:t>
      </w:r>
      <w:r w:rsidR="00EB79F4" w:rsidRPr="00DE020A">
        <w:rPr>
          <w:rFonts w:cs="Arial"/>
          <w:szCs w:val="20"/>
        </w:rPr>
        <w:t>, steady state deployment</w:t>
      </w:r>
      <w:r w:rsidRPr="00DE020A">
        <w:rPr>
          <w:rFonts w:cs="Arial"/>
          <w:szCs w:val="20"/>
        </w:rPr>
        <w:t xml:space="preserve"> and r</w:t>
      </w:r>
      <w:r w:rsidR="00EB79F4" w:rsidRPr="00DE020A">
        <w:rPr>
          <w:rFonts w:cs="Arial"/>
          <w:szCs w:val="20"/>
        </w:rPr>
        <w:t>amp down periods</w:t>
      </w:r>
      <w:r w:rsidRPr="00DE020A">
        <w:rPr>
          <w:rFonts w:cs="Arial"/>
          <w:szCs w:val="20"/>
        </w:rPr>
        <w:t xml:space="preserve"> as well as contingencies for problems due to weather, material </w:t>
      </w:r>
      <w:r w:rsidR="006717F9" w:rsidRPr="00DE020A">
        <w:rPr>
          <w:rFonts w:cs="Arial"/>
          <w:szCs w:val="20"/>
        </w:rPr>
        <w:t xml:space="preserve">delays </w:t>
      </w:r>
      <w:r w:rsidRPr="00DE020A">
        <w:rPr>
          <w:rFonts w:cs="Arial"/>
          <w:szCs w:val="20"/>
        </w:rPr>
        <w:t xml:space="preserve">or other </w:t>
      </w:r>
      <w:r w:rsidR="006717F9" w:rsidRPr="00DE020A">
        <w:rPr>
          <w:rFonts w:cs="Arial"/>
          <w:szCs w:val="20"/>
        </w:rPr>
        <w:t xml:space="preserve">issues that may </w:t>
      </w:r>
      <w:r w:rsidRPr="00DE020A">
        <w:rPr>
          <w:rFonts w:cs="Arial"/>
          <w:szCs w:val="20"/>
        </w:rPr>
        <w:t>delay</w:t>
      </w:r>
      <w:r w:rsidR="006717F9" w:rsidRPr="00DE020A">
        <w:rPr>
          <w:rFonts w:cs="Arial"/>
          <w:szCs w:val="20"/>
        </w:rPr>
        <w:t xml:space="preserve"> the proposed timeline</w:t>
      </w:r>
      <w:r w:rsidRPr="00DE020A">
        <w:rPr>
          <w:rFonts w:cs="Arial"/>
          <w:szCs w:val="20"/>
        </w:rPr>
        <w:t>.</w:t>
      </w:r>
      <w:r w:rsidR="00DE020A">
        <w:rPr>
          <w:rFonts w:cs="Arial"/>
          <w:szCs w:val="20"/>
        </w:rPr>
        <w:t xml:space="preserve"> </w:t>
      </w:r>
      <w:r w:rsidRPr="00DE020A">
        <w:rPr>
          <w:rFonts w:cs="Arial"/>
          <w:szCs w:val="20"/>
        </w:rPr>
        <w:t xml:space="preserve">The schedule should include expected installation rate per day, week, or month as well as the number of </w:t>
      </w:r>
      <w:r w:rsidR="006717F9" w:rsidRPr="00DE020A">
        <w:rPr>
          <w:rFonts w:cs="Arial"/>
          <w:szCs w:val="20"/>
        </w:rPr>
        <w:t xml:space="preserve">exchangers </w:t>
      </w:r>
      <w:r w:rsidRPr="00DE020A">
        <w:rPr>
          <w:rFonts w:cs="Arial"/>
          <w:szCs w:val="20"/>
        </w:rPr>
        <w:t xml:space="preserve">to be utilized during the overall scope of the </w:t>
      </w:r>
      <w:r w:rsidR="006717F9" w:rsidRPr="00DE020A">
        <w:rPr>
          <w:rFonts w:cs="Arial"/>
          <w:szCs w:val="20"/>
        </w:rPr>
        <w:t xml:space="preserve">exchange </w:t>
      </w:r>
      <w:r w:rsidRPr="00DE020A">
        <w:rPr>
          <w:rFonts w:cs="Arial"/>
          <w:szCs w:val="20"/>
        </w:rPr>
        <w:t>services.</w:t>
      </w:r>
    </w:p>
    <w:p w:rsidR="00C439F6" w:rsidRDefault="00C439F6" w:rsidP="00C439F6">
      <w:r>
        <w:t xml:space="preserve">The </w:t>
      </w:r>
      <w:r w:rsidR="00DC23BE">
        <w:t>approximate number</w:t>
      </w:r>
      <w:r>
        <w:t xml:space="preserve"> and type of meter forms to be quoted for </w:t>
      </w:r>
      <w:r w:rsidR="006717F9">
        <w:t xml:space="preserve">exchange </w:t>
      </w:r>
      <w:r>
        <w:t>is summarized as follows:</w:t>
      </w:r>
    </w:p>
    <w:p w:rsidR="009301AC" w:rsidRDefault="009301AC" w:rsidP="00C439F6"/>
    <w:tbl>
      <w:tblPr>
        <w:tblStyle w:val="TableGrid"/>
        <w:tblW w:w="10430" w:type="dxa"/>
        <w:tblLayout w:type="fixed"/>
        <w:tblLook w:val="04A0" w:firstRow="1" w:lastRow="0" w:firstColumn="1" w:lastColumn="0" w:noHBand="0" w:noVBand="1"/>
      </w:tblPr>
      <w:tblGrid>
        <w:gridCol w:w="803"/>
        <w:gridCol w:w="1172"/>
        <w:gridCol w:w="1293"/>
        <w:gridCol w:w="932"/>
        <w:gridCol w:w="745"/>
        <w:gridCol w:w="1080"/>
        <w:gridCol w:w="1080"/>
        <w:gridCol w:w="1061"/>
        <w:gridCol w:w="1189"/>
        <w:gridCol w:w="1075"/>
      </w:tblGrid>
      <w:tr w:rsidR="00A73A1C" w:rsidTr="003B18E1">
        <w:trPr>
          <w:trHeight w:val="382"/>
        </w:trPr>
        <w:tc>
          <w:tcPr>
            <w:tcW w:w="803" w:type="dxa"/>
            <w:shd w:val="clear" w:color="auto" w:fill="4F81BD" w:themeFill="accent1"/>
            <w:vAlign w:val="center"/>
          </w:tcPr>
          <w:p w:rsidR="00A77FAA" w:rsidRPr="000E3C4C" w:rsidRDefault="00A77FAA" w:rsidP="00A73A1C">
            <w:pPr>
              <w:keepNext/>
              <w:keepLines/>
              <w:spacing w:after="0"/>
              <w:jc w:val="center"/>
              <w:rPr>
                <w:sz w:val="22"/>
                <w:szCs w:val="22"/>
              </w:rPr>
            </w:pPr>
            <w:r w:rsidRPr="000E3C4C">
              <w:rPr>
                <w:rFonts w:cs="Arial"/>
                <w:bCs/>
                <w:sz w:val="22"/>
                <w:szCs w:val="22"/>
              </w:rPr>
              <w:lastRenderedPageBreak/>
              <w:t>Form</w:t>
            </w:r>
          </w:p>
        </w:tc>
        <w:tc>
          <w:tcPr>
            <w:tcW w:w="1172" w:type="dxa"/>
            <w:shd w:val="clear" w:color="auto" w:fill="4F81BD" w:themeFill="accent1"/>
            <w:vAlign w:val="center"/>
          </w:tcPr>
          <w:p w:rsidR="00A77FAA" w:rsidRPr="000E3C4C" w:rsidRDefault="00A77FAA" w:rsidP="00A73A1C">
            <w:pPr>
              <w:keepNext/>
              <w:keepLines/>
              <w:spacing w:after="0"/>
              <w:jc w:val="center"/>
              <w:rPr>
                <w:sz w:val="22"/>
                <w:szCs w:val="22"/>
              </w:rPr>
            </w:pPr>
            <w:r w:rsidRPr="000E3C4C">
              <w:rPr>
                <w:rFonts w:cs="Arial"/>
                <w:bCs/>
                <w:sz w:val="22"/>
                <w:szCs w:val="22"/>
              </w:rPr>
              <w:t>Quantity</w:t>
            </w:r>
          </w:p>
        </w:tc>
        <w:tc>
          <w:tcPr>
            <w:tcW w:w="1293" w:type="dxa"/>
            <w:shd w:val="clear" w:color="auto" w:fill="4F81BD" w:themeFill="accent1"/>
            <w:vAlign w:val="center"/>
          </w:tcPr>
          <w:p w:rsidR="00A77FAA" w:rsidRPr="000E3C4C" w:rsidRDefault="00A77FAA" w:rsidP="00A73A1C">
            <w:pPr>
              <w:keepNext/>
              <w:keepLines/>
              <w:spacing w:after="0"/>
              <w:jc w:val="center"/>
              <w:rPr>
                <w:sz w:val="22"/>
                <w:szCs w:val="22"/>
              </w:rPr>
            </w:pPr>
            <w:r w:rsidRPr="000E3C4C">
              <w:rPr>
                <w:rFonts w:cs="Arial"/>
                <w:bCs/>
                <w:sz w:val="22"/>
                <w:szCs w:val="22"/>
              </w:rPr>
              <w:t>Type</w:t>
            </w:r>
          </w:p>
        </w:tc>
        <w:tc>
          <w:tcPr>
            <w:tcW w:w="932" w:type="dxa"/>
            <w:shd w:val="clear" w:color="auto" w:fill="4F81BD" w:themeFill="accent1"/>
            <w:vAlign w:val="center"/>
          </w:tcPr>
          <w:p w:rsidR="00A77FAA" w:rsidRPr="000E3C4C" w:rsidRDefault="00A77FAA" w:rsidP="00A73A1C">
            <w:pPr>
              <w:keepNext/>
              <w:keepLines/>
              <w:spacing w:after="0"/>
              <w:jc w:val="center"/>
              <w:rPr>
                <w:sz w:val="22"/>
                <w:szCs w:val="22"/>
              </w:rPr>
            </w:pPr>
            <w:r w:rsidRPr="000E3C4C">
              <w:rPr>
                <w:rFonts w:cs="Arial"/>
                <w:bCs/>
                <w:sz w:val="22"/>
                <w:szCs w:val="22"/>
              </w:rPr>
              <w:t>Wires</w:t>
            </w:r>
          </w:p>
        </w:tc>
        <w:tc>
          <w:tcPr>
            <w:tcW w:w="745" w:type="dxa"/>
            <w:shd w:val="clear" w:color="auto" w:fill="4F81BD" w:themeFill="accent1"/>
            <w:vAlign w:val="center"/>
          </w:tcPr>
          <w:p w:rsidR="00A77FAA" w:rsidRPr="000E3C4C" w:rsidRDefault="00A77FAA" w:rsidP="00A73A1C">
            <w:pPr>
              <w:keepNext/>
              <w:keepLines/>
              <w:spacing w:after="0"/>
              <w:jc w:val="center"/>
              <w:rPr>
                <w:sz w:val="22"/>
                <w:szCs w:val="22"/>
              </w:rPr>
            </w:pPr>
            <w:r w:rsidRPr="000E3C4C">
              <w:rPr>
                <w:sz w:val="22"/>
                <w:szCs w:val="22"/>
              </w:rPr>
              <w:t>120</w:t>
            </w:r>
          </w:p>
        </w:tc>
        <w:tc>
          <w:tcPr>
            <w:tcW w:w="1080" w:type="dxa"/>
            <w:shd w:val="clear" w:color="auto" w:fill="4F81BD" w:themeFill="accent1"/>
            <w:vAlign w:val="center"/>
          </w:tcPr>
          <w:p w:rsidR="00A77FAA" w:rsidRPr="000E3C4C" w:rsidRDefault="00A77FAA" w:rsidP="00A73A1C">
            <w:pPr>
              <w:keepNext/>
              <w:keepLines/>
              <w:spacing w:after="0"/>
              <w:jc w:val="center"/>
              <w:rPr>
                <w:sz w:val="22"/>
                <w:szCs w:val="22"/>
              </w:rPr>
            </w:pPr>
            <w:r w:rsidRPr="000E3C4C">
              <w:rPr>
                <w:sz w:val="22"/>
                <w:szCs w:val="22"/>
              </w:rPr>
              <w:t>208/120</w:t>
            </w:r>
          </w:p>
        </w:tc>
        <w:tc>
          <w:tcPr>
            <w:tcW w:w="1080" w:type="dxa"/>
            <w:shd w:val="clear" w:color="auto" w:fill="4F81BD" w:themeFill="accent1"/>
            <w:vAlign w:val="center"/>
          </w:tcPr>
          <w:p w:rsidR="00A77FAA" w:rsidRPr="000E3C4C" w:rsidRDefault="00A77FAA" w:rsidP="00A73A1C">
            <w:pPr>
              <w:keepNext/>
              <w:keepLines/>
              <w:spacing w:after="0"/>
              <w:jc w:val="center"/>
              <w:rPr>
                <w:sz w:val="22"/>
                <w:szCs w:val="22"/>
              </w:rPr>
            </w:pPr>
            <w:r>
              <w:rPr>
                <w:sz w:val="22"/>
                <w:szCs w:val="22"/>
              </w:rPr>
              <w:t>120/240</w:t>
            </w:r>
          </w:p>
        </w:tc>
        <w:tc>
          <w:tcPr>
            <w:tcW w:w="1061" w:type="dxa"/>
            <w:shd w:val="clear" w:color="auto" w:fill="4F81BD" w:themeFill="accent1"/>
            <w:vAlign w:val="center"/>
          </w:tcPr>
          <w:p w:rsidR="00A77FAA" w:rsidRPr="000E3C4C" w:rsidRDefault="00A73A1C" w:rsidP="00A73A1C">
            <w:pPr>
              <w:keepNext/>
              <w:keepLines/>
              <w:spacing w:after="0"/>
              <w:jc w:val="center"/>
              <w:rPr>
                <w:sz w:val="22"/>
                <w:szCs w:val="22"/>
              </w:rPr>
            </w:pPr>
            <w:r>
              <w:rPr>
                <w:sz w:val="22"/>
                <w:szCs w:val="22"/>
              </w:rPr>
              <w:t>277/480</w:t>
            </w:r>
          </w:p>
        </w:tc>
        <w:tc>
          <w:tcPr>
            <w:tcW w:w="1189" w:type="dxa"/>
            <w:shd w:val="clear" w:color="auto" w:fill="4F81BD" w:themeFill="accent1"/>
            <w:vAlign w:val="center"/>
          </w:tcPr>
          <w:p w:rsidR="00A77FAA" w:rsidRPr="000E3C4C" w:rsidRDefault="00A77FAA" w:rsidP="00A73A1C">
            <w:pPr>
              <w:keepNext/>
              <w:keepLines/>
              <w:spacing w:after="0"/>
              <w:jc w:val="center"/>
              <w:rPr>
                <w:sz w:val="22"/>
                <w:szCs w:val="22"/>
              </w:rPr>
            </w:pPr>
            <w:r w:rsidRPr="000E3C4C">
              <w:rPr>
                <w:sz w:val="22"/>
                <w:szCs w:val="22"/>
              </w:rPr>
              <w:t>240</w:t>
            </w:r>
          </w:p>
        </w:tc>
        <w:tc>
          <w:tcPr>
            <w:tcW w:w="1075" w:type="dxa"/>
            <w:shd w:val="clear" w:color="auto" w:fill="4F81BD" w:themeFill="accent1"/>
            <w:vAlign w:val="center"/>
          </w:tcPr>
          <w:p w:rsidR="00A77FAA" w:rsidRPr="000E3C4C" w:rsidRDefault="00A77FAA" w:rsidP="00A73A1C">
            <w:pPr>
              <w:keepNext/>
              <w:keepLines/>
              <w:spacing w:after="0"/>
              <w:jc w:val="center"/>
              <w:rPr>
                <w:sz w:val="22"/>
                <w:szCs w:val="22"/>
              </w:rPr>
            </w:pPr>
            <w:r w:rsidRPr="000E3C4C">
              <w:rPr>
                <w:sz w:val="22"/>
                <w:szCs w:val="22"/>
              </w:rPr>
              <w:t>Auto Ranging</w:t>
            </w:r>
          </w:p>
        </w:tc>
      </w:tr>
      <w:tr w:rsidR="00A73A1C" w:rsidTr="003B18E1">
        <w:trPr>
          <w:trHeight w:val="382"/>
        </w:trPr>
        <w:tc>
          <w:tcPr>
            <w:tcW w:w="803" w:type="dxa"/>
            <w:vAlign w:val="center"/>
          </w:tcPr>
          <w:p w:rsidR="00A77FAA" w:rsidRPr="00700F00" w:rsidRDefault="00A77FAA" w:rsidP="00A73A1C">
            <w:pPr>
              <w:keepNext/>
              <w:keepLines/>
              <w:spacing w:after="0"/>
              <w:jc w:val="center"/>
              <w:rPr>
                <w:b/>
              </w:rPr>
            </w:pPr>
            <w:r w:rsidRPr="00700F00">
              <w:rPr>
                <w:rFonts w:cs="Arial"/>
                <w:b/>
                <w:bCs/>
                <w:szCs w:val="20"/>
              </w:rPr>
              <w:t>01S</w:t>
            </w:r>
          </w:p>
        </w:tc>
        <w:tc>
          <w:tcPr>
            <w:tcW w:w="1172" w:type="dxa"/>
            <w:vAlign w:val="center"/>
          </w:tcPr>
          <w:p w:rsidR="00A77FAA" w:rsidRDefault="00A77FAA" w:rsidP="00A73A1C">
            <w:pPr>
              <w:keepNext/>
              <w:keepLines/>
              <w:spacing w:after="0"/>
              <w:jc w:val="center"/>
            </w:pPr>
            <w:r w:rsidRPr="00C439F6">
              <w:rPr>
                <w:rFonts w:cs="Arial"/>
                <w:szCs w:val="20"/>
              </w:rPr>
              <w:t>1,5</w:t>
            </w:r>
            <w:r>
              <w:rPr>
                <w:rFonts w:cs="Arial"/>
                <w:szCs w:val="20"/>
              </w:rPr>
              <w:t>04</w:t>
            </w:r>
          </w:p>
        </w:tc>
        <w:tc>
          <w:tcPr>
            <w:tcW w:w="1293" w:type="dxa"/>
            <w:vAlign w:val="center"/>
          </w:tcPr>
          <w:p w:rsidR="00A77FAA" w:rsidRDefault="00A77FAA" w:rsidP="00A73A1C">
            <w:pPr>
              <w:keepNext/>
              <w:keepLines/>
              <w:spacing w:after="0"/>
              <w:jc w:val="center"/>
            </w:pPr>
            <w:r w:rsidRPr="00C439F6">
              <w:rPr>
                <w:rFonts w:cs="Arial"/>
                <w:szCs w:val="20"/>
              </w:rPr>
              <w:t>Self-Contained</w:t>
            </w:r>
          </w:p>
        </w:tc>
        <w:tc>
          <w:tcPr>
            <w:tcW w:w="932" w:type="dxa"/>
            <w:vAlign w:val="center"/>
          </w:tcPr>
          <w:p w:rsidR="00A77FAA" w:rsidRDefault="00A77FAA" w:rsidP="00A73A1C">
            <w:pPr>
              <w:keepNext/>
              <w:keepLines/>
              <w:spacing w:after="0"/>
              <w:jc w:val="center"/>
            </w:pPr>
            <w:r w:rsidRPr="00C439F6">
              <w:rPr>
                <w:rFonts w:cs="Arial"/>
                <w:szCs w:val="20"/>
              </w:rPr>
              <w:t>1 ph. 2W</w:t>
            </w:r>
          </w:p>
        </w:tc>
        <w:tc>
          <w:tcPr>
            <w:tcW w:w="745" w:type="dxa"/>
            <w:vAlign w:val="center"/>
          </w:tcPr>
          <w:p w:rsidR="00A77FAA" w:rsidRDefault="00A77FAA" w:rsidP="00A73A1C">
            <w:pPr>
              <w:keepNext/>
              <w:keepLines/>
              <w:spacing w:after="0"/>
              <w:jc w:val="center"/>
            </w:pPr>
            <w:r>
              <w:t>1488</w:t>
            </w:r>
          </w:p>
        </w:tc>
        <w:tc>
          <w:tcPr>
            <w:tcW w:w="1080" w:type="dxa"/>
            <w:vAlign w:val="center"/>
          </w:tcPr>
          <w:p w:rsidR="00A77FAA" w:rsidRDefault="00A77FAA" w:rsidP="00A73A1C">
            <w:pPr>
              <w:keepNext/>
              <w:keepLines/>
              <w:spacing w:after="0"/>
              <w:jc w:val="center"/>
            </w:pPr>
          </w:p>
        </w:tc>
        <w:tc>
          <w:tcPr>
            <w:tcW w:w="1080" w:type="dxa"/>
          </w:tcPr>
          <w:p w:rsidR="00A77FAA" w:rsidRDefault="00A77FAA" w:rsidP="00A73A1C">
            <w:pPr>
              <w:keepNext/>
              <w:keepLines/>
              <w:spacing w:after="0"/>
              <w:jc w:val="center"/>
            </w:pPr>
          </w:p>
        </w:tc>
        <w:tc>
          <w:tcPr>
            <w:tcW w:w="1061" w:type="dxa"/>
          </w:tcPr>
          <w:p w:rsidR="00A77FAA" w:rsidRDefault="00A77FAA" w:rsidP="00A73A1C">
            <w:pPr>
              <w:keepNext/>
              <w:keepLines/>
              <w:spacing w:after="0"/>
              <w:jc w:val="center"/>
            </w:pPr>
          </w:p>
        </w:tc>
        <w:tc>
          <w:tcPr>
            <w:tcW w:w="1189" w:type="dxa"/>
            <w:vAlign w:val="center"/>
          </w:tcPr>
          <w:p w:rsidR="00A77FAA" w:rsidRDefault="00A77FAA" w:rsidP="00A73A1C">
            <w:pPr>
              <w:keepNext/>
              <w:keepLines/>
              <w:spacing w:after="0"/>
              <w:jc w:val="center"/>
            </w:pPr>
          </w:p>
        </w:tc>
        <w:tc>
          <w:tcPr>
            <w:tcW w:w="1075" w:type="dxa"/>
            <w:vAlign w:val="center"/>
          </w:tcPr>
          <w:p w:rsidR="00A77FAA" w:rsidRDefault="00A77FAA" w:rsidP="00A73A1C">
            <w:pPr>
              <w:keepNext/>
              <w:keepLines/>
              <w:spacing w:after="0"/>
              <w:jc w:val="center"/>
            </w:pPr>
            <w:r>
              <w:t>16</w:t>
            </w:r>
          </w:p>
        </w:tc>
      </w:tr>
      <w:tr w:rsidR="00A73A1C" w:rsidTr="003B18E1">
        <w:trPr>
          <w:trHeight w:val="382"/>
        </w:trPr>
        <w:tc>
          <w:tcPr>
            <w:tcW w:w="803" w:type="dxa"/>
            <w:vAlign w:val="center"/>
          </w:tcPr>
          <w:p w:rsidR="00A77FAA" w:rsidRPr="00700F00" w:rsidRDefault="00A77FAA" w:rsidP="00A73A1C">
            <w:pPr>
              <w:keepNext/>
              <w:keepLines/>
              <w:spacing w:after="0"/>
              <w:jc w:val="center"/>
              <w:rPr>
                <w:b/>
              </w:rPr>
            </w:pPr>
            <w:r w:rsidRPr="00700F00">
              <w:rPr>
                <w:rFonts w:cs="Arial"/>
                <w:b/>
                <w:bCs/>
                <w:szCs w:val="20"/>
              </w:rPr>
              <w:t>02S</w:t>
            </w:r>
          </w:p>
        </w:tc>
        <w:tc>
          <w:tcPr>
            <w:tcW w:w="1172" w:type="dxa"/>
            <w:vAlign w:val="center"/>
          </w:tcPr>
          <w:p w:rsidR="00A77FAA" w:rsidRDefault="00A77FAA" w:rsidP="00A73A1C">
            <w:pPr>
              <w:keepNext/>
              <w:keepLines/>
              <w:spacing w:after="0"/>
              <w:jc w:val="center"/>
            </w:pPr>
            <w:r>
              <w:rPr>
                <w:rFonts w:cs="Arial"/>
                <w:szCs w:val="20"/>
              </w:rPr>
              <w:t>293,679</w:t>
            </w:r>
          </w:p>
        </w:tc>
        <w:tc>
          <w:tcPr>
            <w:tcW w:w="1293" w:type="dxa"/>
            <w:vAlign w:val="center"/>
          </w:tcPr>
          <w:p w:rsidR="00A77FAA" w:rsidRDefault="00A77FAA" w:rsidP="00A73A1C">
            <w:pPr>
              <w:keepNext/>
              <w:keepLines/>
              <w:spacing w:after="0"/>
              <w:jc w:val="center"/>
            </w:pPr>
            <w:r w:rsidRPr="00C439F6">
              <w:rPr>
                <w:rFonts w:cs="Arial"/>
                <w:szCs w:val="20"/>
              </w:rPr>
              <w:t>Self-Contained</w:t>
            </w:r>
          </w:p>
        </w:tc>
        <w:tc>
          <w:tcPr>
            <w:tcW w:w="932" w:type="dxa"/>
            <w:vAlign w:val="center"/>
          </w:tcPr>
          <w:p w:rsidR="00A77FAA" w:rsidRDefault="00A77FAA" w:rsidP="00A73A1C">
            <w:pPr>
              <w:keepNext/>
              <w:keepLines/>
              <w:spacing w:after="0"/>
              <w:jc w:val="center"/>
            </w:pPr>
            <w:r w:rsidRPr="00C439F6">
              <w:rPr>
                <w:rFonts w:cs="Arial"/>
                <w:szCs w:val="20"/>
              </w:rPr>
              <w:t>1 ph. 3W</w:t>
            </w:r>
          </w:p>
        </w:tc>
        <w:tc>
          <w:tcPr>
            <w:tcW w:w="745" w:type="dxa"/>
            <w:vAlign w:val="center"/>
          </w:tcPr>
          <w:p w:rsidR="00A77FAA" w:rsidRDefault="00A77FAA" w:rsidP="00A73A1C">
            <w:pPr>
              <w:keepNext/>
              <w:keepLines/>
              <w:spacing w:after="0"/>
              <w:jc w:val="center"/>
            </w:pPr>
          </w:p>
        </w:tc>
        <w:tc>
          <w:tcPr>
            <w:tcW w:w="1080" w:type="dxa"/>
            <w:vAlign w:val="center"/>
          </w:tcPr>
          <w:p w:rsidR="00A77FAA" w:rsidRDefault="00A77FAA" w:rsidP="00A73A1C">
            <w:pPr>
              <w:keepNext/>
              <w:keepLines/>
              <w:spacing w:after="0"/>
              <w:jc w:val="center"/>
            </w:pPr>
          </w:p>
        </w:tc>
        <w:tc>
          <w:tcPr>
            <w:tcW w:w="1080" w:type="dxa"/>
          </w:tcPr>
          <w:p w:rsidR="00A77FAA" w:rsidRDefault="00A77FAA" w:rsidP="00A73A1C">
            <w:pPr>
              <w:keepNext/>
              <w:keepLines/>
              <w:spacing w:after="0"/>
              <w:jc w:val="center"/>
            </w:pPr>
          </w:p>
        </w:tc>
        <w:tc>
          <w:tcPr>
            <w:tcW w:w="1061" w:type="dxa"/>
          </w:tcPr>
          <w:p w:rsidR="00A77FAA" w:rsidRDefault="00A77FAA" w:rsidP="00A73A1C">
            <w:pPr>
              <w:keepNext/>
              <w:keepLines/>
              <w:spacing w:after="0"/>
              <w:jc w:val="center"/>
            </w:pPr>
          </w:p>
        </w:tc>
        <w:tc>
          <w:tcPr>
            <w:tcW w:w="1189" w:type="dxa"/>
            <w:vAlign w:val="center"/>
          </w:tcPr>
          <w:p w:rsidR="00A77FAA" w:rsidRDefault="00A77FAA" w:rsidP="00A73A1C">
            <w:pPr>
              <w:keepNext/>
              <w:keepLines/>
              <w:spacing w:after="0"/>
              <w:jc w:val="center"/>
            </w:pPr>
            <w:r>
              <w:t>293,636</w:t>
            </w:r>
          </w:p>
        </w:tc>
        <w:tc>
          <w:tcPr>
            <w:tcW w:w="1075" w:type="dxa"/>
            <w:vAlign w:val="center"/>
          </w:tcPr>
          <w:p w:rsidR="00A77FAA" w:rsidRDefault="00A77FAA" w:rsidP="00A73A1C">
            <w:pPr>
              <w:keepNext/>
              <w:keepLines/>
              <w:spacing w:after="0"/>
              <w:jc w:val="center"/>
            </w:pPr>
            <w:r>
              <w:t>43</w:t>
            </w:r>
          </w:p>
        </w:tc>
      </w:tr>
      <w:tr w:rsidR="00A73A1C" w:rsidTr="003B18E1">
        <w:trPr>
          <w:trHeight w:val="382"/>
        </w:trPr>
        <w:tc>
          <w:tcPr>
            <w:tcW w:w="803" w:type="dxa"/>
            <w:vAlign w:val="center"/>
          </w:tcPr>
          <w:p w:rsidR="00A77FAA" w:rsidRPr="00700F00" w:rsidRDefault="00A77FAA" w:rsidP="00A73A1C">
            <w:pPr>
              <w:keepNext/>
              <w:keepLines/>
              <w:spacing w:after="0"/>
              <w:jc w:val="center"/>
              <w:rPr>
                <w:rFonts w:cs="Arial"/>
                <w:b/>
                <w:bCs/>
                <w:szCs w:val="20"/>
              </w:rPr>
            </w:pPr>
            <w:r>
              <w:rPr>
                <w:rFonts w:cs="Arial"/>
                <w:b/>
                <w:bCs/>
                <w:szCs w:val="20"/>
              </w:rPr>
              <w:t>02-CL320</w:t>
            </w:r>
          </w:p>
        </w:tc>
        <w:tc>
          <w:tcPr>
            <w:tcW w:w="1172" w:type="dxa"/>
            <w:vAlign w:val="center"/>
          </w:tcPr>
          <w:p w:rsidR="00A77FAA" w:rsidRPr="00C439F6" w:rsidRDefault="00A77FAA" w:rsidP="00A73A1C">
            <w:pPr>
              <w:keepNext/>
              <w:keepLines/>
              <w:spacing w:after="0"/>
              <w:jc w:val="center"/>
              <w:rPr>
                <w:rFonts w:cs="Arial"/>
                <w:szCs w:val="20"/>
              </w:rPr>
            </w:pPr>
            <w:r>
              <w:rPr>
                <w:rFonts w:cs="Arial"/>
                <w:szCs w:val="20"/>
              </w:rPr>
              <w:t>1,301</w:t>
            </w:r>
          </w:p>
        </w:tc>
        <w:tc>
          <w:tcPr>
            <w:tcW w:w="1293" w:type="dxa"/>
            <w:vAlign w:val="center"/>
          </w:tcPr>
          <w:p w:rsidR="00A77FAA" w:rsidRPr="00C439F6" w:rsidRDefault="00A77FAA" w:rsidP="00A73A1C">
            <w:pPr>
              <w:keepNext/>
              <w:keepLines/>
              <w:spacing w:after="0"/>
              <w:jc w:val="center"/>
              <w:rPr>
                <w:rFonts w:cs="Arial"/>
                <w:szCs w:val="20"/>
              </w:rPr>
            </w:pPr>
            <w:r w:rsidRPr="00C439F6">
              <w:rPr>
                <w:rFonts w:cs="Arial"/>
                <w:szCs w:val="20"/>
              </w:rPr>
              <w:t>Self-Contained</w:t>
            </w:r>
            <w:r>
              <w:rPr>
                <w:rFonts w:cs="Arial"/>
                <w:szCs w:val="20"/>
              </w:rPr>
              <w:t>, Class 320</w:t>
            </w:r>
          </w:p>
        </w:tc>
        <w:tc>
          <w:tcPr>
            <w:tcW w:w="932" w:type="dxa"/>
            <w:vAlign w:val="center"/>
          </w:tcPr>
          <w:p w:rsidR="00A77FAA" w:rsidRPr="00C439F6" w:rsidRDefault="00A77FAA" w:rsidP="00A73A1C">
            <w:pPr>
              <w:keepNext/>
              <w:keepLines/>
              <w:spacing w:after="0"/>
              <w:jc w:val="center"/>
              <w:rPr>
                <w:rFonts w:cs="Arial"/>
                <w:szCs w:val="20"/>
              </w:rPr>
            </w:pPr>
            <w:r w:rsidRPr="00C439F6">
              <w:rPr>
                <w:rFonts w:cs="Arial"/>
                <w:szCs w:val="20"/>
              </w:rPr>
              <w:t>1 ph. 3W</w:t>
            </w:r>
          </w:p>
        </w:tc>
        <w:tc>
          <w:tcPr>
            <w:tcW w:w="745" w:type="dxa"/>
            <w:vAlign w:val="center"/>
          </w:tcPr>
          <w:p w:rsidR="00A77FAA" w:rsidRDefault="00A77FAA" w:rsidP="00A73A1C">
            <w:pPr>
              <w:keepNext/>
              <w:keepLines/>
              <w:spacing w:after="0"/>
              <w:jc w:val="center"/>
            </w:pPr>
          </w:p>
        </w:tc>
        <w:tc>
          <w:tcPr>
            <w:tcW w:w="1080" w:type="dxa"/>
            <w:vAlign w:val="center"/>
          </w:tcPr>
          <w:p w:rsidR="00A77FAA" w:rsidRDefault="00A77FAA" w:rsidP="00A73A1C">
            <w:pPr>
              <w:keepNext/>
              <w:keepLines/>
              <w:spacing w:after="0"/>
              <w:jc w:val="center"/>
            </w:pPr>
          </w:p>
        </w:tc>
        <w:tc>
          <w:tcPr>
            <w:tcW w:w="1080" w:type="dxa"/>
          </w:tcPr>
          <w:p w:rsidR="00A77FAA" w:rsidRDefault="00A77FAA" w:rsidP="00A73A1C">
            <w:pPr>
              <w:keepNext/>
              <w:keepLines/>
              <w:spacing w:after="0"/>
              <w:jc w:val="center"/>
            </w:pPr>
          </w:p>
        </w:tc>
        <w:tc>
          <w:tcPr>
            <w:tcW w:w="1061" w:type="dxa"/>
          </w:tcPr>
          <w:p w:rsidR="00A77FAA" w:rsidRDefault="00A77FAA" w:rsidP="00A73A1C">
            <w:pPr>
              <w:keepNext/>
              <w:keepLines/>
              <w:spacing w:after="0"/>
              <w:jc w:val="center"/>
            </w:pPr>
          </w:p>
        </w:tc>
        <w:tc>
          <w:tcPr>
            <w:tcW w:w="1189" w:type="dxa"/>
            <w:vAlign w:val="center"/>
          </w:tcPr>
          <w:p w:rsidR="00A77FAA" w:rsidRDefault="00A77FAA" w:rsidP="00A73A1C">
            <w:pPr>
              <w:keepNext/>
              <w:keepLines/>
              <w:spacing w:after="0"/>
              <w:jc w:val="center"/>
            </w:pPr>
            <w:r>
              <w:t>1,301</w:t>
            </w:r>
          </w:p>
        </w:tc>
        <w:tc>
          <w:tcPr>
            <w:tcW w:w="1075" w:type="dxa"/>
            <w:vAlign w:val="center"/>
          </w:tcPr>
          <w:p w:rsidR="00A77FAA" w:rsidRDefault="00A77FAA" w:rsidP="00A73A1C">
            <w:pPr>
              <w:keepNext/>
              <w:keepLines/>
              <w:spacing w:after="0"/>
              <w:jc w:val="center"/>
            </w:pPr>
          </w:p>
        </w:tc>
      </w:tr>
      <w:tr w:rsidR="00A73A1C" w:rsidTr="003B18E1">
        <w:trPr>
          <w:trHeight w:val="382"/>
        </w:trPr>
        <w:tc>
          <w:tcPr>
            <w:tcW w:w="803" w:type="dxa"/>
            <w:vAlign w:val="center"/>
          </w:tcPr>
          <w:p w:rsidR="00A77FAA" w:rsidRPr="00700F00" w:rsidRDefault="00A77FAA" w:rsidP="00A73A1C">
            <w:pPr>
              <w:keepNext/>
              <w:keepLines/>
              <w:spacing w:after="0"/>
              <w:jc w:val="center"/>
              <w:rPr>
                <w:b/>
              </w:rPr>
            </w:pPr>
            <w:r w:rsidRPr="00700F00">
              <w:rPr>
                <w:rFonts w:cs="Arial"/>
                <w:b/>
                <w:bCs/>
                <w:szCs w:val="20"/>
              </w:rPr>
              <w:t>03S</w:t>
            </w:r>
          </w:p>
        </w:tc>
        <w:tc>
          <w:tcPr>
            <w:tcW w:w="1172" w:type="dxa"/>
            <w:vAlign w:val="center"/>
          </w:tcPr>
          <w:p w:rsidR="00A77FAA" w:rsidRDefault="00A77FAA" w:rsidP="00A73A1C">
            <w:pPr>
              <w:keepNext/>
              <w:keepLines/>
              <w:spacing w:after="0"/>
              <w:jc w:val="center"/>
            </w:pPr>
            <w:r w:rsidRPr="00C439F6">
              <w:rPr>
                <w:rFonts w:cs="Arial"/>
                <w:szCs w:val="20"/>
              </w:rPr>
              <w:t>23</w:t>
            </w:r>
            <w:r>
              <w:rPr>
                <w:rFonts w:cs="Arial"/>
                <w:szCs w:val="20"/>
              </w:rPr>
              <w:t>5</w:t>
            </w:r>
          </w:p>
        </w:tc>
        <w:tc>
          <w:tcPr>
            <w:tcW w:w="1293" w:type="dxa"/>
            <w:vAlign w:val="center"/>
          </w:tcPr>
          <w:p w:rsidR="00A77FAA" w:rsidRDefault="00A77FAA" w:rsidP="00A73A1C">
            <w:pPr>
              <w:keepNext/>
              <w:keepLines/>
              <w:spacing w:after="0"/>
              <w:jc w:val="center"/>
            </w:pPr>
            <w:r w:rsidRPr="00C439F6">
              <w:rPr>
                <w:rFonts w:cs="Arial"/>
                <w:szCs w:val="20"/>
              </w:rPr>
              <w:t>Instrument Rated</w:t>
            </w:r>
          </w:p>
        </w:tc>
        <w:tc>
          <w:tcPr>
            <w:tcW w:w="932" w:type="dxa"/>
            <w:vAlign w:val="center"/>
          </w:tcPr>
          <w:p w:rsidR="00A77FAA" w:rsidRDefault="00A77FAA" w:rsidP="00A73A1C">
            <w:pPr>
              <w:keepNext/>
              <w:keepLines/>
              <w:spacing w:after="0"/>
              <w:jc w:val="center"/>
            </w:pPr>
            <w:r w:rsidRPr="00C439F6">
              <w:rPr>
                <w:rFonts w:cs="Arial"/>
                <w:szCs w:val="20"/>
              </w:rPr>
              <w:t>1 ph. 2W</w:t>
            </w:r>
            <w:r>
              <w:rPr>
                <w:rFonts w:cs="Arial"/>
                <w:szCs w:val="20"/>
              </w:rPr>
              <w:t xml:space="preserve"> and 3W</w:t>
            </w:r>
          </w:p>
        </w:tc>
        <w:tc>
          <w:tcPr>
            <w:tcW w:w="745" w:type="dxa"/>
            <w:vAlign w:val="center"/>
          </w:tcPr>
          <w:p w:rsidR="00A77FAA" w:rsidRDefault="00A77FAA" w:rsidP="00A73A1C">
            <w:pPr>
              <w:keepNext/>
              <w:keepLines/>
              <w:spacing w:after="0"/>
              <w:jc w:val="center"/>
            </w:pPr>
          </w:p>
        </w:tc>
        <w:tc>
          <w:tcPr>
            <w:tcW w:w="1080" w:type="dxa"/>
            <w:vAlign w:val="center"/>
          </w:tcPr>
          <w:p w:rsidR="00A77FAA" w:rsidRDefault="00A77FAA" w:rsidP="00A73A1C">
            <w:pPr>
              <w:keepNext/>
              <w:keepLines/>
              <w:spacing w:after="0"/>
              <w:jc w:val="center"/>
            </w:pPr>
          </w:p>
        </w:tc>
        <w:tc>
          <w:tcPr>
            <w:tcW w:w="1080" w:type="dxa"/>
          </w:tcPr>
          <w:p w:rsidR="00A77FAA" w:rsidRDefault="00A77FAA" w:rsidP="00A73A1C">
            <w:pPr>
              <w:keepNext/>
              <w:keepLines/>
              <w:spacing w:after="0"/>
              <w:jc w:val="center"/>
            </w:pPr>
          </w:p>
        </w:tc>
        <w:tc>
          <w:tcPr>
            <w:tcW w:w="1061" w:type="dxa"/>
          </w:tcPr>
          <w:p w:rsidR="00A77FAA" w:rsidRDefault="00A77FAA" w:rsidP="00A73A1C">
            <w:pPr>
              <w:keepNext/>
              <w:keepLines/>
              <w:spacing w:after="0"/>
              <w:jc w:val="center"/>
            </w:pPr>
          </w:p>
        </w:tc>
        <w:tc>
          <w:tcPr>
            <w:tcW w:w="1189" w:type="dxa"/>
            <w:vAlign w:val="center"/>
          </w:tcPr>
          <w:p w:rsidR="00A77FAA" w:rsidRDefault="00A77FAA" w:rsidP="00A73A1C">
            <w:pPr>
              <w:keepNext/>
              <w:keepLines/>
              <w:spacing w:after="0"/>
              <w:jc w:val="center"/>
            </w:pPr>
          </w:p>
        </w:tc>
        <w:tc>
          <w:tcPr>
            <w:tcW w:w="1075" w:type="dxa"/>
            <w:vAlign w:val="center"/>
          </w:tcPr>
          <w:p w:rsidR="00A77FAA" w:rsidRDefault="00A77FAA" w:rsidP="00A73A1C">
            <w:pPr>
              <w:keepNext/>
              <w:keepLines/>
              <w:spacing w:after="0"/>
              <w:jc w:val="center"/>
            </w:pPr>
            <w:r>
              <w:t>235</w:t>
            </w:r>
          </w:p>
        </w:tc>
      </w:tr>
      <w:tr w:rsidR="00A73A1C" w:rsidTr="003B18E1">
        <w:trPr>
          <w:trHeight w:val="382"/>
        </w:trPr>
        <w:tc>
          <w:tcPr>
            <w:tcW w:w="803" w:type="dxa"/>
            <w:vAlign w:val="center"/>
          </w:tcPr>
          <w:p w:rsidR="00A77FAA" w:rsidRPr="00700F00" w:rsidRDefault="00A77FAA" w:rsidP="00A73A1C">
            <w:pPr>
              <w:keepNext/>
              <w:keepLines/>
              <w:spacing w:after="0"/>
              <w:jc w:val="center"/>
              <w:rPr>
                <w:b/>
              </w:rPr>
            </w:pPr>
            <w:r w:rsidRPr="00700F00">
              <w:rPr>
                <w:rFonts w:cs="Arial"/>
                <w:b/>
                <w:bCs/>
                <w:szCs w:val="20"/>
              </w:rPr>
              <w:t>04S</w:t>
            </w:r>
          </w:p>
        </w:tc>
        <w:tc>
          <w:tcPr>
            <w:tcW w:w="1172" w:type="dxa"/>
            <w:vAlign w:val="center"/>
          </w:tcPr>
          <w:p w:rsidR="00A77FAA" w:rsidRDefault="00A77FAA" w:rsidP="00A73A1C">
            <w:pPr>
              <w:keepNext/>
              <w:keepLines/>
              <w:spacing w:after="0"/>
              <w:jc w:val="center"/>
            </w:pPr>
            <w:r w:rsidRPr="00C439F6">
              <w:rPr>
                <w:rFonts w:cs="Arial"/>
                <w:szCs w:val="20"/>
              </w:rPr>
              <w:t>5,10</w:t>
            </w:r>
            <w:r>
              <w:rPr>
                <w:rFonts w:cs="Arial"/>
                <w:szCs w:val="20"/>
              </w:rPr>
              <w:t>0</w:t>
            </w:r>
          </w:p>
        </w:tc>
        <w:tc>
          <w:tcPr>
            <w:tcW w:w="1293" w:type="dxa"/>
            <w:vAlign w:val="center"/>
          </w:tcPr>
          <w:p w:rsidR="00A77FAA" w:rsidRDefault="00A77FAA" w:rsidP="00A73A1C">
            <w:pPr>
              <w:keepNext/>
              <w:keepLines/>
              <w:spacing w:after="0"/>
              <w:jc w:val="center"/>
            </w:pPr>
            <w:r w:rsidRPr="00C439F6">
              <w:rPr>
                <w:rFonts w:cs="Arial"/>
                <w:szCs w:val="20"/>
              </w:rPr>
              <w:t>Instrument Rated</w:t>
            </w:r>
          </w:p>
        </w:tc>
        <w:tc>
          <w:tcPr>
            <w:tcW w:w="932" w:type="dxa"/>
            <w:vAlign w:val="center"/>
          </w:tcPr>
          <w:p w:rsidR="00A77FAA" w:rsidRDefault="00A77FAA" w:rsidP="00A73A1C">
            <w:pPr>
              <w:keepNext/>
              <w:keepLines/>
              <w:spacing w:after="0"/>
              <w:jc w:val="center"/>
            </w:pPr>
            <w:r w:rsidRPr="00C439F6">
              <w:rPr>
                <w:rFonts w:cs="Arial"/>
                <w:szCs w:val="20"/>
              </w:rPr>
              <w:t>1 ph. 3W</w:t>
            </w:r>
          </w:p>
        </w:tc>
        <w:tc>
          <w:tcPr>
            <w:tcW w:w="745" w:type="dxa"/>
            <w:vAlign w:val="center"/>
          </w:tcPr>
          <w:p w:rsidR="00A77FAA" w:rsidRDefault="00A77FAA" w:rsidP="00A73A1C">
            <w:pPr>
              <w:keepNext/>
              <w:keepLines/>
              <w:spacing w:after="0"/>
              <w:jc w:val="center"/>
            </w:pPr>
            <w:r>
              <w:t>1451</w:t>
            </w:r>
          </w:p>
        </w:tc>
        <w:tc>
          <w:tcPr>
            <w:tcW w:w="1080" w:type="dxa"/>
            <w:vAlign w:val="center"/>
          </w:tcPr>
          <w:p w:rsidR="00A77FAA" w:rsidRDefault="00A77FAA" w:rsidP="00A73A1C">
            <w:pPr>
              <w:keepNext/>
              <w:keepLines/>
              <w:spacing w:after="0"/>
              <w:jc w:val="center"/>
            </w:pPr>
          </w:p>
        </w:tc>
        <w:tc>
          <w:tcPr>
            <w:tcW w:w="1080" w:type="dxa"/>
          </w:tcPr>
          <w:p w:rsidR="00A77FAA" w:rsidRDefault="00A77FAA" w:rsidP="00A73A1C">
            <w:pPr>
              <w:keepNext/>
              <w:keepLines/>
              <w:spacing w:after="0"/>
              <w:jc w:val="center"/>
            </w:pPr>
          </w:p>
        </w:tc>
        <w:tc>
          <w:tcPr>
            <w:tcW w:w="1061" w:type="dxa"/>
          </w:tcPr>
          <w:p w:rsidR="00A77FAA" w:rsidRDefault="00A77FAA" w:rsidP="00A73A1C">
            <w:pPr>
              <w:keepNext/>
              <w:keepLines/>
              <w:spacing w:after="0"/>
              <w:jc w:val="center"/>
            </w:pPr>
          </w:p>
        </w:tc>
        <w:tc>
          <w:tcPr>
            <w:tcW w:w="1189" w:type="dxa"/>
            <w:vAlign w:val="center"/>
          </w:tcPr>
          <w:p w:rsidR="00A77FAA" w:rsidRDefault="00A77FAA" w:rsidP="00A73A1C">
            <w:pPr>
              <w:keepNext/>
              <w:keepLines/>
              <w:spacing w:after="0"/>
              <w:jc w:val="center"/>
            </w:pPr>
            <w:r>
              <w:t>3,567</w:t>
            </w:r>
          </w:p>
        </w:tc>
        <w:tc>
          <w:tcPr>
            <w:tcW w:w="1075" w:type="dxa"/>
            <w:vAlign w:val="center"/>
          </w:tcPr>
          <w:p w:rsidR="00A77FAA" w:rsidRDefault="00A77FAA" w:rsidP="00A73A1C">
            <w:pPr>
              <w:keepNext/>
              <w:keepLines/>
              <w:spacing w:after="0"/>
              <w:jc w:val="center"/>
            </w:pPr>
            <w:r>
              <w:t>82</w:t>
            </w:r>
          </w:p>
        </w:tc>
      </w:tr>
      <w:tr w:rsidR="00A73A1C" w:rsidTr="003B18E1">
        <w:trPr>
          <w:trHeight w:val="382"/>
        </w:trPr>
        <w:tc>
          <w:tcPr>
            <w:tcW w:w="803" w:type="dxa"/>
            <w:vAlign w:val="center"/>
          </w:tcPr>
          <w:p w:rsidR="00A77FAA" w:rsidRPr="00700F00" w:rsidRDefault="00A77FAA" w:rsidP="00A73A1C">
            <w:pPr>
              <w:keepNext/>
              <w:keepLines/>
              <w:spacing w:after="0"/>
              <w:jc w:val="center"/>
              <w:rPr>
                <w:b/>
              </w:rPr>
            </w:pPr>
            <w:r w:rsidRPr="00700F00">
              <w:rPr>
                <w:rFonts w:cs="Arial"/>
                <w:b/>
                <w:bCs/>
                <w:szCs w:val="20"/>
              </w:rPr>
              <w:t>09S</w:t>
            </w:r>
          </w:p>
        </w:tc>
        <w:tc>
          <w:tcPr>
            <w:tcW w:w="1172" w:type="dxa"/>
            <w:vAlign w:val="center"/>
          </w:tcPr>
          <w:p w:rsidR="00A77FAA" w:rsidRDefault="00A77FAA" w:rsidP="00A73A1C">
            <w:pPr>
              <w:keepNext/>
              <w:keepLines/>
              <w:spacing w:after="0"/>
              <w:jc w:val="center"/>
            </w:pPr>
            <w:r w:rsidRPr="00C439F6">
              <w:rPr>
                <w:rFonts w:cs="Arial"/>
                <w:szCs w:val="20"/>
              </w:rPr>
              <w:t>7,</w:t>
            </w:r>
            <w:r>
              <w:rPr>
                <w:rFonts w:cs="Arial"/>
                <w:szCs w:val="20"/>
              </w:rPr>
              <w:t>859</w:t>
            </w:r>
          </w:p>
        </w:tc>
        <w:tc>
          <w:tcPr>
            <w:tcW w:w="1293" w:type="dxa"/>
            <w:vAlign w:val="center"/>
          </w:tcPr>
          <w:p w:rsidR="00A77FAA" w:rsidRDefault="00A77FAA" w:rsidP="00A73A1C">
            <w:pPr>
              <w:keepNext/>
              <w:keepLines/>
              <w:spacing w:after="0"/>
              <w:jc w:val="center"/>
            </w:pPr>
            <w:r w:rsidRPr="00C439F6">
              <w:rPr>
                <w:rFonts w:cs="Arial"/>
                <w:szCs w:val="20"/>
              </w:rPr>
              <w:t>Instrument Rated</w:t>
            </w:r>
          </w:p>
        </w:tc>
        <w:tc>
          <w:tcPr>
            <w:tcW w:w="932" w:type="dxa"/>
            <w:vAlign w:val="center"/>
          </w:tcPr>
          <w:p w:rsidR="00A77FAA" w:rsidRDefault="00A77FAA" w:rsidP="00A73A1C">
            <w:pPr>
              <w:keepNext/>
              <w:keepLines/>
              <w:spacing w:after="0"/>
              <w:jc w:val="center"/>
            </w:pPr>
            <w:r>
              <w:rPr>
                <w:rFonts w:cs="Arial"/>
                <w:szCs w:val="20"/>
              </w:rPr>
              <w:t>3 ph. 4W Wye, 4W Delta</w:t>
            </w:r>
          </w:p>
        </w:tc>
        <w:tc>
          <w:tcPr>
            <w:tcW w:w="745" w:type="dxa"/>
            <w:vAlign w:val="center"/>
          </w:tcPr>
          <w:p w:rsidR="00A77FAA" w:rsidRDefault="00A77FAA" w:rsidP="00A73A1C">
            <w:pPr>
              <w:keepNext/>
              <w:keepLines/>
              <w:spacing w:after="0"/>
              <w:jc w:val="center"/>
            </w:pPr>
          </w:p>
        </w:tc>
        <w:tc>
          <w:tcPr>
            <w:tcW w:w="1080" w:type="dxa"/>
            <w:vAlign w:val="center"/>
          </w:tcPr>
          <w:p w:rsidR="00A77FAA" w:rsidRDefault="00A77FAA" w:rsidP="00A73A1C">
            <w:pPr>
              <w:keepNext/>
              <w:keepLines/>
              <w:spacing w:after="0"/>
              <w:jc w:val="center"/>
            </w:pPr>
            <w:r>
              <w:t>3,404</w:t>
            </w:r>
          </w:p>
        </w:tc>
        <w:tc>
          <w:tcPr>
            <w:tcW w:w="1080" w:type="dxa"/>
            <w:vAlign w:val="center"/>
          </w:tcPr>
          <w:p w:rsidR="00A77FAA" w:rsidRDefault="00A73A1C" w:rsidP="00A73A1C">
            <w:pPr>
              <w:keepNext/>
              <w:keepLines/>
              <w:spacing w:after="0"/>
              <w:jc w:val="center"/>
            </w:pPr>
            <w:r>
              <w:t>1,407</w:t>
            </w:r>
          </w:p>
        </w:tc>
        <w:tc>
          <w:tcPr>
            <w:tcW w:w="1061" w:type="dxa"/>
            <w:vAlign w:val="center"/>
          </w:tcPr>
          <w:p w:rsidR="00A77FAA" w:rsidRDefault="00A73A1C" w:rsidP="00A73A1C">
            <w:pPr>
              <w:keepNext/>
              <w:keepLines/>
              <w:spacing w:after="0"/>
              <w:jc w:val="center"/>
            </w:pPr>
            <w:r>
              <w:t>2,909</w:t>
            </w:r>
          </w:p>
        </w:tc>
        <w:tc>
          <w:tcPr>
            <w:tcW w:w="1189" w:type="dxa"/>
            <w:vAlign w:val="center"/>
          </w:tcPr>
          <w:p w:rsidR="00A77FAA" w:rsidRDefault="00A77FAA" w:rsidP="00A73A1C">
            <w:pPr>
              <w:keepNext/>
              <w:keepLines/>
              <w:spacing w:after="0"/>
              <w:jc w:val="center"/>
            </w:pPr>
          </w:p>
        </w:tc>
        <w:tc>
          <w:tcPr>
            <w:tcW w:w="1075" w:type="dxa"/>
            <w:vAlign w:val="center"/>
          </w:tcPr>
          <w:p w:rsidR="00A77FAA" w:rsidRDefault="00A73A1C" w:rsidP="00A73A1C">
            <w:pPr>
              <w:keepNext/>
              <w:keepLines/>
              <w:spacing w:after="0"/>
              <w:jc w:val="center"/>
            </w:pPr>
            <w:r>
              <w:t>139</w:t>
            </w:r>
          </w:p>
        </w:tc>
      </w:tr>
      <w:tr w:rsidR="00A73A1C" w:rsidTr="003B18E1">
        <w:trPr>
          <w:trHeight w:val="382"/>
        </w:trPr>
        <w:tc>
          <w:tcPr>
            <w:tcW w:w="803" w:type="dxa"/>
            <w:vAlign w:val="center"/>
          </w:tcPr>
          <w:p w:rsidR="00A77FAA" w:rsidRPr="00700F00" w:rsidRDefault="00A77FAA" w:rsidP="00A73A1C">
            <w:pPr>
              <w:keepNext/>
              <w:keepLines/>
              <w:spacing w:after="0"/>
              <w:jc w:val="center"/>
              <w:rPr>
                <w:b/>
              </w:rPr>
            </w:pPr>
            <w:r w:rsidRPr="00700F00">
              <w:rPr>
                <w:rFonts w:cs="Arial"/>
                <w:b/>
                <w:bCs/>
                <w:szCs w:val="20"/>
              </w:rPr>
              <w:t>12S</w:t>
            </w:r>
          </w:p>
        </w:tc>
        <w:tc>
          <w:tcPr>
            <w:tcW w:w="1172" w:type="dxa"/>
            <w:vAlign w:val="center"/>
          </w:tcPr>
          <w:p w:rsidR="00A77FAA" w:rsidRDefault="00A77FAA" w:rsidP="00A73A1C">
            <w:pPr>
              <w:keepNext/>
              <w:keepLines/>
              <w:spacing w:after="0"/>
              <w:jc w:val="center"/>
            </w:pPr>
            <w:r>
              <w:rPr>
                <w:rFonts w:cs="Arial"/>
                <w:szCs w:val="20"/>
              </w:rPr>
              <w:t>6</w:t>
            </w:r>
            <w:r w:rsidR="00A73A1C">
              <w:rPr>
                <w:rFonts w:cs="Arial"/>
                <w:szCs w:val="20"/>
              </w:rPr>
              <w:t>14</w:t>
            </w:r>
          </w:p>
        </w:tc>
        <w:tc>
          <w:tcPr>
            <w:tcW w:w="1293" w:type="dxa"/>
            <w:vAlign w:val="center"/>
          </w:tcPr>
          <w:p w:rsidR="00A77FAA" w:rsidRDefault="00A77FAA" w:rsidP="00A73A1C">
            <w:pPr>
              <w:keepNext/>
              <w:keepLines/>
              <w:spacing w:after="0"/>
              <w:jc w:val="center"/>
            </w:pPr>
            <w:r w:rsidRPr="00C439F6">
              <w:rPr>
                <w:rFonts w:cs="Arial"/>
                <w:szCs w:val="20"/>
              </w:rPr>
              <w:t>Self-Contained</w:t>
            </w:r>
          </w:p>
        </w:tc>
        <w:tc>
          <w:tcPr>
            <w:tcW w:w="932" w:type="dxa"/>
            <w:vAlign w:val="center"/>
          </w:tcPr>
          <w:p w:rsidR="00A77FAA" w:rsidRDefault="00A77FAA" w:rsidP="00A73A1C">
            <w:pPr>
              <w:keepNext/>
              <w:keepLines/>
              <w:spacing w:after="0"/>
              <w:jc w:val="center"/>
            </w:pPr>
            <w:r w:rsidRPr="00C439F6">
              <w:rPr>
                <w:rFonts w:cs="Arial"/>
                <w:szCs w:val="20"/>
              </w:rPr>
              <w:t xml:space="preserve">3 ph. 3W </w:t>
            </w:r>
            <w:r>
              <w:rPr>
                <w:rFonts w:cs="Arial"/>
                <w:szCs w:val="20"/>
              </w:rPr>
              <w:t>Delta</w:t>
            </w:r>
          </w:p>
        </w:tc>
        <w:tc>
          <w:tcPr>
            <w:tcW w:w="745" w:type="dxa"/>
            <w:vAlign w:val="center"/>
          </w:tcPr>
          <w:p w:rsidR="00A77FAA" w:rsidRDefault="00A77FAA" w:rsidP="00A73A1C">
            <w:pPr>
              <w:keepNext/>
              <w:keepLines/>
              <w:spacing w:after="0"/>
              <w:jc w:val="center"/>
            </w:pPr>
          </w:p>
        </w:tc>
        <w:tc>
          <w:tcPr>
            <w:tcW w:w="1080" w:type="dxa"/>
            <w:vAlign w:val="center"/>
          </w:tcPr>
          <w:p w:rsidR="00A77FAA" w:rsidRDefault="00A77FAA" w:rsidP="00A73A1C">
            <w:pPr>
              <w:keepNext/>
              <w:keepLines/>
              <w:spacing w:after="0"/>
              <w:jc w:val="center"/>
            </w:pPr>
          </w:p>
        </w:tc>
        <w:tc>
          <w:tcPr>
            <w:tcW w:w="1080" w:type="dxa"/>
          </w:tcPr>
          <w:p w:rsidR="00A77FAA" w:rsidRDefault="00A77FAA" w:rsidP="00A73A1C">
            <w:pPr>
              <w:keepNext/>
              <w:keepLines/>
              <w:spacing w:after="0"/>
              <w:jc w:val="center"/>
            </w:pPr>
          </w:p>
        </w:tc>
        <w:tc>
          <w:tcPr>
            <w:tcW w:w="1061" w:type="dxa"/>
          </w:tcPr>
          <w:p w:rsidR="00A77FAA" w:rsidRDefault="00A77FAA" w:rsidP="00A73A1C">
            <w:pPr>
              <w:keepNext/>
              <w:keepLines/>
              <w:spacing w:after="0"/>
              <w:jc w:val="center"/>
            </w:pPr>
          </w:p>
        </w:tc>
        <w:tc>
          <w:tcPr>
            <w:tcW w:w="1189" w:type="dxa"/>
            <w:vAlign w:val="center"/>
          </w:tcPr>
          <w:p w:rsidR="00A77FAA" w:rsidRDefault="00A77FAA" w:rsidP="00A73A1C">
            <w:pPr>
              <w:keepNext/>
              <w:keepLines/>
              <w:spacing w:after="0"/>
              <w:jc w:val="center"/>
            </w:pPr>
          </w:p>
        </w:tc>
        <w:tc>
          <w:tcPr>
            <w:tcW w:w="1075" w:type="dxa"/>
            <w:vAlign w:val="center"/>
          </w:tcPr>
          <w:p w:rsidR="00A77FAA" w:rsidRDefault="00A77FAA" w:rsidP="00A73A1C">
            <w:pPr>
              <w:keepNext/>
              <w:keepLines/>
              <w:spacing w:after="0"/>
              <w:jc w:val="center"/>
            </w:pPr>
            <w:r>
              <w:t>6</w:t>
            </w:r>
            <w:r w:rsidR="00A73A1C">
              <w:t>14</w:t>
            </w:r>
          </w:p>
        </w:tc>
      </w:tr>
      <w:tr w:rsidR="00A73A1C" w:rsidTr="003B18E1">
        <w:trPr>
          <w:trHeight w:val="382"/>
        </w:trPr>
        <w:tc>
          <w:tcPr>
            <w:tcW w:w="803" w:type="dxa"/>
            <w:vAlign w:val="center"/>
          </w:tcPr>
          <w:p w:rsidR="00A77FAA" w:rsidRPr="00700F00" w:rsidRDefault="00A77FAA" w:rsidP="00A73A1C">
            <w:pPr>
              <w:keepNext/>
              <w:keepLines/>
              <w:spacing w:after="0"/>
              <w:jc w:val="center"/>
              <w:rPr>
                <w:b/>
              </w:rPr>
            </w:pPr>
            <w:r w:rsidRPr="00700F00">
              <w:rPr>
                <w:rFonts w:cs="Arial"/>
                <w:b/>
                <w:bCs/>
                <w:szCs w:val="20"/>
              </w:rPr>
              <w:t>16S</w:t>
            </w:r>
          </w:p>
        </w:tc>
        <w:tc>
          <w:tcPr>
            <w:tcW w:w="1172" w:type="dxa"/>
            <w:vAlign w:val="center"/>
          </w:tcPr>
          <w:p w:rsidR="00A77FAA" w:rsidRDefault="00A77FAA" w:rsidP="00A73A1C">
            <w:pPr>
              <w:keepNext/>
              <w:keepLines/>
              <w:spacing w:after="0"/>
              <w:jc w:val="center"/>
            </w:pPr>
            <w:r w:rsidRPr="00C439F6">
              <w:rPr>
                <w:rFonts w:cs="Arial"/>
                <w:szCs w:val="20"/>
              </w:rPr>
              <w:t>13,</w:t>
            </w:r>
            <w:r w:rsidR="00A73A1C">
              <w:rPr>
                <w:rFonts w:cs="Arial"/>
                <w:szCs w:val="20"/>
              </w:rPr>
              <w:t>276</w:t>
            </w:r>
          </w:p>
        </w:tc>
        <w:tc>
          <w:tcPr>
            <w:tcW w:w="1293" w:type="dxa"/>
            <w:vAlign w:val="center"/>
          </w:tcPr>
          <w:p w:rsidR="00A77FAA" w:rsidRDefault="00A77FAA" w:rsidP="00A73A1C">
            <w:pPr>
              <w:keepNext/>
              <w:keepLines/>
              <w:spacing w:after="0"/>
              <w:jc w:val="center"/>
            </w:pPr>
            <w:r w:rsidRPr="00C439F6">
              <w:rPr>
                <w:rFonts w:cs="Arial"/>
                <w:szCs w:val="20"/>
              </w:rPr>
              <w:t>Self-Contained</w:t>
            </w:r>
          </w:p>
        </w:tc>
        <w:tc>
          <w:tcPr>
            <w:tcW w:w="932" w:type="dxa"/>
            <w:vAlign w:val="center"/>
          </w:tcPr>
          <w:p w:rsidR="00A77FAA" w:rsidRDefault="00A77FAA" w:rsidP="00A73A1C">
            <w:pPr>
              <w:keepNext/>
              <w:keepLines/>
              <w:spacing w:after="0"/>
              <w:jc w:val="center"/>
            </w:pPr>
            <w:r>
              <w:rPr>
                <w:rFonts w:cs="Arial"/>
                <w:szCs w:val="20"/>
              </w:rPr>
              <w:t>3 ph. 4W Wye, 4W Delta</w:t>
            </w:r>
          </w:p>
        </w:tc>
        <w:tc>
          <w:tcPr>
            <w:tcW w:w="745" w:type="dxa"/>
            <w:vAlign w:val="center"/>
          </w:tcPr>
          <w:p w:rsidR="00A77FAA" w:rsidRDefault="00A77FAA" w:rsidP="00A73A1C">
            <w:pPr>
              <w:keepNext/>
              <w:keepLines/>
              <w:spacing w:after="0"/>
              <w:jc w:val="center"/>
            </w:pPr>
          </w:p>
        </w:tc>
        <w:tc>
          <w:tcPr>
            <w:tcW w:w="1080" w:type="dxa"/>
            <w:vAlign w:val="center"/>
          </w:tcPr>
          <w:p w:rsidR="00A77FAA" w:rsidRDefault="00A73A1C" w:rsidP="00A73A1C">
            <w:pPr>
              <w:keepNext/>
              <w:keepLines/>
              <w:spacing w:after="0"/>
              <w:jc w:val="center"/>
            </w:pPr>
            <w:r>
              <w:t>8004</w:t>
            </w:r>
          </w:p>
        </w:tc>
        <w:tc>
          <w:tcPr>
            <w:tcW w:w="1080" w:type="dxa"/>
            <w:vAlign w:val="center"/>
          </w:tcPr>
          <w:p w:rsidR="00A77FAA" w:rsidRDefault="00A73A1C" w:rsidP="00A73A1C">
            <w:pPr>
              <w:keepNext/>
              <w:keepLines/>
              <w:spacing w:after="0"/>
              <w:jc w:val="center"/>
            </w:pPr>
            <w:r>
              <w:t>2,638</w:t>
            </w:r>
          </w:p>
        </w:tc>
        <w:tc>
          <w:tcPr>
            <w:tcW w:w="1061" w:type="dxa"/>
            <w:vAlign w:val="center"/>
          </w:tcPr>
          <w:p w:rsidR="00A77FAA" w:rsidRDefault="00A73A1C" w:rsidP="00A73A1C">
            <w:pPr>
              <w:keepNext/>
              <w:keepLines/>
              <w:spacing w:after="0"/>
              <w:jc w:val="center"/>
            </w:pPr>
            <w:r>
              <w:t>2,620</w:t>
            </w:r>
          </w:p>
        </w:tc>
        <w:tc>
          <w:tcPr>
            <w:tcW w:w="1189" w:type="dxa"/>
            <w:vAlign w:val="center"/>
          </w:tcPr>
          <w:p w:rsidR="00A77FAA" w:rsidRDefault="00A77FAA" w:rsidP="00A73A1C">
            <w:pPr>
              <w:keepNext/>
              <w:keepLines/>
              <w:spacing w:after="0"/>
              <w:jc w:val="center"/>
            </w:pPr>
          </w:p>
        </w:tc>
        <w:tc>
          <w:tcPr>
            <w:tcW w:w="1075" w:type="dxa"/>
            <w:vAlign w:val="center"/>
          </w:tcPr>
          <w:p w:rsidR="00A77FAA" w:rsidRDefault="00A77FAA" w:rsidP="00A73A1C">
            <w:pPr>
              <w:keepNext/>
              <w:keepLines/>
              <w:spacing w:after="0"/>
              <w:jc w:val="center"/>
            </w:pPr>
            <w:r>
              <w:t>1</w:t>
            </w:r>
            <w:r w:rsidR="00A73A1C">
              <w:t>4</w:t>
            </w:r>
          </w:p>
        </w:tc>
      </w:tr>
      <w:tr w:rsidR="00A73A1C" w:rsidTr="003B18E1">
        <w:trPr>
          <w:trHeight w:val="382"/>
        </w:trPr>
        <w:tc>
          <w:tcPr>
            <w:tcW w:w="803" w:type="dxa"/>
            <w:vAlign w:val="center"/>
          </w:tcPr>
          <w:p w:rsidR="00A77FAA" w:rsidRPr="00700F00" w:rsidRDefault="00A77FAA" w:rsidP="00A73A1C">
            <w:pPr>
              <w:keepNext/>
              <w:keepLines/>
              <w:spacing w:after="0"/>
              <w:jc w:val="center"/>
              <w:rPr>
                <w:b/>
              </w:rPr>
            </w:pPr>
            <w:r w:rsidRPr="00700F00">
              <w:rPr>
                <w:rFonts w:cs="Arial"/>
                <w:b/>
                <w:bCs/>
                <w:szCs w:val="20"/>
              </w:rPr>
              <w:t>25S</w:t>
            </w:r>
          </w:p>
        </w:tc>
        <w:tc>
          <w:tcPr>
            <w:tcW w:w="1172" w:type="dxa"/>
            <w:vAlign w:val="center"/>
          </w:tcPr>
          <w:p w:rsidR="00A77FAA" w:rsidRDefault="00A77FAA" w:rsidP="00A73A1C">
            <w:pPr>
              <w:keepNext/>
              <w:keepLines/>
              <w:spacing w:after="0"/>
              <w:jc w:val="center"/>
            </w:pPr>
            <w:r>
              <w:rPr>
                <w:rFonts w:cs="Arial"/>
                <w:szCs w:val="20"/>
              </w:rPr>
              <w:t>10</w:t>
            </w:r>
            <w:r w:rsidR="00A73A1C">
              <w:rPr>
                <w:rFonts w:cs="Arial"/>
                <w:szCs w:val="20"/>
              </w:rPr>
              <w:t>9</w:t>
            </w:r>
            <w:r>
              <w:rPr>
                <w:rFonts w:cs="Arial"/>
                <w:szCs w:val="20"/>
              </w:rPr>
              <w:t>,4</w:t>
            </w:r>
            <w:r w:rsidR="00A73A1C">
              <w:rPr>
                <w:rFonts w:cs="Arial"/>
                <w:szCs w:val="20"/>
              </w:rPr>
              <w:t>04</w:t>
            </w:r>
          </w:p>
        </w:tc>
        <w:tc>
          <w:tcPr>
            <w:tcW w:w="1293" w:type="dxa"/>
            <w:vAlign w:val="center"/>
          </w:tcPr>
          <w:p w:rsidR="00A77FAA" w:rsidRDefault="00A77FAA" w:rsidP="00A73A1C">
            <w:pPr>
              <w:keepNext/>
              <w:keepLines/>
              <w:spacing w:after="0"/>
              <w:jc w:val="center"/>
            </w:pPr>
            <w:r w:rsidRPr="00C439F6">
              <w:rPr>
                <w:rFonts w:cs="Arial"/>
                <w:szCs w:val="20"/>
              </w:rPr>
              <w:t>Self-Contained</w:t>
            </w:r>
          </w:p>
        </w:tc>
        <w:tc>
          <w:tcPr>
            <w:tcW w:w="932" w:type="dxa"/>
            <w:vAlign w:val="center"/>
          </w:tcPr>
          <w:p w:rsidR="00A77FAA" w:rsidRDefault="00A77FAA" w:rsidP="00A73A1C">
            <w:pPr>
              <w:keepNext/>
              <w:keepLines/>
              <w:spacing w:after="0"/>
              <w:jc w:val="center"/>
            </w:pPr>
            <w:r>
              <w:rPr>
                <w:rFonts w:cs="Arial"/>
                <w:szCs w:val="20"/>
              </w:rPr>
              <w:t>Network</w:t>
            </w:r>
          </w:p>
        </w:tc>
        <w:tc>
          <w:tcPr>
            <w:tcW w:w="745" w:type="dxa"/>
            <w:vAlign w:val="center"/>
          </w:tcPr>
          <w:p w:rsidR="00A77FAA" w:rsidRDefault="00A77FAA" w:rsidP="00A73A1C">
            <w:pPr>
              <w:keepNext/>
              <w:keepLines/>
              <w:spacing w:after="0"/>
              <w:jc w:val="center"/>
            </w:pPr>
          </w:p>
        </w:tc>
        <w:tc>
          <w:tcPr>
            <w:tcW w:w="1080" w:type="dxa"/>
            <w:vAlign w:val="center"/>
          </w:tcPr>
          <w:p w:rsidR="00A77FAA" w:rsidRDefault="00A77FAA" w:rsidP="00A73A1C">
            <w:pPr>
              <w:keepNext/>
              <w:keepLines/>
              <w:spacing w:after="0"/>
              <w:jc w:val="center"/>
            </w:pPr>
            <w:r>
              <w:t>10</w:t>
            </w:r>
            <w:r w:rsidR="00A73A1C">
              <w:t>5</w:t>
            </w:r>
            <w:r>
              <w:t>,</w:t>
            </w:r>
            <w:r w:rsidR="00A73A1C">
              <w:t>914</w:t>
            </w:r>
          </w:p>
        </w:tc>
        <w:tc>
          <w:tcPr>
            <w:tcW w:w="1080" w:type="dxa"/>
            <w:vAlign w:val="center"/>
          </w:tcPr>
          <w:p w:rsidR="00A77FAA" w:rsidRDefault="00A73A1C" w:rsidP="00A73A1C">
            <w:pPr>
              <w:keepNext/>
              <w:keepLines/>
              <w:spacing w:after="0"/>
              <w:jc w:val="center"/>
            </w:pPr>
            <w:r>
              <w:t>3,490</w:t>
            </w:r>
          </w:p>
        </w:tc>
        <w:tc>
          <w:tcPr>
            <w:tcW w:w="1061" w:type="dxa"/>
            <w:vAlign w:val="center"/>
          </w:tcPr>
          <w:p w:rsidR="00A77FAA" w:rsidRDefault="00A73A1C" w:rsidP="00A73A1C">
            <w:pPr>
              <w:keepNext/>
              <w:keepLines/>
              <w:spacing w:after="0"/>
              <w:jc w:val="center"/>
            </w:pPr>
            <w:r>
              <w:t>0</w:t>
            </w:r>
          </w:p>
        </w:tc>
        <w:tc>
          <w:tcPr>
            <w:tcW w:w="1189" w:type="dxa"/>
            <w:vAlign w:val="center"/>
          </w:tcPr>
          <w:p w:rsidR="00A77FAA" w:rsidRDefault="00A77FAA" w:rsidP="00A73A1C">
            <w:pPr>
              <w:keepNext/>
              <w:keepLines/>
              <w:spacing w:after="0"/>
              <w:jc w:val="center"/>
            </w:pPr>
          </w:p>
        </w:tc>
        <w:tc>
          <w:tcPr>
            <w:tcW w:w="1075" w:type="dxa"/>
            <w:vAlign w:val="center"/>
          </w:tcPr>
          <w:p w:rsidR="00A77FAA" w:rsidRDefault="00A77FAA" w:rsidP="00A73A1C">
            <w:pPr>
              <w:keepNext/>
              <w:keepLines/>
              <w:spacing w:after="0"/>
              <w:jc w:val="center"/>
            </w:pPr>
          </w:p>
        </w:tc>
      </w:tr>
      <w:tr w:rsidR="00A73A1C" w:rsidTr="003B18E1">
        <w:trPr>
          <w:trHeight w:val="382"/>
        </w:trPr>
        <w:tc>
          <w:tcPr>
            <w:tcW w:w="803" w:type="dxa"/>
            <w:tcBorders>
              <w:bottom w:val="single" w:sz="4" w:space="0" w:color="auto"/>
            </w:tcBorders>
            <w:vAlign w:val="center"/>
          </w:tcPr>
          <w:p w:rsidR="00A77FAA" w:rsidRPr="00700F00" w:rsidRDefault="00A77FAA" w:rsidP="00A73A1C">
            <w:pPr>
              <w:keepNext/>
              <w:keepLines/>
              <w:spacing w:after="0"/>
              <w:jc w:val="center"/>
              <w:rPr>
                <w:rFonts w:cs="Arial"/>
                <w:b/>
                <w:bCs/>
                <w:szCs w:val="20"/>
              </w:rPr>
            </w:pPr>
            <w:r w:rsidRPr="00700F00">
              <w:rPr>
                <w:rFonts w:cs="Arial"/>
                <w:b/>
                <w:bCs/>
                <w:szCs w:val="20"/>
              </w:rPr>
              <w:t>45S</w:t>
            </w:r>
          </w:p>
        </w:tc>
        <w:tc>
          <w:tcPr>
            <w:tcW w:w="1172" w:type="dxa"/>
            <w:tcBorders>
              <w:bottom w:val="single" w:sz="4" w:space="0" w:color="auto"/>
            </w:tcBorders>
            <w:vAlign w:val="center"/>
          </w:tcPr>
          <w:p w:rsidR="00A77FAA" w:rsidRDefault="00A77FAA" w:rsidP="00A73A1C">
            <w:pPr>
              <w:keepNext/>
              <w:keepLines/>
              <w:spacing w:after="0"/>
              <w:jc w:val="center"/>
            </w:pPr>
            <w:r>
              <w:rPr>
                <w:rFonts w:cs="Arial"/>
                <w:szCs w:val="20"/>
              </w:rPr>
              <w:t>3</w:t>
            </w:r>
            <w:r w:rsidR="00A73A1C">
              <w:rPr>
                <w:rFonts w:cs="Arial"/>
                <w:szCs w:val="20"/>
              </w:rPr>
              <w:t>66</w:t>
            </w:r>
          </w:p>
        </w:tc>
        <w:tc>
          <w:tcPr>
            <w:tcW w:w="1293" w:type="dxa"/>
            <w:tcBorders>
              <w:bottom w:val="single" w:sz="4" w:space="0" w:color="auto"/>
            </w:tcBorders>
            <w:vAlign w:val="center"/>
          </w:tcPr>
          <w:p w:rsidR="00A77FAA" w:rsidRDefault="00A77FAA" w:rsidP="00A73A1C">
            <w:pPr>
              <w:keepNext/>
              <w:keepLines/>
              <w:spacing w:after="0"/>
              <w:jc w:val="center"/>
            </w:pPr>
            <w:r w:rsidRPr="00C439F6">
              <w:rPr>
                <w:rFonts w:cs="Arial"/>
                <w:szCs w:val="20"/>
              </w:rPr>
              <w:t>Instrument Rated</w:t>
            </w:r>
          </w:p>
        </w:tc>
        <w:tc>
          <w:tcPr>
            <w:tcW w:w="932" w:type="dxa"/>
            <w:tcBorders>
              <w:bottom w:val="single" w:sz="4" w:space="0" w:color="auto"/>
            </w:tcBorders>
            <w:vAlign w:val="center"/>
          </w:tcPr>
          <w:p w:rsidR="00A77FAA" w:rsidRDefault="00A77FAA" w:rsidP="00A73A1C">
            <w:pPr>
              <w:keepNext/>
              <w:keepLines/>
              <w:spacing w:after="0"/>
              <w:jc w:val="center"/>
            </w:pPr>
            <w:r>
              <w:rPr>
                <w:rFonts w:cs="Arial"/>
                <w:szCs w:val="20"/>
              </w:rPr>
              <w:t>3 ph. 3W</w:t>
            </w:r>
            <w:r w:rsidRPr="00C439F6">
              <w:rPr>
                <w:rFonts w:cs="Arial"/>
                <w:szCs w:val="20"/>
              </w:rPr>
              <w:t xml:space="preserve"> Delta</w:t>
            </w:r>
          </w:p>
        </w:tc>
        <w:tc>
          <w:tcPr>
            <w:tcW w:w="745" w:type="dxa"/>
            <w:tcBorders>
              <w:bottom w:val="single" w:sz="4" w:space="0" w:color="auto"/>
            </w:tcBorders>
            <w:vAlign w:val="center"/>
          </w:tcPr>
          <w:p w:rsidR="00A77FAA" w:rsidRDefault="00A77FAA" w:rsidP="00A73A1C">
            <w:pPr>
              <w:keepNext/>
              <w:keepLines/>
              <w:spacing w:after="0"/>
              <w:jc w:val="center"/>
            </w:pPr>
          </w:p>
        </w:tc>
        <w:tc>
          <w:tcPr>
            <w:tcW w:w="1080" w:type="dxa"/>
            <w:tcBorders>
              <w:bottom w:val="single" w:sz="4" w:space="0" w:color="auto"/>
            </w:tcBorders>
            <w:vAlign w:val="center"/>
          </w:tcPr>
          <w:p w:rsidR="00A77FAA" w:rsidRDefault="00A77FAA" w:rsidP="00A73A1C">
            <w:pPr>
              <w:keepNext/>
              <w:keepLines/>
              <w:spacing w:after="0"/>
              <w:jc w:val="center"/>
            </w:pPr>
          </w:p>
        </w:tc>
        <w:tc>
          <w:tcPr>
            <w:tcW w:w="1080" w:type="dxa"/>
            <w:tcBorders>
              <w:bottom w:val="single" w:sz="4" w:space="0" w:color="auto"/>
            </w:tcBorders>
          </w:tcPr>
          <w:p w:rsidR="00A77FAA" w:rsidRDefault="00A77FAA" w:rsidP="00A73A1C">
            <w:pPr>
              <w:keepNext/>
              <w:keepLines/>
              <w:spacing w:after="0"/>
              <w:jc w:val="center"/>
            </w:pPr>
          </w:p>
        </w:tc>
        <w:tc>
          <w:tcPr>
            <w:tcW w:w="1061" w:type="dxa"/>
            <w:tcBorders>
              <w:bottom w:val="single" w:sz="4" w:space="0" w:color="auto"/>
            </w:tcBorders>
          </w:tcPr>
          <w:p w:rsidR="00A77FAA" w:rsidRDefault="00A77FAA" w:rsidP="00A73A1C">
            <w:pPr>
              <w:keepNext/>
              <w:keepLines/>
              <w:spacing w:after="0"/>
              <w:jc w:val="center"/>
            </w:pPr>
          </w:p>
        </w:tc>
        <w:tc>
          <w:tcPr>
            <w:tcW w:w="1189" w:type="dxa"/>
            <w:tcBorders>
              <w:bottom w:val="single" w:sz="4" w:space="0" w:color="auto"/>
            </w:tcBorders>
            <w:vAlign w:val="center"/>
          </w:tcPr>
          <w:p w:rsidR="00A77FAA" w:rsidRDefault="00A77FAA" w:rsidP="00A73A1C">
            <w:pPr>
              <w:keepNext/>
              <w:keepLines/>
              <w:spacing w:after="0"/>
              <w:jc w:val="center"/>
            </w:pPr>
          </w:p>
        </w:tc>
        <w:tc>
          <w:tcPr>
            <w:tcW w:w="1075" w:type="dxa"/>
            <w:tcBorders>
              <w:bottom w:val="single" w:sz="4" w:space="0" w:color="auto"/>
            </w:tcBorders>
            <w:vAlign w:val="center"/>
          </w:tcPr>
          <w:p w:rsidR="00A77FAA" w:rsidRDefault="00A77FAA" w:rsidP="00A73A1C">
            <w:pPr>
              <w:keepNext/>
              <w:keepLines/>
              <w:spacing w:after="0"/>
              <w:jc w:val="center"/>
            </w:pPr>
            <w:r>
              <w:t>3</w:t>
            </w:r>
            <w:r w:rsidR="00A73A1C">
              <w:t>66</w:t>
            </w:r>
          </w:p>
        </w:tc>
      </w:tr>
      <w:tr w:rsidR="00A73A1C" w:rsidTr="003B18E1">
        <w:trPr>
          <w:trHeight w:val="382"/>
        </w:trPr>
        <w:tc>
          <w:tcPr>
            <w:tcW w:w="803" w:type="dxa"/>
            <w:tcBorders>
              <w:bottom w:val="single" w:sz="4" w:space="0" w:color="auto"/>
              <w:right w:val="nil"/>
            </w:tcBorders>
            <w:shd w:val="clear" w:color="auto" w:fill="8DB3E2" w:themeFill="text2" w:themeFillTint="66"/>
            <w:vAlign w:val="center"/>
          </w:tcPr>
          <w:p w:rsidR="00A77FAA" w:rsidRPr="00700F00" w:rsidRDefault="00A77FAA" w:rsidP="00A73A1C">
            <w:pPr>
              <w:keepNext/>
              <w:keepLines/>
              <w:spacing w:after="0"/>
              <w:jc w:val="center"/>
              <w:rPr>
                <w:rFonts w:cs="Arial"/>
                <w:b/>
                <w:bCs/>
                <w:szCs w:val="20"/>
              </w:rPr>
            </w:pPr>
          </w:p>
        </w:tc>
        <w:tc>
          <w:tcPr>
            <w:tcW w:w="1172" w:type="dxa"/>
            <w:tcBorders>
              <w:left w:val="nil"/>
              <w:bottom w:val="single" w:sz="4" w:space="0" w:color="auto"/>
              <w:right w:val="nil"/>
            </w:tcBorders>
            <w:shd w:val="clear" w:color="auto" w:fill="8DB3E2" w:themeFill="text2" w:themeFillTint="66"/>
            <w:vAlign w:val="center"/>
          </w:tcPr>
          <w:p w:rsidR="00A77FAA" w:rsidRDefault="00A77FAA" w:rsidP="00A73A1C">
            <w:pPr>
              <w:keepNext/>
              <w:keepLines/>
              <w:spacing w:after="0"/>
              <w:jc w:val="center"/>
              <w:rPr>
                <w:rFonts w:cs="Arial"/>
                <w:szCs w:val="20"/>
              </w:rPr>
            </w:pPr>
          </w:p>
        </w:tc>
        <w:tc>
          <w:tcPr>
            <w:tcW w:w="1293" w:type="dxa"/>
            <w:tcBorders>
              <w:left w:val="nil"/>
              <w:bottom w:val="single" w:sz="4" w:space="0" w:color="auto"/>
              <w:right w:val="nil"/>
            </w:tcBorders>
            <w:shd w:val="clear" w:color="auto" w:fill="8DB3E2" w:themeFill="text2" w:themeFillTint="66"/>
            <w:vAlign w:val="center"/>
          </w:tcPr>
          <w:p w:rsidR="00A77FAA" w:rsidRPr="00C439F6" w:rsidRDefault="00A77FAA" w:rsidP="00A73A1C">
            <w:pPr>
              <w:keepNext/>
              <w:keepLines/>
              <w:spacing w:after="0"/>
              <w:jc w:val="center"/>
              <w:rPr>
                <w:rFonts w:cs="Arial"/>
                <w:szCs w:val="20"/>
              </w:rPr>
            </w:pPr>
          </w:p>
        </w:tc>
        <w:tc>
          <w:tcPr>
            <w:tcW w:w="932" w:type="dxa"/>
            <w:tcBorders>
              <w:left w:val="nil"/>
              <w:bottom w:val="single" w:sz="4" w:space="0" w:color="auto"/>
              <w:right w:val="nil"/>
            </w:tcBorders>
            <w:shd w:val="clear" w:color="auto" w:fill="8DB3E2" w:themeFill="text2" w:themeFillTint="66"/>
            <w:vAlign w:val="center"/>
          </w:tcPr>
          <w:p w:rsidR="00A77FAA" w:rsidRDefault="00A77FAA" w:rsidP="00A73A1C">
            <w:pPr>
              <w:keepNext/>
              <w:keepLines/>
              <w:spacing w:after="0"/>
              <w:jc w:val="center"/>
              <w:rPr>
                <w:rFonts w:cs="Arial"/>
                <w:szCs w:val="20"/>
              </w:rPr>
            </w:pPr>
          </w:p>
        </w:tc>
        <w:tc>
          <w:tcPr>
            <w:tcW w:w="745" w:type="dxa"/>
            <w:tcBorders>
              <w:left w:val="nil"/>
              <w:bottom w:val="single" w:sz="4" w:space="0" w:color="auto"/>
              <w:right w:val="nil"/>
            </w:tcBorders>
            <w:shd w:val="clear" w:color="auto" w:fill="8DB3E2" w:themeFill="text2" w:themeFillTint="66"/>
            <w:vAlign w:val="center"/>
          </w:tcPr>
          <w:p w:rsidR="00A77FAA" w:rsidRDefault="00A77FAA" w:rsidP="00A73A1C">
            <w:pPr>
              <w:keepNext/>
              <w:keepLines/>
              <w:spacing w:after="0"/>
              <w:jc w:val="center"/>
            </w:pPr>
          </w:p>
        </w:tc>
        <w:tc>
          <w:tcPr>
            <w:tcW w:w="1080" w:type="dxa"/>
            <w:tcBorders>
              <w:left w:val="nil"/>
              <w:bottom w:val="single" w:sz="4" w:space="0" w:color="auto"/>
              <w:right w:val="nil"/>
            </w:tcBorders>
            <w:shd w:val="clear" w:color="auto" w:fill="8DB3E2" w:themeFill="text2" w:themeFillTint="66"/>
            <w:vAlign w:val="center"/>
          </w:tcPr>
          <w:p w:rsidR="00A77FAA" w:rsidRDefault="00A77FAA" w:rsidP="00A73A1C">
            <w:pPr>
              <w:keepNext/>
              <w:keepLines/>
              <w:spacing w:after="0"/>
              <w:jc w:val="center"/>
            </w:pPr>
          </w:p>
        </w:tc>
        <w:tc>
          <w:tcPr>
            <w:tcW w:w="1080" w:type="dxa"/>
            <w:tcBorders>
              <w:left w:val="nil"/>
              <w:bottom w:val="single" w:sz="4" w:space="0" w:color="auto"/>
              <w:right w:val="nil"/>
            </w:tcBorders>
            <w:shd w:val="clear" w:color="auto" w:fill="8DB3E2" w:themeFill="text2" w:themeFillTint="66"/>
          </w:tcPr>
          <w:p w:rsidR="00A77FAA" w:rsidRDefault="00A77FAA" w:rsidP="00A73A1C">
            <w:pPr>
              <w:keepNext/>
              <w:keepLines/>
              <w:spacing w:after="0"/>
              <w:jc w:val="center"/>
            </w:pPr>
          </w:p>
        </w:tc>
        <w:tc>
          <w:tcPr>
            <w:tcW w:w="1061" w:type="dxa"/>
            <w:tcBorders>
              <w:left w:val="nil"/>
              <w:bottom w:val="single" w:sz="4" w:space="0" w:color="auto"/>
              <w:right w:val="nil"/>
            </w:tcBorders>
            <w:shd w:val="clear" w:color="auto" w:fill="8DB3E2" w:themeFill="text2" w:themeFillTint="66"/>
          </w:tcPr>
          <w:p w:rsidR="00A77FAA" w:rsidRDefault="00A77FAA" w:rsidP="00A73A1C">
            <w:pPr>
              <w:keepNext/>
              <w:keepLines/>
              <w:spacing w:after="0"/>
              <w:jc w:val="center"/>
            </w:pPr>
          </w:p>
        </w:tc>
        <w:tc>
          <w:tcPr>
            <w:tcW w:w="1189" w:type="dxa"/>
            <w:tcBorders>
              <w:left w:val="nil"/>
              <w:bottom w:val="single" w:sz="4" w:space="0" w:color="auto"/>
              <w:right w:val="nil"/>
            </w:tcBorders>
            <w:shd w:val="clear" w:color="auto" w:fill="8DB3E2" w:themeFill="text2" w:themeFillTint="66"/>
            <w:vAlign w:val="center"/>
          </w:tcPr>
          <w:p w:rsidR="00A77FAA" w:rsidRDefault="00A77FAA" w:rsidP="00A73A1C">
            <w:pPr>
              <w:keepNext/>
              <w:keepLines/>
              <w:spacing w:after="0"/>
              <w:jc w:val="center"/>
            </w:pPr>
          </w:p>
        </w:tc>
        <w:tc>
          <w:tcPr>
            <w:tcW w:w="1075" w:type="dxa"/>
            <w:tcBorders>
              <w:left w:val="nil"/>
              <w:bottom w:val="single" w:sz="4" w:space="0" w:color="auto"/>
            </w:tcBorders>
            <w:shd w:val="clear" w:color="auto" w:fill="8DB3E2" w:themeFill="text2" w:themeFillTint="66"/>
            <w:vAlign w:val="center"/>
          </w:tcPr>
          <w:p w:rsidR="00A77FAA" w:rsidRDefault="00A77FAA" w:rsidP="00A73A1C">
            <w:pPr>
              <w:keepNext/>
              <w:keepLines/>
              <w:spacing w:after="0"/>
              <w:jc w:val="center"/>
            </w:pPr>
          </w:p>
        </w:tc>
      </w:tr>
      <w:tr w:rsidR="00A73A1C" w:rsidTr="003B18E1">
        <w:trPr>
          <w:trHeight w:val="468"/>
        </w:trPr>
        <w:tc>
          <w:tcPr>
            <w:tcW w:w="803" w:type="dxa"/>
            <w:vAlign w:val="center"/>
          </w:tcPr>
          <w:p w:rsidR="00A77FAA" w:rsidRPr="00700F00" w:rsidRDefault="00A77FAA" w:rsidP="00821023">
            <w:pPr>
              <w:keepNext/>
              <w:keepLines/>
              <w:spacing w:after="0"/>
              <w:jc w:val="center"/>
              <w:rPr>
                <w:rFonts w:cs="Arial"/>
                <w:b/>
                <w:bCs/>
                <w:szCs w:val="20"/>
              </w:rPr>
            </w:pPr>
            <w:r w:rsidRPr="00700F00">
              <w:rPr>
                <w:rFonts w:cs="Arial"/>
                <w:b/>
                <w:bCs/>
                <w:szCs w:val="20"/>
              </w:rPr>
              <w:t>Total</w:t>
            </w:r>
            <w:r>
              <w:rPr>
                <w:rStyle w:val="FootnoteReference"/>
                <w:rFonts w:cs="Arial"/>
                <w:b/>
                <w:bCs/>
                <w:szCs w:val="20"/>
              </w:rPr>
              <w:footnoteReference w:id="1"/>
            </w:r>
          </w:p>
        </w:tc>
        <w:tc>
          <w:tcPr>
            <w:tcW w:w="1172" w:type="dxa"/>
            <w:vAlign w:val="center"/>
          </w:tcPr>
          <w:p w:rsidR="00A77FAA" w:rsidRPr="00700F00" w:rsidRDefault="00A77FAA" w:rsidP="00821023">
            <w:pPr>
              <w:keepNext/>
              <w:keepLines/>
              <w:spacing w:after="0"/>
              <w:jc w:val="center"/>
              <w:rPr>
                <w:b/>
              </w:rPr>
            </w:pPr>
            <w:r w:rsidRPr="00700F00">
              <w:rPr>
                <w:rFonts w:cs="Arial"/>
                <w:b/>
                <w:szCs w:val="20"/>
              </w:rPr>
              <w:t>4</w:t>
            </w:r>
            <w:r w:rsidR="00A73A1C">
              <w:rPr>
                <w:rFonts w:cs="Arial"/>
                <w:b/>
                <w:szCs w:val="20"/>
              </w:rPr>
              <w:t>33</w:t>
            </w:r>
            <w:r w:rsidRPr="00700F00">
              <w:rPr>
                <w:rFonts w:cs="Arial"/>
                <w:b/>
                <w:szCs w:val="20"/>
              </w:rPr>
              <w:t>,</w:t>
            </w:r>
            <w:r w:rsidR="00A73A1C">
              <w:rPr>
                <w:rFonts w:cs="Arial"/>
                <w:b/>
                <w:szCs w:val="20"/>
              </w:rPr>
              <w:t>338</w:t>
            </w:r>
          </w:p>
        </w:tc>
        <w:tc>
          <w:tcPr>
            <w:tcW w:w="1293" w:type="dxa"/>
            <w:tcBorders>
              <w:right w:val="nil"/>
            </w:tcBorders>
          </w:tcPr>
          <w:p w:rsidR="00A77FAA" w:rsidRDefault="00A77FAA" w:rsidP="00821023">
            <w:pPr>
              <w:keepNext/>
              <w:keepLines/>
              <w:spacing w:after="0"/>
              <w:jc w:val="center"/>
            </w:pPr>
          </w:p>
        </w:tc>
        <w:tc>
          <w:tcPr>
            <w:tcW w:w="932" w:type="dxa"/>
            <w:tcBorders>
              <w:left w:val="nil"/>
              <w:right w:val="nil"/>
            </w:tcBorders>
          </w:tcPr>
          <w:p w:rsidR="00A77FAA" w:rsidRDefault="00A77FAA" w:rsidP="00821023">
            <w:pPr>
              <w:keepNext/>
              <w:keepLines/>
              <w:spacing w:after="0"/>
              <w:jc w:val="center"/>
            </w:pPr>
          </w:p>
        </w:tc>
        <w:tc>
          <w:tcPr>
            <w:tcW w:w="745" w:type="dxa"/>
            <w:tcBorders>
              <w:left w:val="nil"/>
              <w:right w:val="nil"/>
            </w:tcBorders>
            <w:vAlign w:val="center"/>
          </w:tcPr>
          <w:p w:rsidR="00A77FAA" w:rsidRDefault="00A77FAA" w:rsidP="00821023">
            <w:pPr>
              <w:keepNext/>
              <w:keepLines/>
              <w:spacing w:after="0"/>
              <w:jc w:val="center"/>
            </w:pPr>
          </w:p>
        </w:tc>
        <w:tc>
          <w:tcPr>
            <w:tcW w:w="1080" w:type="dxa"/>
            <w:tcBorders>
              <w:left w:val="nil"/>
              <w:right w:val="nil"/>
            </w:tcBorders>
            <w:vAlign w:val="center"/>
          </w:tcPr>
          <w:p w:rsidR="00A77FAA" w:rsidRDefault="00A77FAA" w:rsidP="00821023">
            <w:pPr>
              <w:keepNext/>
              <w:keepLines/>
              <w:spacing w:after="0"/>
              <w:jc w:val="center"/>
            </w:pPr>
          </w:p>
        </w:tc>
        <w:tc>
          <w:tcPr>
            <w:tcW w:w="1080" w:type="dxa"/>
            <w:tcBorders>
              <w:left w:val="nil"/>
              <w:right w:val="nil"/>
            </w:tcBorders>
          </w:tcPr>
          <w:p w:rsidR="00A77FAA" w:rsidRDefault="00A77FAA" w:rsidP="00821023">
            <w:pPr>
              <w:keepNext/>
              <w:keepLines/>
              <w:spacing w:after="0"/>
              <w:jc w:val="center"/>
            </w:pPr>
          </w:p>
        </w:tc>
        <w:tc>
          <w:tcPr>
            <w:tcW w:w="1061" w:type="dxa"/>
            <w:tcBorders>
              <w:left w:val="nil"/>
              <w:right w:val="nil"/>
            </w:tcBorders>
          </w:tcPr>
          <w:p w:rsidR="00A77FAA" w:rsidRDefault="00A77FAA" w:rsidP="00821023">
            <w:pPr>
              <w:keepNext/>
              <w:keepLines/>
              <w:spacing w:after="0"/>
              <w:jc w:val="center"/>
            </w:pPr>
          </w:p>
        </w:tc>
        <w:tc>
          <w:tcPr>
            <w:tcW w:w="1189" w:type="dxa"/>
            <w:tcBorders>
              <w:left w:val="nil"/>
              <w:right w:val="nil"/>
            </w:tcBorders>
            <w:vAlign w:val="center"/>
          </w:tcPr>
          <w:p w:rsidR="00A77FAA" w:rsidRDefault="00A77FAA" w:rsidP="00821023">
            <w:pPr>
              <w:keepNext/>
              <w:keepLines/>
              <w:spacing w:after="0"/>
              <w:jc w:val="center"/>
            </w:pPr>
          </w:p>
        </w:tc>
        <w:tc>
          <w:tcPr>
            <w:tcW w:w="1075" w:type="dxa"/>
            <w:tcBorders>
              <w:left w:val="nil"/>
            </w:tcBorders>
            <w:vAlign w:val="center"/>
          </w:tcPr>
          <w:p w:rsidR="00A77FAA" w:rsidRDefault="00A77FAA" w:rsidP="00821023">
            <w:pPr>
              <w:keepNext/>
              <w:keepLines/>
              <w:spacing w:after="0"/>
              <w:jc w:val="center"/>
            </w:pPr>
          </w:p>
        </w:tc>
      </w:tr>
    </w:tbl>
    <w:p w:rsidR="00C439F6" w:rsidRDefault="00C439F6" w:rsidP="00C439F6"/>
    <w:p w:rsidR="007828E6" w:rsidRDefault="007828E6" w:rsidP="00494E8C">
      <w:pPr>
        <w:pStyle w:val="Heading2"/>
      </w:pPr>
      <w:bookmarkStart w:id="3" w:name="_Toc270627595"/>
      <w:r w:rsidRPr="00EA6853">
        <w:t>Project</w:t>
      </w:r>
      <w:r>
        <w:t xml:space="preserve"> Administration</w:t>
      </w:r>
      <w:bookmarkEnd w:id="3"/>
    </w:p>
    <w:p w:rsidR="007828E6" w:rsidRDefault="00DE020A" w:rsidP="00EA6853">
      <w:r>
        <w:t xml:space="preserve">During implementation, the chosen </w:t>
      </w:r>
      <w:r w:rsidR="00AE3523">
        <w:t>Vendor</w:t>
      </w:r>
      <w:r>
        <w:t xml:space="preserve"> will document all meter exchanges as well as those sites where the exchange was not possible due to problems outside of the exchanger’s responsibilities. </w:t>
      </w:r>
      <w:r w:rsidR="00AE3523">
        <w:t>City Light</w:t>
      </w:r>
      <w:r>
        <w:t xml:space="preserve"> expects this information </w:t>
      </w:r>
      <w:r w:rsidR="00407E0B">
        <w:t>to</w:t>
      </w:r>
      <w:r>
        <w:t xml:space="preserve"> be collected and managed via the </w:t>
      </w:r>
      <w:r w:rsidR="00AE3523">
        <w:t>Vendor’s</w:t>
      </w:r>
      <w:r>
        <w:t xml:space="preserve"> </w:t>
      </w:r>
      <w:r w:rsidR="007828E6">
        <w:t>WOMS and associated field management tools.  This information sh</w:t>
      </w:r>
      <w:r w:rsidR="007F4AFE">
        <w:t>all</w:t>
      </w:r>
      <w:r w:rsidR="00EB79F4">
        <w:t xml:space="preserve"> be available to the </w:t>
      </w:r>
      <w:r w:rsidR="00934CB8">
        <w:t>City Light</w:t>
      </w:r>
      <w:r w:rsidR="007828E6">
        <w:t xml:space="preserve"> management team</w:t>
      </w:r>
      <w:r w:rsidR="00EB79F4">
        <w:t xml:space="preserve"> either via a dashboard interface </w:t>
      </w:r>
      <w:r w:rsidR="00076008">
        <w:t>and</w:t>
      </w:r>
      <w:r w:rsidR="00407E0B">
        <w:t>/or</w:t>
      </w:r>
      <w:r w:rsidR="00076008">
        <w:t xml:space="preserve"> </w:t>
      </w:r>
      <w:r w:rsidR="00EB79F4">
        <w:t>printable reports</w:t>
      </w:r>
      <w:r w:rsidR="00AE3523">
        <w:t>, and where mutually agreed translated into graphical representations</w:t>
      </w:r>
      <w:r w:rsidR="007828E6">
        <w:t>.</w:t>
      </w:r>
    </w:p>
    <w:p w:rsidR="007828E6" w:rsidRDefault="007828E6" w:rsidP="00EA6853">
      <w:r>
        <w:t>Weekly/Monthly rep</w:t>
      </w:r>
      <w:r w:rsidR="00EB79F4">
        <w:t xml:space="preserve">orts will be provided to </w:t>
      </w:r>
      <w:r w:rsidR="00934CB8">
        <w:t>City Light</w:t>
      </w:r>
      <w:r>
        <w:t xml:space="preserve"> providing the status of the following:</w:t>
      </w:r>
    </w:p>
    <w:p w:rsidR="007828E6" w:rsidRDefault="007828E6" w:rsidP="00C918D0">
      <w:pPr>
        <w:pStyle w:val="ListParagraph"/>
        <w:numPr>
          <w:ilvl w:val="0"/>
          <w:numId w:val="46"/>
        </w:numPr>
        <w:rPr>
          <w:rFonts w:ascii="Arial" w:hAnsi="Arial" w:cs="Arial"/>
          <w:sz w:val="20"/>
          <w:szCs w:val="20"/>
        </w:rPr>
      </w:pPr>
      <w:r w:rsidRPr="00152295">
        <w:rPr>
          <w:rFonts w:ascii="Arial" w:hAnsi="Arial" w:cs="Arial"/>
          <w:sz w:val="20"/>
          <w:szCs w:val="20"/>
        </w:rPr>
        <w:t xml:space="preserve">Number of meter </w:t>
      </w:r>
      <w:r w:rsidR="006717F9" w:rsidRPr="00152295">
        <w:rPr>
          <w:rFonts w:ascii="Arial" w:hAnsi="Arial" w:cs="Arial"/>
          <w:sz w:val="20"/>
          <w:szCs w:val="20"/>
        </w:rPr>
        <w:t>ex</w:t>
      </w:r>
      <w:r w:rsidRPr="00152295">
        <w:rPr>
          <w:rFonts w:ascii="Arial" w:hAnsi="Arial" w:cs="Arial"/>
          <w:sz w:val="20"/>
          <w:szCs w:val="20"/>
        </w:rPr>
        <w:t>change completions and status of incomplete orders</w:t>
      </w:r>
    </w:p>
    <w:p w:rsidR="009C533F" w:rsidRPr="009C533F" w:rsidRDefault="009C533F" w:rsidP="009C533F">
      <w:pPr>
        <w:pStyle w:val="ListParagraph"/>
        <w:numPr>
          <w:ilvl w:val="0"/>
          <w:numId w:val="46"/>
        </w:numPr>
        <w:rPr>
          <w:rFonts w:ascii="Arial" w:hAnsi="Arial" w:cs="Arial"/>
          <w:sz w:val="20"/>
          <w:szCs w:val="20"/>
        </w:rPr>
      </w:pPr>
      <w:r w:rsidRPr="009C533F">
        <w:rPr>
          <w:rFonts w:ascii="Arial" w:hAnsi="Arial" w:cs="Arial"/>
          <w:sz w:val="20"/>
          <w:szCs w:val="20"/>
        </w:rPr>
        <w:t>Progress: Planned versus actual exchanges/installations</w:t>
      </w:r>
    </w:p>
    <w:p w:rsidR="007828E6" w:rsidRPr="00152295" w:rsidRDefault="007828E6" w:rsidP="00C918D0">
      <w:pPr>
        <w:pStyle w:val="ListParagraph"/>
        <w:numPr>
          <w:ilvl w:val="0"/>
          <w:numId w:val="46"/>
        </w:numPr>
        <w:rPr>
          <w:rFonts w:ascii="Arial" w:hAnsi="Arial" w:cs="Arial"/>
          <w:sz w:val="20"/>
          <w:szCs w:val="20"/>
        </w:rPr>
      </w:pPr>
      <w:r w:rsidRPr="00152295">
        <w:rPr>
          <w:rFonts w:ascii="Arial" w:hAnsi="Arial" w:cs="Arial"/>
          <w:sz w:val="20"/>
          <w:szCs w:val="20"/>
        </w:rPr>
        <w:t xml:space="preserve">Number of </w:t>
      </w:r>
      <w:r w:rsidR="00AE3523">
        <w:rPr>
          <w:rFonts w:ascii="Arial" w:hAnsi="Arial" w:cs="Arial"/>
          <w:sz w:val="20"/>
          <w:szCs w:val="20"/>
        </w:rPr>
        <w:t xml:space="preserve">City Light </w:t>
      </w:r>
      <w:r w:rsidR="006717F9" w:rsidRPr="00152295">
        <w:rPr>
          <w:rFonts w:ascii="Arial" w:hAnsi="Arial" w:cs="Arial"/>
          <w:sz w:val="20"/>
          <w:szCs w:val="20"/>
        </w:rPr>
        <w:t xml:space="preserve">customer </w:t>
      </w:r>
      <w:r w:rsidRPr="00152295">
        <w:rPr>
          <w:rFonts w:ascii="Arial" w:hAnsi="Arial" w:cs="Arial"/>
          <w:sz w:val="20"/>
          <w:szCs w:val="20"/>
        </w:rPr>
        <w:t>complaints</w:t>
      </w:r>
      <w:r w:rsidR="009C533F">
        <w:rPr>
          <w:rFonts w:ascii="Arial" w:hAnsi="Arial" w:cs="Arial"/>
          <w:sz w:val="20"/>
          <w:szCs w:val="20"/>
        </w:rPr>
        <w:t>, nature of complaints</w:t>
      </w:r>
      <w:r w:rsidRPr="00152295">
        <w:rPr>
          <w:rFonts w:ascii="Arial" w:hAnsi="Arial" w:cs="Arial"/>
          <w:sz w:val="20"/>
          <w:szCs w:val="20"/>
        </w:rPr>
        <w:t xml:space="preserve"> and the</w:t>
      </w:r>
      <w:r w:rsidR="00AC1203" w:rsidRPr="00152295">
        <w:rPr>
          <w:rFonts w:ascii="Arial" w:hAnsi="Arial" w:cs="Arial"/>
          <w:sz w:val="20"/>
          <w:szCs w:val="20"/>
        </w:rPr>
        <w:t>ir</w:t>
      </w:r>
      <w:r w:rsidRPr="00152295">
        <w:rPr>
          <w:rFonts w:ascii="Arial" w:hAnsi="Arial" w:cs="Arial"/>
          <w:sz w:val="20"/>
          <w:szCs w:val="20"/>
        </w:rPr>
        <w:t xml:space="preserve"> resolution</w:t>
      </w:r>
    </w:p>
    <w:p w:rsidR="007828E6" w:rsidRPr="00152295" w:rsidRDefault="007828E6" w:rsidP="00C918D0">
      <w:pPr>
        <w:pStyle w:val="ListParagraph"/>
        <w:numPr>
          <w:ilvl w:val="0"/>
          <w:numId w:val="46"/>
        </w:numPr>
        <w:rPr>
          <w:rFonts w:ascii="Arial" w:hAnsi="Arial" w:cs="Arial"/>
          <w:sz w:val="20"/>
          <w:szCs w:val="20"/>
        </w:rPr>
      </w:pPr>
      <w:r w:rsidRPr="00152295">
        <w:rPr>
          <w:rFonts w:ascii="Arial" w:hAnsi="Arial" w:cs="Arial"/>
          <w:sz w:val="20"/>
          <w:szCs w:val="20"/>
        </w:rPr>
        <w:t>Number of suspected</w:t>
      </w:r>
      <w:r w:rsidR="006717F9" w:rsidRPr="00152295">
        <w:rPr>
          <w:rFonts w:ascii="Arial" w:hAnsi="Arial" w:cs="Arial"/>
          <w:sz w:val="20"/>
          <w:szCs w:val="20"/>
        </w:rPr>
        <w:t xml:space="preserve"> energy diversions or meter</w:t>
      </w:r>
      <w:r w:rsidRPr="00152295">
        <w:rPr>
          <w:rFonts w:ascii="Arial" w:hAnsi="Arial" w:cs="Arial"/>
          <w:sz w:val="20"/>
          <w:szCs w:val="20"/>
        </w:rPr>
        <w:t xml:space="preserve"> tampering found</w:t>
      </w:r>
    </w:p>
    <w:p w:rsidR="007828E6" w:rsidRPr="00152295" w:rsidRDefault="007828E6" w:rsidP="00C918D0">
      <w:pPr>
        <w:pStyle w:val="ListParagraph"/>
        <w:numPr>
          <w:ilvl w:val="0"/>
          <w:numId w:val="46"/>
        </w:numPr>
        <w:rPr>
          <w:rFonts w:ascii="Arial" w:hAnsi="Arial" w:cs="Arial"/>
          <w:sz w:val="20"/>
          <w:szCs w:val="20"/>
        </w:rPr>
      </w:pPr>
      <w:r w:rsidRPr="00152295">
        <w:rPr>
          <w:rFonts w:ascii="Arial" w:hAnsi="Arial" w:cs="Arial"/>
          <w:sz w:val="20"/>
          <w:szCs w:val="20"/>
        </w:rPr>
        <w:t xml:space="preserve">Number of </w:t>
      </w:r>
      <w:r w:rsidR="006717F9" w:rsidRPr="00152295">
        <w:rPr>
          <w:rFonts w:ascii="Arial" w:hAnsi="Arial" w:cs="Arial"/>
          <w:sz w:val="20"/>
          <w:szCs w:val="20"/>
        </w:rPr>
        <w:t xml:space="preserve">electrical </w:t>
      </w:r>
      <w:r w:rsidRPr="00152295">
        <w:rPr>
          <w:rFonts w:ascii="Arial" w:hAnsi="Arial" w:cs="Arial"/>
          <w:sz w:val="20"/>
          <w:szCs w:val="20"/>
        </w:rPr>
        <w:t>hazards and locations needing repairs and the</w:t>
      </w:r>
      <w:r w:rsidR="00AC1203" w:rsidRPr="00152295">
        <w:rPr>
          <w:rFonts w:ascii="Arial" w:hAnsi="Arial" w:cs="Arial"/>
          <w:sz w:val="20"/>
          <w:szCs w:val="20"/>
        </w:rPr>
        <w:t>ir</w:t>
      </w:r>
      <w:r w:rsidRPr="00152295">
        <w:rPr>
          <w:rFonts w:ascii="Arial" w:hAnsi="Arial" w:cs="Arial"/>
          <w:sz w:val="20"/>
          <w:szCs w:val="20"/>
        </w:rPr>
        <w:t xml:space="preserve"> resolution</w:t>
      </w:r>
    </w:p>
    <w:p w:rsidR="007828E6" w:rsidRDefault="00C52E35" w:rsidP="00EE38E4">
      <w:r>
        <w:lastRenderedPageBreak/>
        <w:t xml:space="preserve">The </w:t>
      </w:r>
      <w:r w:rsidR="00AE3523">
        <w:t xml:space="preserve">Vendor </w:t>
      </w:r>
      <w:r>
        <w:t xml:space="preserve">shall provide an overall organizational structure complete with the names of those persons expected to be assigned to the project in the roles of Project Manager, Field Supervisors, etc. </w:t>
      </w:r>
      <w:bookmarkStart w:id="4" w:name="_Toc270627596"/>
      <w:r w:rsidR="007828E6">
        <w:t xml:space="preserve">Field </w:t>
      </w:r>
      <w:r w:rsidR="007828E6" w:rsidRPr="00EA6853">
        <w:t>Personnel</w:t>
      </w:r>
      <w:bookmarkEnd w:id="4"/>
    </w:p>
    <w:p w:rsidR="006334EB" w:rsidRDefault="00C44EC4" w:rsidP="00EA6853">
      <w:r>
        <w:t xml:space="preserve">The MIV </w:t>
      </w:r>
      <w:r w:rsidR="00C04D9A">
        <w:t>may</w:t>
      </w:r>
      <w:r>
        <w:t xml:space="preserve"> use a subcontractor and/or MIV staff; that will hire, train, equip, and manage the meter exchange personnel during deployment. </w:t>
      </w:r>
      <w:r w:rsidRPr="003B18E1">
        <w:t>City Light expects the exchangers will be compensated at prevailing wage</w:t>
      </w:r>
      <w:r w:rsidR="00407E0B">
        <w:t xml:space="preserve"> as stated in Section 6.3</w:t>
      </w:r>
      <w:r>
        <w:t>.</w:t>
      </w:r>
    </w:p>
    <w:p w:rsidR="00C52E35" w:rsidRDefault="00977568" w:rsidP="00EA6853">
      <w:r>
        <w:t xml:space="preserve"> </w:t>
      </w:r>
      <w:r w:rsidR="00C52E35">
        <w:t>The MIV shall provide a job description for the meter exchange personnel.  If applicable, the MIV shall also include any materials that might be used to recruit to fill these positions</w:t>
      </w:r>
      <w:r w:rsidR="00AF3E1E">
        <w:t>.</w:t>
      </w:r>
      <w:r w:rsidR="00C52E35">
        <w:t xml:space="preserve"> </w:t>
      </w:r>
    </w:p>
    <w:p w:rsidR="00C44EC4" w:rsidRDefault="00C44EC4" w:rsidP="00C44EC4">
      <w:r>
        <w:t xml:space="preserve">City Light may review </w:t>
      </w:r>
      <w:r w:rsidR="00683524">
        <w:t xml:space="preserve">with </w:t>
      </w:r>
      <w:r>
        <w:t xml:space="preserve">the MIV project team concerning the MIV safe work practice standards and the completeness and accuracy of the project field documentation. </w:t>
      </w:r>
    </w:p>
    <w:p w:rsidR="007828E6" w:rsidRDefault="007828E6" w:rsidP="00494E8C">
      <w:pPr>
        <w:pStyle w:val="Heading2"/>
      </w:pPr>
      <w:bookmarkStart w:id="5" w:name="_Toc270627597"/>
      <w:r>
        <w:t xml:space="preserve">Safety and </w:t>
      </w:r>
      <w:r w:rsidRPr="00EA6853">
        <w:t>Training</w:t>
      </w:r>
      <w:bookmarkEnd w:id="5"/>
    </w:p>
    <w:p w:rsidR="007828E6" w:rsidRDefault="00AE3523" w:rsidP="00EA6853">
      <w:r>
        <w:t xml:space="preserve">The Vendor </w:t>
      </w:r>
      <w:r w:rsidR="007F4AFE">
        <w:t>will be solely responsible for providing</w:t>
      </w:r>
      <w:r w:rsidR="007828E6">
        <w:t xml:space="preserve"> </w:t>
      </w:r>
      <w:r w:rsidR="007F4AFE">
        <w:t xml:space="preserve">initial and any necessary ongoing </w:t>
      </w:r>
      <w:r w:rsidR="004F7536">
        <w:t xml:space="preserve">electricity and meter </w:t>
      </w:r>
      <w:r w:rsidR="007828E6">
        <w:t xml:space="preserve">safety training for all </w:t>
      </w:r>
      <w:r w:rsidR="004F7536">
        <w:t xml:space="preserve">meter exchange </w:t>
      </w:r>
      <w:r w:rsidR="007828E6">
        <w:t xml:space="preserve">personnel and contractors assigned to the project.  </w:t>
      </w:r>
      <w:r w:rsidR="007F4AFE">
        <w:t xml:space="preserve">City Light reserves the right to audit these practices.  </w:t>
      </w:r>
      <w:r w:rsidR="007828E6">
        <w:t>Safety Personal Protective Equipment (PPE) will be provided by</w:t>
      </w:r>
      <w:r w:rsidR="004F7536">
        <w:t xml:space="preserve"> the</w:t>
      </w:r>
      <w:r w:rsidR="007828E6">
        <w:t xml:space="preserve"> </w:t>
      </w:r>
      <w:r w:rsidR="007F077D">
        <w:t>MIV</w:t>
      </w:r>
      <w:r w:rsidR="004F7536">
        <w:t xml:space="preserve"> </w:t>
      </w:r>
      <w:r w:rsidR="007828E6">
        <w:t>in acc</w:t>
      </w:r>
      <w:r w:rsidR="007F4AFE">
        <w:t>ordance with accepted work safety practices and standards.</w:t>
      </w:r>
    </w:p>
    <w:p w:rsidR="007828E6" w:rsidRDefault="007828E6" w:rsidP="00494E8C">
      <w:pPr>
        <w:pStyle w:val="Heading2"/>
      </w:pPr>
      <w:bookmarkStart w:id="6" w:name="_Toc270627599"/>
      <w:r>
        <w:t>Specific Deployment Services</w:t>
      </w:r>
      <w:bookmarkEnd w:id="6"/>
    </w:p>
    <w:p w:rsidR="007828E6" w:rsidRDefault="007828E6" w:rsidP="00EA6853">
      <w:r>
        <w:t>The specific deployment services to be provided</w:t>
      </w:r>
      <w:r w:rsidR="0054176C">
        <w:t xml:space="preserve"> </w:t>
      </w:r>
      <w:r w:rsidR="00C44EC4">
        <w:t>will</w:t>
      </w:r>
      <w:r w:rsidR="0054176C">
        <w:t xml:space="preserve"> </w:t>
      </w:r>
      <w:r>
        <w:t>include:</w:t>
      </w:r>
    </w:p>
    <w:p w:rsidR="00650777" w:rsidRDefault="007828E6" w:rsidP="00CB6F4D">
      <w:pPr>
        <w:pStyle w:val="ListParagraph"/>
        <w:numPr>
          <w:ilvl w:val="0"/>
          <w:numId w:val="45"/>
        </w:numPr>
        <w:rPr>
          <w:rFonts w:ascii="Arial" w:hAnsi="Arial" w:cs="Arial"/>
          <w:sz w:val="20"/>
          <w:szCs w:val="20"/>
        </w:rPr>
      </w:pPr>
      <w:r w:rsidRPr="00525C36">
        <w:rPr>
          <w:rFonts w:ascii="Arial" w:hAnsi="Arial" w:cs="Arial"/>
          <w:sz w:val="20"/>
          <w:szCs w:val="20"/>
        </w:rPr>
        <w:t>Overall project adminis</w:t>
      </w:r>
      <w:r w:rsidR="00977568" w:rsidRPr="00525C36">
        <w:rPr>
          <w:rFonts w:ascii="Arial" w:hAnsi="Arial" w:cs="Arial"/>
          <w:sz w:val="20"/>
          <w:szCs w:val="20"/>
        </w:rPr>
        <w:t xml:space="preserve">tration and liaison with </w:t>
      </w:r>
      <w:r w:rsidR="00934CB8" w:rsidRPr="00525C36">
        <w:rPr>
          <w:rFonts w:ascii="Arial" w:hAnsi="Arial" w:cs="Arial"/>
          <w:sz w:val="20"/>
          <w:szCs w:val="20"/>
        </w:rPr>
        <w:t>City Light</w:t>
      </w:r>
      <w:r w:rsidRPr="00525C36">
        <w:rPr>
          <w:rFonts w:ascii="Arial" w:hAnsi="Arial" w:cs="Arial"/>
          <w:sz w:val="20"/>
          <w:szCs w:val="20"/>
        </w:rPr>
        <w:t xml:space="preserve"> </w:t>
      </w:r>
      <w:r w:rsidR="00AE3523">
        <w:rPr>
          <w:rFonts w:ascii="Arial" w:hAnsi="Arial" w:cs="Arial"/>
          <w:sz w:val="20"/>
          <w:szCs w:val="20"/>
        </w:rPr>
        <w:t xml:space="preserve">Advanced Metering </w:t>
      </w:r>
      <w:r w:rsidR="00525C36">
        <w:rPr>
          <w:rFonts w:ascii="Arial" w:hAnsi="Arial" w:cs="Arial"/>
          <w:sz w:val="20"/>
          <w:szCs w:val="20"/>
        </w:rPr>
        <w:t>P</w:t>
      </w:r>
      <w:r w:rsidR="00AC1203" w:rsidRPr="00525C36">
        <w:rPr>
          <w:rFonts w:ascii="Arial" w:hAnsi="Arial" w:cs="Arial"/>
          <w:sz w:val="20"/>
          <w:szCs w:val="20"/>
        </w:rPr>
        <w:t xml:space="preserve">rogram </w:t>
      </w:r>
      <w:r w:rsidRPr="00525C36">
        <w:rPr>
          <w:rFonts w:ascii="Arial" w:hAnsi="Arial" w:cs="Arial"/>
          <w:sz w:val="20"/>
          <w:szCs w:val="20"/>
        </w:rPr>
        <w:t>staff</w:t>
      </w:r>
      <w:r w:rsidR="00977568" w:rsidRPr="00525C36">
        <w:rPr>
          <w:rFonts w:ascii="Arial" w:hAnsi="Arial" w:cs="Arial"/>
          <w:sz w:val="20"/>
          <w:szCs w:val="20"/>
        </w:rPr>
        <w:t>.</w:t>
      </w:r>
    </w:p>
    <w:p w:rsidR="00525C36" w:rsidRPr="00525C36" w:rsidRDefault="00525C36" w:rsidP="00CB6F4D">
      <w:pPr>
        <w:pStyle w:val="ListParagraph"/>
        <w:numPr>
          <w:ilvl w:val="0"/>
          <w:numId w:val="45"/>
        </w:numPr>
        <w:rPr>
          <w:rFonts w:ascii="Arial" w:hAnsi="Arial" w:cs="Arial"/>
          <w:sz w:val="20"/>
          <w:szCs w:val="20"/>
        </w:rPr>
      </w:pPr>
      <w:r>
        <w:rPr>
          <w:rFonts w:ascii="Arial" w:hAnsi="Arial" w:cs="Arial"/>
          <w:sz w:val="20"/>
          <w:szCs w:val="20"/>
        </w:rPr>
        <w:t xml:space="preserve">Provide job descriptions for supervisory, Journeyman and exchanger </w:t>
      </w:r>
      <w:r w:rsidR="005A3D21">
        <w:rPr>
          <w:rFonts w:ascii="Arial" w:hAnsi="Arial" w:cs="Arial"/>
          <w:sz w:val="20"/>
          <w:szCs w:val="20"/>
        </w:rPr>
        <w:t>positions</w:t>
      </w:r>
    </w:p>
    <w:p w:rsidR="007828E6" w:rsidRPr="00525C36" w:rsidRDefault="007828E6" w:rsidP="00C918D0">
      <w:pPr>
        <w:pStyle w:val="ListParagraph"/>
        <w:numPr>
          <w:ilvl w:val="0"/>
          <w:numId w:val="45"/>
        </w:numPr>
        <w:rPr>
          <w:rFonts w:ascii="Arial" w:hAnsi="Arial" w:cs="Arial"/>
          <w:sz w:val="20"/>
          <w:szCs w:val="20"/>
        </w:rPr>
      </w:pPr>
      <w:r w:rsidRPr="00525C36">
        <w:rPr>
          <w:rFonts w:ascii="Arial" w:hAnsi="Arial" w:cs="Arial"/>
          <w:sz w:val="20"/>
          <w:szCs w:val="20"/>
        </w:rPr>
        <w:t>Training and certif</w:t>
      </w:r>
      <w:r w:rsidR="00977568" w:rsidRPr="00525C36">
        <w:rPr>
          <w:rFonts w:ascii="Arial" w:hAnsi="Arial" w:cs="Arial"/>
          <w:sz w:val="20"/>
          <w:szCs w:val="20"/>
        </w:rPr>
        <w:t xml:space="preserve">ication of </w:t>
      </w:r>
      <w:r w:rsidR="004554A3" w:rsidRPr="00525C36">
        <w:rPr>
          <w:rFonts w:ascii="Arial" w:hAnsi="Arial" w:cs="Arial"/>
          <w:sz w:val="20"/>
          <w:szCs w:val="20"/>
        </w:rPr>
        <w:t xml:space="preserve">exchangers </w:t>
      </w:r>
      <w:r w:rsidRPr="00525C36">
        <w:rPr>
          <w:rFonts w:ascii="Arial" w:hAnsi="Arial" w:cs="Arial"/>
          <w:sz w:val="20"/>
          <w:szCs w:val="20"/>
        </w:rPr>
        <w:t xml:space="preserve">in areas of </w:t>
      </w:r>
      <w:r w:rsidR="004554A3" w:rsidRPr="00525C36">
        <w:rPr>
          <w:rFonts w:ascii="Arial" w:hAnsi="Arial" w:cs="Arial"/>
          <w:sz w:val="20"/>
          <w:szCs w:val="20"/>
        </w:rPr>
        <w:t xml:space="preserve">electricity and meter </w:t>
      </w:r>
      <w:r w:rsidRPr="00525C36">
        <w:rPr>
          <w:rFonts w:ascii="Arial" w:hAnsi="Arial" w:cs="Arial"/>
          <w:sz w:val="20"/>
          <w:szCs w:val="20"/>
        </w:rPr>
        <w:t xml:space="preserve">safety </w:t>
      </w:r>
      <w:r w:rsidR="004554A3" w:rsidRPr="00525C36">
        <w:rPr>
          <w:rFonts w:ascii="Arial" w:hAnsi="Arial" w:cs="Arial"/>
          <w:sz w:val="20"/>
          <w:szCs w:val="20"/>
        </w:rPr>
        <w:t xml:space="preserve">along with </w:t>
      </w:r>
      <w:r w:rsidRPr="00525C36">
        <w:rPr>
          <w:rFonts w:ascii="Arial" w:hAnsi="Arial" w:cs="Arial"/>
          <w:sz w:val="20"/>
          <w:szCs w:val="20"/>
        </w:rPr>
        <w:t xml:space="preserve">customer </w:t>
      </w:r>
      <w:r w:rsidR="00AC1203" w:rsidRPr="00525C36">
        <w:rPr>
          <w:rFonts w:ascii="Arial" w:hAnsi="Arial" w:cs="Arial"/>
          <w:sz w:val="20"/>
          <w:szCs w:val="20"/>
        </w:rPr>
        <w:t xml:space="preserve">interactions and </w:t>
      </w:r>
      <w:r w:rsidRPr="00525C36">
        <w:rPr>
          <w:rFonts w:ascii="Arial" w:hAnsi="Arial" w:cs="Arial"/>
          <w:sz w:val="20"/>
          <w:szCs w:val="20"/>
        </w:rPr>
        <w:t>communications.</w:t>
      </w:r>
    </w:p>
    <w:p w:rsidR="007828E6" w:rsidRPr="00525C36" w:rsidRDefault="007828E6" w:rsidP="00C918D0">
      <w:pPr>
        <w:pStyle w:val="ListParagraph"/>
        <w:numPr>
          <w:ilvl w:val="0"/>
          <w:numId w:val="45"/>
        </w:numPr>
        <w:rPr>
          <w:rFonts w:ascii="Arial" w:hAnsi="Arial" w:cs="Arial"/>
          <w:sz w:val="20"/>
          <w:szCs w:val="20"/>
        </w:rPr>
      </w:pPr>
      <w:r w:rsidRPr="00525C36">
        <w:rPr>
          <w:rFonts w:ascii="Arial" w:hAnsi="Arial" w:cs="Arial"/>
          <w:sz w:val="20"/>
          <w:szCs w:val="20"/>
        </w:rPr>
        <w:t xml:space="preserve">Provision of </w:t>
      </w:r>
      <w:r w:rsidR="004554A3" w:rsidRPr="00525C36">
        <w:rPr>
          <w:rFonts w:ascii="Arial" w:hAnsi="Arial" w:cs="Arial"/>
          <w:sz w:val="20"/>
          <w:szCs w:val="20"/>
        </w:rPr>
        <w:t xml:space="preserve">exchanger </w:t>
      </w:r>
      <w:r w:rsidRPr="00525C36">
        <w:rPr>
          <w:rFonts w:ascii="Arial" w:hAnsi="Arial" w:cs="Arial"/>
          <w:sz w:val="20"/>
          <w:szCs w:val="20"/>
        </w:rPr>
        <w:t>apparel and PPE to provide a consistent and safe working environment.</w:t>
      </w:r>
    </w:p>
    <w:p w:rsidR="007828E6" w:rsidRPr="00525C36" w:rsidRDefault="007828E6" w:rsidP="00C918D0">
      <w:pPr>
        <w:pStyle w:val="ListParagraph"/>
        <w:numPr>
          <w:ilvl w:val="0"/>
          <w:numId w:val="45"/>
        </w:numPr>
        <w:rPr>
          <w:rFonts w:ascii="Arial" w:hAnsi="Arial" w:cs="Arial"/>
          <w:sz w:val="20"/>
          <w:szCs w:val="20"/>
        </w:rPr>
      </w:pPr>
      <w:r w:rsidRPr="00525C36">
        <w:rPr>
          <w:rFonts w:ascii="Arial" w:hAnsi="Arial" w:cs="Arial"/>
          <w:sz w:val="20"/>
          <w:szCs w:val="20"/>
        </w:rPr>
        <w:t>Provi</w:t>
      </w:r>
      <w:r w:rsidR="00977568" w:rsidRPr="00525C36">
        <w:rPr>
          <w:rFonts w:ascii="Arial" w:hAnsi="Arial" w:cs="Arial"/>
          <w:sz w:val="20"/>
          <w:szCs w:val="20"/>
        </w:rPr>
        <w:t xml:space="preserve">sion of </w:t>
      </w:r>
      <w:r w:rsidR="004554A3" w:rsidRPr="00525C36">
        <w:rPr>
          <w:rFonts w:ascii="Arial" w:hAnsi="Arial" w:cs="Arial"/>
          <w:sz w:val="20"/>
          <w:szCs w:val="20"/>
        </w:rPr>
        <w:t xml:space="preserve">exchanger </w:t>
      </w:r>
      <w:r w:rsidR="00977568" w:rsidRPr="00525C36">
        <w:rPr>
          <w:rFonts w:ascii="Arial" w:hAnsi="Arial" w:cs="Arial"/>
          <w:sz w:val="20"/>
          <w:szCs w:val="20"/>
        </w:rPr>
        <w:t>vehicles that create</w:t>
      </w:r>
      <w:r w:rsidRPr="00525C36">
        <w:rPr>
          <w:rFonts w:ascii="Arial" w:hAnsi="Arial" w:cs="Arial"/>
          <w:sz w:val="20"/>
          <w:szCs w:val="20"/>
        </w:rPr>
        <w:t xml:space="preserve"> a consiste</w:t>
      </w:r>
      <w:r w:rsidR="00977568" w:rsidRPr="00525C36">
        <w:rPr>
          <w:rFonts w:ascii="Arial" w:hAnsi="Arial" w:cs="Arial"/>
          <w:sz w:val="20"/>
          <w:szCs w:val="20"/>
        </w:rPr>
        <w:t xml:space="preserve">nt appearance throughout the </w:t>
      </w:r>
      <w:r w:rsidR="00934CB8" w:rsidRPr="00525C36">
        <w:rPr>
          <w:rFonts w:ascii="Arial" w:hAnsi="Arial" w:cs="Arial"/>
          <w:sz w:val="20"/>
          <w:szCs w:val="20"/>
        </w:rPr>
        <w:t>City Light</w:t>
      </w:r>
      <w:r w:rsidRPr="00525C36">
        <w:rPr>
          <w:rFonts w:ascii="Arial" w:hAnsi="Arial" w:cs="Arial"/>
          <w:sz w:val="20"/>
          <w:szCs w:val="20"/>
        </w:rPr>
        <w:t xml:space="preserve"> territory.</w:t>
      </w:r>
    </w:p>
    <w:p w:rsidR="007828E6" w:rsidRPr="00525C36" w:rsidRDefault="007828E6" w:rsidP="003B18E1">
      <w:pPr>
        <w:pStyle w:val="ListParagraph"/>
        <w:numPr>
          <w:ilvl w:val="0"/>
          <w:numId w:val="45"/>
        </w:numPr>
        <w:rPr>
          <w:rFonts w:ascii="Arial" w:hAnsi="Arial" w:cs="Arial"/>
          <w:sz w:val="20"/>
          <w:szCs w:val="20"/>
        </w:rPr>
      </w:pPr>
      <w:r w:rsidRPr="00525C36">
        <w:rPr>
          <w:rFonts w:ascii="Arial" w:hAnsi="Arial" w:cs="Arial"/>
          <w:sz w:val="20"/>
          <w:szCs w:val="20"/>
        </w:rPr>
        <w:t xml:space="preserve">Provide WOMS to manage all </w:t>
      </w:r>
      <w:r w:rsidR="004554A3" w:rsidRPr="00525C36">
        <w:rPr>
          <w:rFonts w:ascii="Arial" w:hAnsi="Arial" w:cs="Arial"/>
          <w:sz w:val="20"/>
          <w:szCs w:val="20"/>
        </w:rPr>
        <w:t xml:space="preserve">meter exchanges </w:t>
      </w:r>
      <w:r w:rsidRPr="00525C36">
        <w:rPr>
          <w:rFonts w:ascii="Arial" w:hAnsi="Arial" w:cs="Arial"/>
          <w:sz w:val="20"/>
          <w:szCs w:val="20"/>
        </w:rPr>
        <w:t>(system to be available continuously th</w:t>
      </w:r>
      <w:r w:rsidR="00977568" w:rsidRPr="00525C36">
        <w:rPr>
          <w:rFonts w:ascii="Arial" w:hAnsi="Arial" w:cs="Arial"/>
          <w:sz w:val="20"/>
          <w:szCs w:val="20"/>
        </w:rPr>
        <w:t>roughout the deployment period</w:t>
      </w:r>
      <w:r w:rsidRPr="00525C36">
        <w:rPr>
          <w:rFonts w:ascii="Arial" w:hAnsi="Arial" w:cs="Arial"/>
          <w:sz w:val="20"/>
          <w:szCs w:val="20"/>
        </w:rPr>
        <w:t>).</w:t>
      </w:r>
    </w:p>
    <w:p w:rsidR="003B18E1" w:rsidRPr="00B573D7" w:rsidRDefault="007828E6" w:rsidP="005771DF">
      <w:pPr>
        <w:pStyle w:val="ListParagraph"/>
        <w:numPr>
          <w:ilvl w:val="0"/>
          <w:numId w:val="45"/>
        </w:numPr>
        <w:jc w:val="left"/>
        <w:rPr>
          <w:rFonts w:ascii="Arial" w:hAnsi="Arial" w:cs="Arial"/>
          <w:sz w:val="20"/>
          <w:szCs w:val="20"/>
        </w:rPr>
      </w:pPr>
      <w:r w:rsidRPr="00B573D7">
        <w:rPr>
          <w:rFonts w:ascii="Arial" w:hAnsi="Arial" w:cs="Arial"/>
          <w:sz w:val="20"/>
          <w:szCs w:val="20"/>
        </w:rPr>
        <w:t xml:space="preserve">Call Center and </w:t>
      </w:r>
      <w:r w:rsidR="00525C36" w:rsidRPr="00B573D7">
        <w:rPr>
          <w:rFonts w:ascii="Arial" w:hAnsi="Arial" w:cs="Arial"/>
          <w:sz w:val="20"/>
          <w:szCs w:val="20"/>
        </w:rPr>
        <w:t>c</w:t>
      </w:r>
      <w:r w:rsidRPr="00B573D7">
        <w:rPr>
          <w:rFonts w:ascii="Arial" w:hAnsi="Arial" w:cs="Arial"/>
          <w:sz w:val="20"/>
          <w:szCs w:val="20"/>
        </w:rPr>
        <w:t xml:space="preserve">lerical </w:t>
      </w:r>
      <w:r w:rsidR="00525C36" w:rsidRPr="00B573D7">
        <w:rPr>
          <w:rFonts w:ascii="Arial" w:hAnsi="Arial" w:cs="Arial"/>
          <w:sz w:val="20"/>
          <w:szCs w:val="20"/>
        </w:rPr>
        <w:t>s</w:t>
      </w:r>
      <w:r w:rsidRPr="00B573D7">
        <w:rPr>
          <w:rFonts w:ascii="Arial" w:hAnsi="Arial" w:cs="Arial"/>
          <w:sz w:val="20"/>
          <w:szCs w:val="20"/>
        </w:rPr>
        <w:t xml:space="preserve">upport for </w:t>
      </w:r>
      <w:r w:rsidR="00AE3523" w:rsidRPr="00B573D7">
        <w:rPr>
          <w:rFonts w:ascii="Arial" w:hAnsi="Arial" w:cs="Arial"/>
          <w:sz w:val="20"/>
          <w:szCs w:val="20"/>
        </w:rPr>
        <w:t xml:space="preserve">Vendor </w:t>
      </w:r>
      <w:r w:rsidRPr="00B573D7">
        <w:rPr>
          <w:rFonts w:ascii="Arial" w:hAnsi="Arial" w:cs="Arial"/>
          <w:sz w:val="20"/>
          <w:szCs w:val="20"/>
        </w:rPr>
        <w:t>effort during installation to assist with questions and schedule installations as necessary.</w:t>
      </w:r>
      <w:r w:rsidR="009C533F" w:rsidRPr="00B573D7">
        <w:rPr>
          <w:rFonts w:ascii="Arial" w:hAnsi="Arial" w:cs="Arial"/>
          <w:sz w:val="20"/>
          <w:szCs w:val="20"/>
        </w:rPr>
        <w:t xml:space="preserve"> The call center will have translation services available.</w:t>
      </w:r>
      <w:r w:rsidR="003B18E1" w:rsidRPr="00B573D7">
        <w:rPr>
          <w:rFonts w:ascii="Arial" w:hAnsi="Arial" w:cs="Arial"/>
          <w:sz w:val="20"/>
          <w:szCs w:val="20"/>
        </w:rPr>
        <w:t xml:space="preserve">  Click on this link and scroll to “</w:t>
      </w:r>
      <w:r w:rsidR="003B18E1" w:rsidRPr="00B573D7">
        <w:rPr>
          <w:rStyle w:val="Strong"/>
          <w:rFonts w:ascii="Arial" w:hAnsi="Arial" w:cs="Arial"/>
          <w:sz w:val="20"/>
          <w:szCs w:val="20"/>
          <w:lang w:val="en"/>
        </w:rPr>
        <w:t>Maps on Language Spoken at Home</w:t>
      </w:r>
      <w:r w:rsidR="003B18E1" w:rsidRPr="00B573D7">
        <w:rPr>
          <w:rFonts w:ascii="Arial" w:hAnsi="Arial" w:cs="Arial"/>
          <w:sz w:val="20"/>
          <w:szCs w:val="20"/>
        </w:rPr>
        <w:t xml:space="preserve">” to identify commonly spoken languages in Seattle neighborhoods:  </w:t>
      </w:r>
      <w:hyperlink r:id="rId10" w:history="1">
        <w:r w:rsidR="003B18E1" w:rsidRPr="00B573D7">
          <w:rPr>
            <w:rStyle w:val="Hyperlink"/>
            <w:rFonts w:ascii="Arial" w:hAnsi="Arial" w:cs="Arial"/>
            <w:sz w:val="20"/>
            <w:szCs w:val="20"/>
          </w:rPr>
          <w:t>http://www.seattle.gov/dpd/cityplanning/populationdemographics/aboutseattle/raceethnicity/default.htm</w:t>
        </w:r>
      </w:hyperlink>
      <w:r w:rsidR="003B18E1" w:rsidRPr="00B573D7">
        <w:rPr>
          <w:rFonts w:ascii="Arial" w:hAnsi="Arial" w:cs="Arial"/>
          <w:sz w:val="20"/>
          <w:szCs w:val="20"/>
        </w:rPr>
        <w:t xml:space="preserve">   </w:t>
      </w:r>
    </w:p>
    <w:p w:rsidR="007828E6" w:rsidRPr="005771DF" w:rsidRDefault="007828E6" w:rsidP="005771DF">
      <w:pPr>
        <w:pStyle w:val="ListParagraph"/>
        <w:numPr>
          <w:ilvl w:val="0"/>
          <w:numId w:val="45"/>
        </w:numPr>
        <w:rPr>
          <w:rFonts w:ascii="Arial" w:hAnsi="Arial" w:cs="Arial"/>
          <w:sz w:val="20"/>
          <w:szCs w:val="20"/>
        </w:rPr>
      </w:pPr>
      <w:r w:rsidRPr="005771DF">
        <w:rPr>
          <w:rFonts w:ascii="Arial" w:hAnsi="Arial" w:cs="Arial"/>
          <w:sz w:val="20"/>
          <w:szCs w:val="20"/>
        </w:rPr>
        <w:t xml:space="preserve">Design, </w:t>
      </w:r>
      <w:r w:rsidR="004554A3" w:rsidRPr="005771DF">
        <w:rPr>
          <w:rFonts w:ascii="Arial" w:hAnsi="Arial" w:cs="Arial"/>
          <w:sz w:val="20"/>
          <w:szCs w:val="20"/>
        </w:rPr>
        <w:t>produce</w:t>
      </w:r>
      <w:r w:rsidRPr="005771DF">
        <w:rPr>
          <w:rFonts w:ascii="Arial" w:hAnsi="Arial" w:cs="Arial"/>
          <w:sz w:val="20"/>
          <w:szCs w:val="20"/>
        </w:rPr>
        <w:t xml:space="preserve">, and </w:t>
      </w:r>
      <w:r w:rsidR="004554A3" w:rsidRPr="005771DF">
        <w:rPr>
          <w:rFonts w:ascii="Arial" w:hAnsi="Arial" w:cs="Arial"/>
          <w:sz w:val="20"/>
          <w:szCs w:val="20"/>
        </w:rPr>
        <w:t>distribut</w:t>
      </w:r>
      <w:r w:rsidR="00525C36" w:rsidRPr="005771DF">
        <w:rPr>
          <w:rFonts w:ascii="Arial" w:hAnsi="Arial" w:cs="Arial"/>
          <w:sz w:val="20"/>
          <w:szCs w:val="20"/>
        </w:rPr>
        <w:t>e</w:t>
      </w:r>
      <w:r w:rsidR="004554A3" w:rsidRPr="005771DF">
        <w:rPr>
          <w:rFonts w:ascii="Arial" w:hAnsi="Arial" w:cs="Arial"/>
          <w:sz w:val="20"/>
          <w:szCs w:val="20"/>
        </w:rPr>
        <w:t xml:space="preserve"> </w:t>
      </w:r>
      <w:r w:rsidR="00934CB8" w:rsidRPr="005771DF">
        <w:rPr>
          <w:rFonts w:ascii="Arial" w:hAnsi="Arial" w:cs="Arial"/>
          <w:sz w:val="20"/>
          <w:szCs w:val="20"/>
        </w:rPr>
        <w:t>City Light</w:t>
      </w:r>
      <w:r w:rsidR="004554A3" w:rsidRPr="005771DF">
        <w:rPr>
          <w:rFonts w:ascii="Arial" w:hAnsi="Arial" w:cs="Arial"/>
          <w:sz w:val="20"/>
          <w:szCs w:val="20"/>
        </w:rPr>
        <w:t xml:space="preserve"> customer communication materials </w:t>
      </w:r>
      <w:r w:rsidRPr="005771DF">
        <w:rPr>
          <w:rFonts w:ascii="Arial" w:hAnsi="Arial" w:cs="Arial"/>
          <w:sz w:val="20"/>
          <w:szCs w:val="20"/>
        </w:rPr>
        <w:t xml:space="preserve">to support </w:t>
      </w:r>
      <w:r w:rsidR="00AE3523" w:rsidRPr="005771DF">
        <w:rPr>
          <w:rFonts w:ascii="Arial" w:hAnsi="Arial" w:cs="Arial"/>
          <w:sz w:val="20"/>
          <w:szCs w:val="20"/>
        </w:rPr>
        <w:t xml:space="preserve">Vendor </w:t>
      </w:r>
      <w:r w:rsidR="004554A3" w:rsidRPr="005771DF">
        <w:rPr>
          <w:rFonts w:ascii="Arial" w:hAnsi="Arial" w:cs="Arial"/>
          <w:sz w:val="20"/>
          <w:szCs w:val="20"/>
        </w:rPr>
        <w:t>field meter exchange activit</w:t>
      </w:r>
      <w:r w:rsidR="00525C36" w:rsidRPr="005771DF">
        <w:rPr>
          <w:rFonts w:ascii="Arial" w:hAnsi="Arial" w:cs="Arial"/>
          <w:sz w:val="20"/>
          <w:szCs w:val="20"/>
        </w:rPr>
        <w:t>i</w:t>
      </w:r>
      <w:r w:rsidR="004554A3" w:rsidRPr="005771DF">
        <w:rPr>
          <w:rFonts w:ascii="Arial" w:hAnsi="Arial" w:cs="Arial"/>
          <w:sz w:val="20"/>
          <w:szCs w:val="20"/>
        </w:rPr>
        <w:t xml:space="preserve">es </w:t>
      </w:r>
      <w:r w:rsidR="00C44EC4" w:rsidRPr="005771DF">
        <w:rPr>
          <w:rFonts w:ascii="Arial" w:hAnsi="Arial" w:cs="Arial"/>
          <w:sz w:val="20"/>
          <w:szCs w:val="20"/>
        </w:rPr>
        <w:t>which shall be done with</w:t>
      </w:r>
      <w:r w:rsidR="00977568" w:rsidRPr="005771DF">
        <w:rPr>
          <w:rFonts w:ascii="Arial" w:hAnsi="Arial" w:cs="Arial"/>
          <w:sz w:val="20"/>
          <w:szCs w:val="20"/>
        </w:rPr>
        <w:t xml:space="preserve"> </w:t>
      </w:r>
      <w:r w:rsidR="004554A3" w:rsidRPr="005771DF">
        <w:rPr>
          <w:rFonts w:ascii="Arial" w:hAnsi="Arial" w:cs="Arial"/>
          <w:sz w:val="20"/>
          <w:szCs w:val="20"/>
        </w:rPr>
        <w:t xml:space="preserve">assistance, direction and approval </w:t>
      </w:r>
      <w:r w:rsidR="00977568" w:rsidRPr="005771DF">
        <w:rPr>
          <w:rFonts w:ascii="Arial" w:hAnsi="Arial" w:cs="Arial"/>
          <w:sz w:val="20"/>
          <w:szCs w:val="20"/>
        </w:rPr>
        <w:t xml:space="preserve">of </w:t>
      </w:r>
      <w:r w:rsidR="00934CB8" w:rsidRPr="005771DF">
        <w:rPr>
          <w:rFonts w:ascii="Arial" w:hAnsi="Arial" w:cs="Arial"/>
          <w:sz w:val="20"/>
          <w:szCs w:val="20"/>
        </w:rPr>
        <w:t>City Light</w:t>
      </w:r>
      <w:r w:rsidRPr="005771DF">
        <w:rPr>
          <w:rFonts w:ascii="Arial" w:hAnsi="Arial" w:cs="Arial"/>
          <w:sz w:val="20"/>
          <w:szCs w:val="20"/>
        </w:rPr>
        <w:t>.</w:t>
      </w:r>
    </w:p>
    <w:p w:rsidR="007828E6" w:rsidRPr="00525C36" w:rsidRDefault="007828E6" w:rsidP="00C918D0">
      <w:pPr>
        <w:pStyle w:val="ListParagraph"/>
        <w:numPr>
          <w:ilvl w:val="0"/>
          <w:numId w:val="45"/>
        </w:numPr>
        <w:rPr>
          <w:rFonts w:ascii="Arial" w:hAnsi="Arial" w:cs="Arial"/>
          <w:sz w:val="20"/>
          <w:szCs w:val="20"/>
        </w:rPr>
      </w:pPr>
      <w:r w:rsidRPr="00525C36">
        <w:rPr>
          <w:rFonts w:ascii="Arial" w:hAnsi="Arial" w:cs="Arial"/>
          <w:sz w:val="20"/>
          <w:szCs w:val="20"/>
        </w:rPr>
        <w:t>Provide t</w:t>
      </w:r>
      <w:r w:rsidR="00977568" w:rsidRPr="00525C36">
        <w:rPr>
          <w:rFonts w:ascii="Arial" w:hAnsi="Arial" w:cs="Arial"/>
          <w:sz w:val="20"/>
          <w:szCs w:val="20"/>
        </w:rPr>
        <w:t xml:space="preserve">raining and </w:t>
      </w:r>
      <w:r w:rsidR="004554A3" w:rsidRPr="00525C36">
        <w:rPr>
          <w:rFonts w:ascii="Arial" w:hAnsi="Arial" w:cs="Arial"/>
          <w:sz w:val="20"/>
          <w:szCs w:val="20"/>
        </w:rPr>
        <w:t xml:space="preserve">field exchange documentation tools </w:t>
      </w:r>
      <w:r w:rsidR="00977568" w:rsidRPr="00525C36">
        <w:rPr>
          <w:rFonts w:ascii="Arial" w:hAnsi="Arial" w:cs="Arial"/>
          <w:sz w:val="20"/>
          <w:szCs w:val="20"/>
        </w:rPr>
        <w:t xml:space="preserve">to </w:t>
      </w:r>
      <w:r w:rsidR="00934CB8" w:rsidRPr="00525C36">
        <w:rPr>
          <w:rFonts w:ascii="Arial" w:hAnsi="Arial" w:cs="Arial"/>
          <w:sz w:val="20"/>
          <w:szCs w:val="20"/>
        </w:rPr>
        <w:t>City Light</w:t>
      </w:r>
      <w:r w:rsidRPr="00525C36">
        <w:rPr>
          <w:rFonts w:ascii="Arial" w:hAnsi="Arial" w:cs="Arial"/>
          <w:sz w:val="20"/>
          <w:szCs w:val="20"/>
        </w:rPr>
        <w:t xml:space="preserve"> personnel </w:t>
      </w:r>
      <w:r w:rsidR="004554A3" w:rsidRPr="00525C36">
        <w:rPr>
          <w:rFonts w:ascii="Arial" w:hAnsi="Arial" w:cs="Arial"/>
          <w:sz w:val="20"/>
          <w:szCs w:val="20"/>
        </w:rPr>
        <w:t>who will exchange</w:t>
      </w:r>
      <w:r w:rsidRPr="00525C36">
        <w:rPr>
          <w:rFonts w:ascii="Arial" w:hAnsi="Arial" w:cs="Arial"/>
          <w:sz w:val="20"/>
          <w:szCs w:val="20"/>
        </w:rPr>
        <w:t xml:space="preserve"> </w:t>
      </w:r>
      <w:r w:rsidR="00977568" w:rsidRPr="00525C36">
        <w:rPr>
          <w:rFonts w:ascii="Arial" w:hAnsi="Arial" w:cs="Arial"/>
          <w:sz w:val="20"/>
          <w:szCs w:val="20"/>
        </w:rPr>
        <w:t xml:space="preserve">specific </w:t>
      </w:r>
      <w:r w:rsidRPr="00525C36">
        <w:rPr>
          <w:rFonts w:ascii="Arial" w:hAnsi="Arial" w:cs="Arial"/>
          <w:sz w:val="20"/>
          <w:szCs w:val="20"/>
        </w:rPr>
        <w:t>meters</w:t>
      </w:r>
      <w:r w:rsidR="00977568" w:rsidRPr="00525C36">
        <w:rPr>
          <w:rFonts w:ascii="Arial" w:hAnsi="Arial" w:cs="Arial"/>
          <w:sz w:val="20"/>
          <w:szCs w:val="20"/>
        </w:rPr>
        <w:t xml:space="preserve"> and/or equipment</w:t>
      </w:r>
      <w:r w:rsidRPr="00525C36">
        <w:rPr>
          <w:rFonts w:ascii="Arial" w:hAnsi="Arial" w:cs="Arial"/>
          <w:sz w:val="20"/>
          <w:szCs w:val="20"/>
        </w:rPr>
        <w:t xml:space="preserve"> using the available WOMS.</w:t>
      </w:r>
    </w:p>
    <w:p w:rsidR="006334EB" w:rsidRDefault="007828E6" w:rsidP="009C533F">
      <w:pPr>
        <w:pStyle w:val="ListParagraph"/>
        <w:numPr>
          <w:ilvl w:val="0"/>
          <w:numId w:val="45"/>
        </w:numPr>
        <w:rPr>
          <w:rFonts w:ascii="Arial" w:hAnsi="Arial" w:cs="Arial"/>
          <w:sz w:val="20"/>
          <w:szCs w:val="20"/>
        </w:rPr>
      </w:pPr>
      <w:r w:rsidRPr="009C533F">
        <w:rPr>
          <w:rFonts w:ascii="Arial" w:hAnsi="Arial" w:cs="Arial"/>
          <w:sz w:val="20"/>
          <w:szCs w:val="20"/>
        </w:rPr>
        <w:t>Recycle removed meters in an environmentally responsible manner</w:t>
      </w:r>
      <w:r w:rsidR="006334EB">
        <w:rPr>
          <w:rFonts w:ascii="Arial" w:hAnsi="Arial" w:cs="Arial"/>
          <w:sz w:val="20"/>
          <w:szCs w:val="20"/>
        </w:rPr>
        <w:t>.</w:t>
      </w:r>
    </w:p>
    <w:p w:rsidR="00977568" w:rsidRPr="009C533F" w:rsidRDefault="006334EB" w:rsidP="009C533F">
      <w:pPr>
        <w:pStyle w:val="ListParagraph"/>
        <w:numPr>
          <w:ilvl w:val="0"/>
          <w:numId w:val="45"/>
        </w:numPr>
        <w:rPr>
          <w:rFonts w:ascii="Arial" w:hAnsi="Arial" w:cs="Arial"/>
          <w:sz w:val="20"/>
          <w:szCs w:val="20"/>
        </w:rPr>
      </w:pPr>
      <w:r>
        <w:rPr>
          <w:rFonts w:ascii="Arial" w:hAnsi="Arial" w:cs="Arial"/>
          <w:sz w:val="20"/>
          <w:szCs w:val="20"/>
        </w:rPr>
        <w:t>I</w:t>
      </w:r>
      <w:r w:rsidR="006103D6" w:rsidRPr="009C533F">
        <w:rPr>
          <w:rFonts w:ascii="Arial" w:hAnsi="Arial" w:cs="Arial"/>
          <w:sz w:val="20"/>
          <w:szCs w:val="20"/>
        </w:rPr>
        <w:t>ncoming accep</w:t>
      </w:r>
      <w:r w:rsidR="00DB6F94" w:rsidRPr="009C533F">
        <w:rPr>
          <w:rFonts w:ascii="Arial" w:hAnsi="Arial" w:cs="Arial"/>
          <w:sz w:val="20"/>
          <w:szCs w:val="20"/>
        </w:rPr>
        <w:t xml:space="preserve">tance and </w:t>
      </w:r>
      <w:r w:rsidR="006103D6" w:rsidRPr="009C533F">
        <w:rPr>
          <w:rFonts w:ascii="Arial" w:hAnsi="Arial" w:cs="Arial"/>
          <w:sz w:val="20"/>
          <w:szCs w:val="20"/>
        </w:rPr>
        <w:t>w</w:t>
      </w:r>
      <w:r w:rsidR="00977568" w:rsidRPr="009C533F">
        <w:rPr>
          <w:rFonts w:ascii="Arial" w:hAnsi="Arial" w:cs="Arial"/>
          <w:sz w:val="20"/>
          <w:szCs w:val="20"/>
        </w:rPr>
        <w:t>arehousing of new meters staged for deployment.</w:t>
      </w:r>
      <w:r w:rsidR="006103D6" w:rsidRPr="009C533F">
        <w:rPr>
          <w:rFonts w:ascii="Arial" w:hAnsi="Arial" w:cs="Arial"/>
          <w:sz w:val="20"/>
          <w:szCs w:val="20"/>
        </w:rPr>
        <w:t xml:space="preserve"> </w:t>
      </w:r>
      <w:r w:rsidR="007F077D" w:rsidRPr="009C533F">
        <w:rPr>
          <w:rFonts w:ascii="Arial" w:hAnsi="Arial" w:cs="Arial"/>
          <w:sz w:val="20"/>
          <w:szCs w:val="20"/>
        </w:rPr>
        <w:t>MIV</w:t>
      </w:r>
      <w:r w:rsidR="006103D6" w:rsidRPr="009C533F">
        <w:rPr>
          <w:rFonts w:ascii="Arial" w:hAnsi="Arial" w:cs="Arial"/>
          <w:sz w:val="20"/>
          <w:szCs w:val="20"/>
        </w:rPr>
        <w:t xml:space="preserve"> will perform</w:t>
      </w:r>
      <w:r w:rsidR="00DB6F94" w:rsidRPr="009C533F">
        <w:rPr>
          <w:rFonts w:ascii="Arial" w:hAnsi="Arial" w:cs="Arial"/>
          <w:sz w:val="20"/>
          <w:szCs w:val="20"/>
        </w:rPr>
        <w:t xml:space="preserve"> commodity acceptance</w:t>
      </w:r>
      <w:r w:rsidR="006103D6" w:rsidRPr="00DB5336">
        <w:rPr>
          <w:rFonts w:ascii="Arial" w:hAnsi="Arial" w:cs="Arial"/>
          <w:sz w:val="20"/>
          <w:szCs w:val="20"/>
        </w:rPr>
        <w:t xml:space="preserve"> testing during AMI deployment. </w:t>
      </w:r>
      <w:r w:rsidR="007F077D" w:rsidRPr="009C533F">
        <w:rPr>
          <w:rFonts w:ascii="Arial" w:hAnsi="Arial" w:cs="Arial"/>
          <w:sz w:val="20"/>
          <w:szCs w:val="20"/>
        </w:rPr>
        <w:t>MIV</w:t>
      </w:r>
      <w:r w:rsidR="006103D6" w:rsidRPr="009C533F">
        <w:rPr>
          <w:rFonts w:ascii="Arial" w:hAnsi="Arial" w:cs="Arial"/>
          <w:sz w:val="20"/>
          <w:szCs w:val="20"/>
        </w:rPr>
        <w:t xml:space="preserve"> test boards and test procedures subject to review by </w:t>
      </w:r>
      <w:r w:rsidR="00934CB8" w:rsidRPr="009C533F">
        <w:rPr>
          <w:rFonts w:ascii="Arial" w:hAnsi="Arial" w:cs="Arial"/>
          <w:sz w:val="20"/>
          <w:szCs w:val="20"/>
        </w:rPr>
        <w:t>City Light</w:t>
      </w:r>
      <w:r w:rsidR="006103D6" w:rsidRPr="009C533F">
        <w:rPr>
          <w:rFonts w:ascii="Arial" w:hAnsi="Arial" w:cs="Arial"/>
          <w:sz w:val="20"/>
          <w:szCs w:val="20"/>
        </w:rPr>
        <w:t xml:space="preserve"> Standards lab</w:t>
      </w:r>
      <w:r w:rsidR="00DB6F94" w:rsidRPr="009C533F">
        <w:rPr>
          <w:rFonts w:ascii="Arial" w:hAnsi="Arial" w:cs="Arial"/>
          <w:sz w:val="20"/>
          <w:szCs w:val="20"/>
        </w:rPr>
        <w:t>.</w:t>
      </w:r>
    </w:p>
    <w:p w:rsidR="00977568" w:rsidRPr="00525C36" w:rsidRDefault="00977568" w:rsidP="00C918D0">
      <w:pPr>
        <w:pStyle w:val="ListParagraph"/>
        <w:numPr>
          <w:ilvl w:val="0"/>
          <w:numId w:val="45"/>
        </w:numPr>
        <w:rPr>
          <w:rFonts w:ascii="Arial" w:hAnsi="Arial" w:cs="Arial"/>
          <w:sz w:val="20"/>
          <w:szCs w:val="20"/>
        </w:rPr>
      </w:pPr>
      <w:r w:rsidRPr="00525C36">
        <w:rPr>
          <w:rFonts w:ascii="Arial" w:hAnsi="Arial" w:cs="Arial"/>
          <w:sz w:val="20"/>
          <w:szCs w:val="20"/>
        </w:rPr>
        <w:t xml:space="preserve">Warehousing </w:t>
      </w:r>
      <w:r w:rsidR="004569AE" w:rsidRPr="00525C36">
        <w:rPr>
          <w:rFonts w:ascii="Arial" w:hAnsi="Arial" w:cs="Arial"/>
          <w:sz w:val="20"/>
          <w:szCs w:val="20"/>
        </w:rPr>
        <w:t xml:space="preserve">and inventory tracking </w:t>
      </w:r>
      <w:r w:rsidRPr="00525C36">
        <w:rPr>
          <w:rFonts w:ascii="Arial" w:hAnsi="Arial" w:cs="Arial"/>
          <w:sz w:val="20"/>
          <w:szCs w:val="20"/>
        </w:rPr>
        <w:t xml:space="preserve">of </w:t>
      </w:r>
      <w:r w:rsidR="00AC1203" w:rsidRPr="00525C36">
        <w:rPr>
          <w:rFonts w:ascii="Arial" w:hAnsi="Arial" w:cs="Arial"/>
          <w:sz w:val="20"/>
          <w:szCs w:val="20"/>
        </w:rPr>
        <w:t xml:space="preserve">removed </w:t>
      </w:r>
      <w:r w:rsidRPr="00525C36">
        <w:rPr>
          <w:rFonts w:ascii="Arial" w:hAnsi="Arial" w:cs="Arial"/>
          <w:sz w:val="20"/>
          <w:szCs w:val="20"/>
        </w:rPr>
        <w:t>meters</w:t>
      </w:r>
      <w:r w:rsidR="006A2BAA" w:rsidRPr="00525C36">
        <w:rPr>
          <w:rFonts w:ascii="Arial" w:hAnsi="Arial" w:cs="Arial"/>
          <w:sz w:val="20"/>
          <w:szCs w:val="20"/>
        </w:rPr>
        <w:t xml:space="preserve"> for </w:t>
      </w:r>
      <w:r w:rsidR="00A73CB9" w:rsidRPr="00525C36">
        <w:rPr>
          <w:rFonts w:ascii="Arial" w:hAnsi="Arial" w:cs="Arial"/>
          <w:sz w:val="20"/>
          <w:szCs w:val="20"/>
        </w:rPr>
        <w:t>10 weeks</w:t>
      </w:r>
      <w:r w:rsidR="006A2BAA" w:rsidRPr="00525C36">
        <w:rPr>
          <w:rFonts w:ascii="Arial" w:hAnsi="Arial" w:cs="Arial"/>
          <w:sz w:val="20"/>
          <w:szCs w:val="20"/>
        </w:rPr>
        <w:t xml:space="preserve"> </w:t>
      </w:r>
      <w:r w:rsidR="00433B50" w:rsidRPr="00525C36">
        <w:rPr>
          <w:rFonts w:ascii="Arial" w:hAnsi="Arial" w:cs="Arial"/>
          <w:sz w:val="20"/>
          <w:szCs w:val="20"/>
        </w:rPr>
        <w:t>after removal.</w:t>
      </w:r>
    </w:p>
    <w:p w:rsidR="00374B52" w:rsidRDefault="00374B52" w:rsidP="005A3D21">
      <w:pPr>
        <w:pStyle w:val="ListParagraph"/>
        <w:numPr>
          <w:ilvl w:val="0"/>
          <w:numId w:val="45"/>
        </w:numPr>
        <w:rPr>
          <w:rFonts w:ascii="Arial" w:hAnsi="Arial" w:cs="Arial"/>
          <w:sz w:val="20"/>
          <w:szCs w:val="20"/>
        </w:rPr>
      </w:pPr>
      <w:r>
        <w:rPr>
          <w:rFonts w:ascii="Arial" w:hAnsi="Arial" w:cs="Arial"/>
          <w:sz w:val="20"/>
          <w:szCs w:val="20"/>
        </w:rPr>
        <w:t>Vendor shall re-use existing meter locking rings except in cases where the existing ring is unusable.</w:t>
      </w:r>
    </w:p>
    <w:p w:rsidR="0048200E" w:rsidRPr="005A3D21" w:rsidRDefault="0054176C" w:rsidP="005A3D21">
      <w:pPr>
        <w:pStyle w:val="ListParagraph"/>
        <w:numPr>
          <w:ilvl w:val="0"/>
          <w:numId w:val="45"/>
        </w:numPr>
        <w:rPr>
          <w:rFonts w:ascii="Arial" w:hAnsi="Arial" w:cs="Arial"/>
          <w:sz w:val="20"/>
          <w:szCs w:val="20"/>
        </w:rPr>
      </w:pPr>
      <w:r w:rsidRPr="005A3D21">
        <w:rPr>
          <w:rFonts w:ascii="Arial" w:hAnsi="Arial" w:cs="Arial"/>
          <w:sz w:val="20"/>
          <w:szCs w:val="20"/>
        </w:rPr>
        <w:t xml:space="preserve">Procurement of and usage of both high and low security sealing rings based on </w:t>
      </w:r>
      <w:r w:rsidR="00525C36" w:rsidRPr="005A3D21">
        <w:rPr>
          <w:rFonts w:ascii="Arial" w:hAnsi="Arial" w:cs="Arial"/>
          <w:sz w:val="20"/>
          <w:szCs w:val="20"/>
        </w:rPr>
        <w:t xml:space="preserve">City Light </w:t>
      </w:r>
      <w:r w:rsidR="00E3147F" w:rsidRPr="005A3D21">
        <w:rPr>
          <w:rFonts w:ascii="Arial" w:hAnsi="Arial" w:cs="Arial"/>
          <w:sz w:val="20"/>
          <w:szCs w:val="20"/>
        </w:rPr>
        <w:t>Materi</w:t>
      </w:r>
      <w:r w:rsidR="00525C36" w:rsidRPr="005A3D21">
        <w:rPr>
          <w:rFonts w:ascii="Arial" w:hAnsi="Arial" w:cs="Arial"/>
          <w:sz w:val="20"/>
          <w:szCs w:val="20"/>
        </w:rPr>
        <w:t xml:space="preserve">al Standard </w:t>
      </w:r>
      <w:r w:rsidR="00525C36" w:rsidRPr="005A3D21">
        <w:rPr>
          <w:rFonts w:ascii="Arial" w:hAnsi="Arial" w:cs="Arial"/>
          <w:color w:val="1F497D"/>
          <w:sz w:val="20"/>
          <w:szCs w:val="20"/>
        </w:rPr>
        <w:t xml:space="preserve"> 4960.05 titled “Socket Sealing Ring, Electricity Meters.”</w:t>
      </w:r>
      <w:r w:rsidR="00525C36" w:rsidRPr="005A3D21">
        <w:rPr>
          <w:rFonts w:ascii="Arial" w:hAnsi="Arial" w:cs="Arial"/>
          <w:sz w:val="20"/>
          <w:szCs w:val="20"/>
        </w:rPr>
        <w:t xml:space="preserve"> </w:t>
      </w:r>
      <w:r w:rsidR="005A3D21">
        <w:rPr>
          <w:rFonts w:ascii="Arial" w:hAnsi="Arial" w:cs="Arial"/>
          <w:sz w:val="20"/>
          <w:szCs w:val="20"/>
        </w:rPr>
        <w:t xml:space="preserve"> (</w:t>
      </w:r>
      <w:hyperlink r:id="rId11" w:history="1">
        <w:r w:rsidR="005A3D21" w:rsidRPr="00D35EE0">
          <w:rPr>
            <w:rStyle w:val="Hyperlink"/>
            <w:rFonts w:ascii="Arial" w:hAnsi="Arial" w:cs="Arial"/>
            <w:sz w:val="20"/>
            <w:szCs w:val="20"/>
          </w:rPr>
          <w:t>http://www.seattle.gov/light/engstd/</w:t>
        </w:r>
      </w:hyperlink>
      <w:r w:rsidR="005A3D21">
        <w:rPr>
          <w:rFonts w:ascii="Arial" w:hAnsi="Arial" w:cs="Arial"/>
          <w:sz w:val="20"/>
          <w:szCs w:val="20"/>
        </w:rPr>
        <w:t xml:space="preserve">) </w:t>
      </w:r>
      <w:r w:rsidR="0048200E">
        <w:rPr>
          <w:rFonts w:ascii="Arial" w:hAnsi="Arial" w:cs="Arial"/>
          <w:sz w:val="20"/>
          <w:szCs w:val="20"/>
        </w:rPr>
        <w:t xml:space="preserve"> as follows:</w:t>
      </w:r>
    </w:p>
    <w:tbl>
      <w:tblPr>
        <w:tblW w:w="10642" w:type="dxa"/>
        <w:tblCellMar>
          <w:left w:w="0" w:type="dxa"/>
          <w:right w:w="0" w:type="dxa"/>
        </w:tblCellMar>
        <w:tblLook w:val="04A0" w:firstRow="1" w:lastRow="0" w:firstColumn="1" w:lastColumn="0" w:noHBand="0" w:noVBand="1"/>
      </w:tblPr>
      <w:tblGrid>
        <w:gridCol w:w="1765"/>
        <w:gridCol w:w="1572"/>
        <w:gridCol w:w="1849"/>
        <w:gridCol w:w="5456"/>
      </w:tblGrid>
      <w:tr w:rsidR="0048200E" w:rsidTr="007F47B1">
        <w:trPr>
          <w:trHeight w:val="160"/>
        </w:trPr>
        <w:tc>
          <w:tcPr>
            <w:tcW w:w="1765" w:type="dxa"/>
            <w:tcBorders>
              <w:top w:val="single" w:sz="8" w:space="0" w:color="auto"/>
              <w:left w:val="single" w:sz="8" w:space="0" w:color="auto"/>
              <w:bottom w:val="single" w:sz="8" w:space="0" w:color="auto"/>
              <w:right w:val="single" w:sz="8" w:space="0" w:color="auto"/>
            </w:tcBorders>
            <w:shd w:val="clear" w:color="auto" w:fill="466BB4"/>
            <w:noWrap/>
            <w:tcMar>
              <w:top w:w="0" w:type="dxa"/>
              <w:left w:w="108" w:type="dxa"/>
              <w:bottom w:w="0" w:type="dxa"/>
              <w:right w:w="108" w:type="dxa"/>
            </w:tcMar>
            <w:vAlign w:val="center"/>
            <w:hideMark/>
          </w:tcPr>
          <w:p w:rsidR="0048200E" w:rsidRDefault="0048200E" w:rsidP="00E103E1">
            <w:pPr>
              <w:keepNext/>
              <w:keepLines/>
              <w:spacing w:after="0"/>
              <w:jc w:val="center"/>
              <w:rPr>
                <w:rFonts w:ascii="Calibri" w:eastAsiaTheme="minorHAnsi" w:hAnsi="Calibri"/>
                <w:sz w:val="22"/>
                <w:szCs w:val="22"/>
              </w:rPr>
            </w:pPr>
            <w:r w:rsidRPr="0048200E">
              <w:rPr>
                <w:rFonts w:cs="Arial"/>
                <w:bCs/>
                <w:color w:val="000000" w:themeColor="text1"/>
                <w:sz w:val="22"/>
                <w:szCs w:val="22"/>
              </w:rPr>
              <w:lastRenderedPageBreak/>
              <w:t>Type</w:t>
            </w:r>
          </w:p>
        </w:tc>
        <w:tc>
          <w:tcPr>
            <w:tcW w:w="1572" w:type="dxa"/>
            <w:tcBorders>
              <w:top w:val="single" w:sz="8" w:space="0" w:color="auto"/>
              <w:left w:val="nil"/>
              <w:bottom w:val="single" w:sz="8" w:space="0" w:color="auto"/>
              <w:right w:val="single" w:sz="8" w:space="0" w:color="auto"/>
            </w:tcBorders>
            <w:shd w:val="clear" w:color="auto" w:fill="466BB4"/>
            <w:noWrap/>
            <w:tcMar>
              <w:top w:w="0" w:type="dxa"/>
              <w:left w:w="108" w:type="dxa"/>
              <w:bottom w:w="0" w:type="dxa"/>
              <w:right w:w="108" w:type="dxa"/>
            </w:tcMar>
            <w:vAlign w:val="center"/>
            <w:hideMark/>
          </w:tcPr>
          <w:p w:rsidR="0048200E" w:rsidRDefault="0048200E" w:rsidP="00E103E1">
            <w:pPr>
              <w:keepNext/>
              <w:keepLines/>
              <w:spacing w:after="0"/>
              <w:jc w:val="center"/>
              <w:rPr>
                <w:rFonts w:ascii="Calibri" w:eastAsiaTheme="minorHAnsi" w:hAnsi="Calibri"/>
                <w:sz w:val="22"/>
                <w:szCs w:val="22"/>
              </w:rPr>
            </w:pPr>
            <w:r>
              <w:rPr>
                <w:rFonts w:cs="Arial"/>
                <w:b/>
                <w:bCs/>
                <w:color w:val="000000"/>
                <w:szCs w:val="20"/>
              </w:rPr>
              <w:t>Approved Manufacturer</w:t>
            </w:r>
          </w:p>
        </w:tc>
        <w:tc>
          <w:tcPr>
            <w:tcW w:w="1849" w:type="dxa"/>
            <w:tcBorders>
              <w:top w:val="single" w:sz="8" w:space="0" w:color="auto"/>
              <w:left w:val="nil"/>
              <w:bottom w:val="single" w:sz="8" w:space="0" w:color="auto"/>
              <w:right w:val="single" w:sz="8" w:space="0" w:color="auto"/>
            </w:tcBorders>
            <w:shd w:val="clear" w:color="auto" w:fill="466BB4"/>
            <w:noWrap/>
            <w:tcMar>
              <w:top w:w="0" w:type="dxa"/>
              <w:left w:w="108" w:type="dxa"/>
              <w:bottom w:w="0" w:type="dxa"/>
              <w:right w:w="108" w:type="dxa"/>
            </w:tcMar>
            <w:vAlign w:val="center"/>
            <w:hideMark/>
          </w:tcPr>
          <w:p w:rsidR="0048200E" w:rsidRDefault="0048200E" w:rsidP="00E103E1">
            <w:pPr>
              <w:keepNext/>
              <w:keepLines/>
              <w:spacing w:after="0"/>
              <w:jc w:val="center"/>
              <w:rPr>
                <w:rFonts w:ascii="Calibri" w:eastAsiaTheme="minorHAnsi" w:hAnsi="Calibri"/>
                <w:sz w:val="22"/>
                <w:szCs w:val="22"/>
              </w:rPr>
            </w:pPr>
            <w:r>
              <w:rPr>
                <w:rFonts w:cs="Arial"/>
                <w:b/>
                <w:bCs/>
                <w:color w:val="000000"/>
                <w:szCs w:val="20"/>
              </w:rPr>
              <w:t>Part Number</w:t>
            </w:r>
          </w:p>
        </w:tc>
        <w:tc>
          <w:tcPr>
            <w:tcW w:w="5456" w:type="dxa"/>
            <w:tcBorders>
              <w:top w:val="single" w:sz="8" w:space="0" w:color="auto"/>
              <w:left w:val="nil"/>
              <w:bottom w:val="single" w:sz="8" w:space="0" w:color="auto"/>
              <w:right w:val="single" w:sz="8" w:space="0" w:color="auto"/>
            </w:tcBorders>
            <w:shd w:val="clear" w:color="auto" w:fill="466BB4"/>
            <w:noWrap/>
            <w:tcMar>
              <w:top w:w="0" w:type="dxa"/>
              <w:left w:w="108" w:type="dxa"/>
              <w:bottom w:w="0" w:type="dxa"/>
              <w:right w:w="108" w:type="dxa"/>
            </w:tcMar>
            <w:vAlign w:val="center"/>
            <w:hideMark/>
          </w:tcPr>
          <w:p w:rsidR="0048200E" w:rsidRDefault="0048200E" w:rsidP="00E103E1">
            <w:pPr>
              <w:keepNext/>
              <w:keepLines/>
              <w:spacing w:after="0"/>
              <w:jc w:val="center"/>
              <w:rPr>
                <w:rFonts w:ascii="Calibri" w:eastAsiaTheme="minorHAnsi" w:hAnsi="Calibri"/>
                <w:sz w:val="22"/>
                <w:szCs w:val="22"/>
              </w:rPr>
            </w:pPr>
            <w:r>
              <w:rPr>
                <w:rFonts w:cs="Arial"/>
                <w:b/>
                <w:bCs/>
                <w:color w:val="000000"/>
                <w:szCs w:val="20"/>
              </w:rPr>
              <w:t>Comment</w:t>
            </w:r>
          </w:p>
        </w:tc>
      </w:tr>
      <w:tr w:rsidR="0048200E" w:rsidTr="00E04D59">
        <w:trPr>
          <w:trHeight w:val="655"/>
        </w:trPr>
        <w:tc>
          <w:tcPr>
            <w:tcW w:w="176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200E" w:rsidRPr="008E64D7" w:rsidRDefault="0048200E" w:rsidP="00E103E1">
            <w:pPr>
              <w:keepNext/>
              <w:keepLines/>
              <w:spacing w:after="0"/>
              <w:jc w:val="left"/>
              <w:rPr>
                <w:rFonts w:cs="Arial"/>
                <w:color w:val="000000"/>
                <w:szCs w:val="20"/>
              </w:rPr>
            </w:pPr>
            <w:r>
              <w:rPr>
                <w:rFonts w:cs="Arial"/>
                <w:color w:val="000000"/>
                <w:szCs w:val="20"/>
              </w:rPr>
              <w:t>Socket Sealing Ring</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200E" w:rsidRDefault="0048200E" w:rsidP="00E103E1">
            <w:pPr>
              <w:keepNext/>
              <w:keepLines/>
              <w:spacing w:after="0"/>
              <w:jc w:val="left"/>
              <w:rPr>
                <w:rFonts w:ascii="Calibri" w:eastAsiaTheme="minorHAnsi" w:hAnsi="Calibri"/>
                <w:sz w:val="22"/>
                <w:szCs w:val="22"/>
              </w:rPr>
            </w:pPr>
            <w:r>
              <w:rPr>
                <w:rFonts w:cs="Arial"/>
                <w:color w:val="000000"/>
                <w:szCs w:val="20"/>
              </w:rPr>
              <w:t>B-Line</w:t>
            </w:r>
          </w:p>
        </w:tc>
        <w:tc>
          <w:tcPr>
            <w:tcW w:w="18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200E" w:rsidRDefault="0048200E" w:rsidP="00E103E1">
            <w:pPr>
              <w:keepNext/>
              <w:keepLines/>
              <w:spacing w:after="0"/>
              <w:jc w:val="left"/>
              <w:rPr>
                <w:rFonts w:ascii="Calibri" w:eastAsiaTheme="minorHAnsi" w:hAnsi="Calibri"/>
                <w:sz w:val="22"/>
                <w:szCs w:val="22"/>
              </w:rPr>
            </w:pPr>
            <w:r>
              <w:rPr>
                <w:rFonts w:cs="Arial"/>
                <w:color w:val="000000"/>
                <w:szCs w:val="20"/>
              </w:rPr>
              <w:t>25016B</w:t>
            </w:r>
          </w:p>
        </w:tc>
        <w:tc>
          <w:tcPr>
            <w:tcW w:w="54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200E" w:rsidRPr="008D1938" w:rsidRDefault="0048200E" w:rsidP="00E103E1">
            <w:pPr>
              <w:keepNext/>
              <w:keepLines/>
              <w:spacing w:after="0"/>
              <w:jc w:val="left"/>
              <w:rPr>
                <w:rFonts w:ascii="Calibri" w:eastAsiaTheme="minorHAnsi" w:hAnsi="Calibri"/>
                <w:sz w:val="22"/>
                <w:szCs w:val="22"/>
              </w:rPr>
            </w:pPr>
            <w:r>
              <w:rPr>
                <w:rFonts w:cs="Arial"/>
                <w:color w:val="000000"/>
                <w:szCs w:val="20"/>
              </w:rPr>
              <w:t>Stainless steel, snap sealing type</w:t>
            </w:r>
          </w:p>
        </w:tc>
      </w:tr>
      <w:tr w:rsidR="0048200E" w:rsidTr="00E04D59">
        <w:trPr>
          <w:trHeight w:val="160"/>
        </w:trPr>
        <w:tc>
          <w:tcPr>
            <w:tcW w:w="176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200E" w:rsidRPr="008E64D7" w:rsidRDefault="0048200E" w:rsidP="00E103E1">
            <w:pPr>
              <w:keepNext/>
              <w:keepLines/>
              <w:spacing w:after="0"/>
              <w:jc w:val="left"/>
              <w:rPr>
                <w:rFonts w:ascii="Calibri" w:eastAsiaTheme="minorHAnsi" w:hAnsi="Calibri"/>
                <w:sz w:val="22"/>
                <w:szCs w:val="22"/>
              </w:rPr>
            </w:pPr>
            <w:r>
              <w:rPr>
                <w:rFonts w:cs="Arial"/>
                <w:color w:val="000000"/>
                <w:szCs w:val="20"/>
              </w:rPr>
              <w:t>Socket Sealing Ring</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200E" w:rsidRDefault="0048200E" w:rsidP="00E103E1">
            <w:pPr>
              <w:keepNext/>
              <w:keepLines/>
              <w:spacing w:after="0"/>
              <w:jc w:val="left"/>
              <w:rPr>
                <w:rFonts w:ascii="Calibri" w:eastAsiaTheme="minorHAnsi" w:hAnsi="Calibri"/>
                <w:sz w:val="22"/>
                <w:szCs w:val="22"/>
              </w:rPr>
            </w:pPr>
            <w:r>
              <w:rPr>
                <w:rFonts w:cs="Arial"/>
                <w:color w:val="000000"/>
                <w:szCs w:val="20"/>
              </w:rPr>
              <w:t>Inner-Tite</w:t>
            </w:r>
          </w:p>
        </w:tc>
        <w:tc>
          <w:tcPr>
            <w:tcW w:w="18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200E" w:rsidRDefault="0048200E" w:rsidP="00E103E1">
            <w:pPr>
              <w:keepNext/>
              <w:keepLines/>
              <w:spacing w:after="0"/>
              <w:jc w:val="left"/>
              <w:rPr>
                <w:rFonts w:ascii="Calibri" w:eastAsiaTheme="minorHAnsi" w:hAnsi="Calibri"/>
                <w:sz w:val="22"/>
                <w:szCs w:val="22"/>
              </w:rPr>
            </w:pPr>
            <w:r>
              <w:rPr>
                <w:rFonts w:cs="Arial"/>
                <w:color w:val="000000"/>
                <w:szCs w:val="20"/>
              </w:rPr>
              <w:t>E-S6900H</w:t>
            </w:r>
          </w:p>
        </w:tc>
        <w:tc>
          <w:tcPr>
            <w:tcW w:w="54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200E" w:rsidRDefault="0048200E" w:rsidP="00E103E1">
            <w:pPr>
              <w:keepNext/>
              <w:keepLines/>
              <w:spacing w:after="0"/>
              <w:jc w:val="left"/>
              <w:rPr>
                <w:rFonts w:ascii="Calibri" w:eastAsiaTheme="minorHAnsi" w:hAnsi="Calibri"/>
                <w:sz w:val="22"/>
                <w:szCs w:val="22"/>
              </w:rPr>
            </w:pPr>
            <w:r>
              <w:rPr>
                <w:rFonts w:cs="Arial"/>
                <w:color w:val="000000"/>
                <w:szCs w:val="20"/>
              </w:rPr>
              <w:t>Stainless steel, barrel lock sealing type, locking ring with Agbay lock</w:t>
            </w:r>
          </w:p>
        </w:tc>
      </w:tr>
      <w:tr w:rsidR="0048200E" w:rsidTr="00E04D59">
        <w:trPr>
          <w:trHeight w:val="160"/>
        </w:trPr>
        <w:tc>
          <w:tcPr>
            <w:tcW w:w="176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200E" w:rsidRPr="008D1938" w:rsidRDefault="0048200E" w:rsidP="00E103E1">
            <w:pPr>
              <w:keepNext/>
              <w:keepLines/>
              <w:spacing w:after="0"/>
              <w:jc w:val="left"/>
              <w:rPr>
                <w:rFonts w:cs="Arial"/>
                <w:color w:val="000000"/>
                <w:szCs w:val="20"/>
              </w:rPr>
            </w:pPr>
            <w:r w:rsidRPr="008D1938">
              <w:rPr>
                <w:rFonts w:cs="Arial"/>
                <w:color w:val="000000"/>
                <w:szCs w:val="20"/>
              </w:rPr>
              <w:t>Socket Sealing Ring</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200E" w:rsidRDefault="0048200E" w:rsidP="00E103E1">
            <w:pPr>
              <w:keepNext/>
              <w:keepLines/>
              <w:spacing w:after="0"/>
              <w:jc w:val="left"/>
              <w:rPr>
                <w:rFonts w:ascii="Calibri" w:eastAsiaTheme="minorHAnsi" w:hAnsi="Calibri"/>
                <w:sz w:val="22"/>
                <w:szCs w:val="22"/>
              </w:rPr>
            </w:pPr>
            <w:r>
              <w:rPr>
                <w:rFonts w:cs="Arial"/>
                <w:color w:val="000000"/>
                <w:szCs w:val="20"/>
              </w:rPr>
              <w:t>Inner-Tite</w:t>
            </w:r>
          </w:p>
        </w:tc>
        <w:tc>
          <w:tcPr>
            <w:tcW w:w="18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200E" w:rsidRDefault="0048200E" w:rsidP="00E103E1">
            <w:pPr>
              <w:keepNext/>
              <w:keepLines/>
              <w:spacing w:after="0"/>
              <w:jc w:val="left"/>
              <w:rPr>
                <w:rFonts w:ascii="Calibri" w:eastAsiaTheme="minorHAnsi" w:hAnsi="Calibri"/>
                <w:sz w:val="22"/>
                <w:szCs w:val="22"/>
              </w:rPr>
            </w:pPr>
            <w:r>
              <w:rPr>
                <w:rFonts w:cs="Arial"/>
                <w:color w:val="000000"/>
                <w:szCs w:val="20"/>
              </w:rPr>
              <w:t>E-1901H</w:t>
            </w:r>
          </w:p>
        </w:tc>
        <w:tc>
          <w:tcPr>
            <w:tcW w:w="54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200E" w:rsidRDefault="0048200E" w:rsidP="00E103E1">
            <w:pPr>
              <w:keepNext/>
              <w:keepLines/>
              <w:spacing w:after="0"/>
              <w:jc w:val="left"/>
              <w:rPr>
                <w:rFonts w:ascii="Calibri" w:eastAsiaTheme="minorHAnsi" w:hAnsi="Calibri"/>
                <w:sz w:val="22"/>
                <w:szCs w:val="22"/>
              </w:rPr>
            </w:pPr>
            <w:r>
              <w:rPr>
                <w:rFonts w:cs="Arial"/>
                <w:color w:val="000000"/>
                <w:szCs w:val="20"/>
              </w:rPr>
              <w:t>Stainless steel, locking ring without Agbay lock</w:t>
            </w:r>
          </w:p>
        </w:tc>
      </w:tr>
      <w:tr w:rsidR="0048200E" w:rsidTr="00E04D59">
        <w:trPr>
          <w:trHeight w:val="160"/>
        </w:trPr>
        <w:tc>
          <w:tcPr>
            <w:tcW w:w="176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200E" w:rsidRDefault="0048200E" w:rsidP="00E103E1">
            <w:pPr>
              <w:keepNext/>
              <w:keepLines/>
              <w:spacing w:after="0"/>
              <w:jc w:val="left"/>
              <w:rPr>
                <w:rFonts w:ascii="Calibri" w:eastAsiaTheme="minorHAnsi" w:hAnsi="Calibri"/>
                <w:sz w:val="22"/>
                <w:szCs w:val="22"/>
              </w:rPr>
            </w:pPr>
            <w:r>
              <w:rPr>
                <w:rFonts w:cs="Arial"/>
                <w:color w:val="000000"/>
                <w:szCs w:val="20"/>
              </w:rPr>
              <w:t>Agbay Lock</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200E" w:rsidRDefault="0048200E" w:rsidP="00E103E1">
            <w:pPr>
              <w:keepNext/>
              <w:keepLines/>
              <w:spacing w:after="0"/>
              <w:jc w:val="left"/>
              <w:rPr>
                <w:rFonts w:ascii="Calibri" w:eastAsiaTheme="minorHAnsi" w:hAnsi="Calibri"/>
                <w:sz w:val="22"/>
                <w:szCs w:val="22"/>
              </w:rPr>
            </w:pPr>
            <w:r>
              <w:rPr>
                <w:rFonts w:cs="Arial"/>
                <w:color w:val="000000"/>
                <w:szCs w:val="20"/>
              </w:rPr>
              <w:t>Inner-Tite</w:t>
            </w:r>
          </w:p>
        </w:tc>
        <w:tc>
          <w:tcPr>
            <w:tcW w:w="18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200E" w:rsidRDefault="0048200E" w:rsidP="00E103E1">
            <w:pPr>
              <w:keepNext/>
              <w:keepLines/>
              <w:spacing w:after="0"/>
              <w:jc w:val="left"/>
              <w:rPr>
                <w:rFonts w:ascii="Calibri" w:eastAsiaTheme="minorHAnsi" w:hAnsi="Calibri"/>
                <w:sz w:val="22"/>
                <w:szCs w:val="22"/>
              </w:rPr>
            </w:pPr>
            <w:r>
              <w:rPr>
                <w:rFonts w:cs="Arial"/>
                <w:color w:val="000000"/>
                <w:szCs w:val="20"/>
              </w:rPr>
              <w:t>INN V189-45719</w:t>
            </w:r>
          </w:p>
        </w:tc>
        <w:tc>
          <w:tcPr>
            <w:tcW w:w="54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200E" w:rsidRDefault="0048200E" w:rsidP="00E103E1">
            <w:pPr>
              <w:keepNext/>
              <w:keepLines/>
              <w:spacing w:after="0"/>
              <w:jc w:val="left"/>
              <w:rPr>
                <w:rFonts w:ascii="Calibri" w:eastAsiaTheme="minorHAnsi" w:hAnsi="Calibri"/>
                <w:sz w:val="22"/>
                <w:szCs w:val="22"/>
              </w:rPr>
            </w:pPr>
            <w:r>
              <w:rPr>
                <w:rFonts w:cs="Arial"/>
                <w:color w:val="000000"/>
                <w:szCs w:val="20"/>
              </w:rPr>
              <w:t>Short length stainless steel, Agbay level 1</w:t>
            </w:r>
          </w:p>
        </w:tc>
      </w:tr>
      <w:tr w:rsidR="0048200E" w:rsidTr="00E04D59">
        <w:trPr>
          <w:trHeight w:val="160"/>
        </w:trPr>
        <w:tc>
          <w:tcPr>
            <w:tcW w:w="176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8200E" w:rsidRDefault="0048200E" w:rsidP="00E103E1">
            <w:pPr>
              <w:keepNext/>
              <w:keepLines/>
              <w:spacing w:after="0"/>
              <w:jc w:val="left"/>
              <w:rPr>
                <w:rFonts w:ascii="Calibri" w:eastAsiaTheme="minorHAnsi" w:hAnsi="Calibri"/>
                <w:sz w:val="22"/>
                <w:szCs w:val="22"/>
              </w:rPr>
            </w:pPr>
            <w:r>
              <w:rPr>
                <w:rFonts w:cs="Arial"/>
                <w:color w:val="000000"/>
                <w:szCs w:val="20"/>
              </w:rPr>
              <w:t>Agbay Lock</w:t>
            </w:r>
          </w:p>
        </w:tc>
        <w:tc>
          <w:tcPr>
            <w:tcW w:w="15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200E" w:rsidRDefault="0048200E" w:rsidP="00E103E1">
            <w:pPr>
              <w:keepNext/>
              <w:keepLines/>
              <w:spacing w:after="0"/>
              <w:jc w:val="left"/>
              <w:rPr>
                <w:rFonts w:ascii="Calibri" w:eastAsiaTheme="minorHAnsi" w:hAnsi="Calibri"/>
                <w:sz w:val="22"/>
                <w:szCs w:val="22"/>
              </w:rPr>
            </w:pPr>
            <w:r>
              <w:rPr>
                <w:rFonts w:cs="Arial"/>
                <w:color w:val="000000"/>
                <w:szCs w:val="20"/>
              </w:rPr>
              <w:t>Inner-Tite</w:t>
            </w:r>
          </w:p>
        </w:tc>
        <w:tc>
          <w:tcPr>
            <w:tcW w:w="18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200E" w:rsidRDefault="0048200E" w:rsidP="00E103E1">
            <w:pPr>
              <w:keepNext/>
              <w:keepLines/>
              <w:spacing w:after="0"/>
              <w:jc w:val="left"/>
              <w:rPr>
                <w:rFonts w:ascii="Calibri" w:eastAsiaTheme="minorHAnsi" w:hAnsi="Calibri"/>
                <w:sz w:val="22"/>
                <w:szCs w:val="22"/>
              </w:rPr>
            </w:pPr>
            <w:r>
              <w:rPr>
                <w:rFonts w:cs="Arial"/>
                <w:color w:val="000000"/>
                <w:szCs w:val="20"/>
              </w:rPr>
              <w:t>INN V190-45719</w:t>
            </w:r>
          </w:p>
        </w:tc>
        <w:tc>
          <w:tcPr>
            <w:tcW w:w="54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8200E" w:rsidRDefault="0048200E" w:rsidP="00E103E1">
            <w:pPr>
              <w:keepNext/>
              <w:keepLines/>
              <w:spacing w:after="0"/>
              <w:jc w:val="left"/>
              <w:rPr>
                <w:rFonts w:ascii="Calibri" w:eastAsiaTheme="minorHAnsi" w:hAnsi="Calibri"/>
                <w:sz w:val="22"/>
                <w:szCs w:val="22"/>
              </w:rPr>
            </w:pPr>
            <w:r>
              <w:rPr>
                <w:rFonts w:cs="Arial"/>
                <w:color w:val="000000"/>
                <w:szCs w:val="20"/>
              </w:rPr>
              <w:t>Short length stainless steel, Agbay level 3</w:t>
            </w:r>
          </w:p>
        </w:tc>
      </w:tr>
    </w:tbl>
    <w:p w:rsidR="005A3D21" w:rsidRPr="005A3D21" w:rsidRDefault="005A3D21" w:rsidP="0048200E">
      <w:pPr>
        <w:pStyle w:val="ListParagraph"/>
        <w:ind w:left="1440"/>
        <w:rPr>
          <w:rFonts w:ascii="Arial" w:hAnsi="Arial" w:cs="Arial"/>
          <w:sz w:val="20"/>
          <w:szCs w:val="20"/>
        </w:rPr>
      </w:pPr>
    </w:p>
    <w:p w:rsidR="009673B3" w:rsidRPr="00790C65" w:rsidRDefault="009673B3" w:rsidP="009673B3">
      <w:r w:rsidRPr="00790C65">
        <w:t>Sealing rings shall be provided by the Vendor unless the Vendor cannot procure rings at a price equal to or less than that by which City Light can procure them.  City Light’s purchase price will be provided at the request of the successful bidder. Sealing rings shall be per</w:t>
      </w:r>
      <w:r w:rsidRPr="00790C65">
        <w:rPr>
          <w:rFonts w:cs="Arial"/>
          <w:szCs w:val="20"/>
        </w:rPr>
        <w:t xml:space="preserve"> City Light Material Standard </w:t>
      </w:r>
      <w:r w:rsidRPr="00790C65">
        <w:rPr>
          <w:color w:val="000000" w:themeColor="text1"/>
        </w:rPr>
        <w:t>4960.05 titled “Socket Sealing Ring, Electricity Meters as stated in Section 4.6.</w:t>
      </w:r>
    </w:p>
    <w:p w:rsidR="009673B3" w:rsidRDefault="009673B3" w:rsidP="00791940">
      <w:r w:rsidRPr="00790C65">
        <w:t>Meter seals shall be furnished by City Light.</w:t>
      </w:r>
    </w:p>
    <w:p w:rsidR="00791940" w:rsidRDefault="00791940" w:rsidP="00791940">
      <w:r>
        <w:t xml:space="preserve">The </w:t>
      </w:r>
      <w:r w:rsidR="0026030B">
        <w:t>Vendor</w:t>
      </w:r>
      <w:r>
        <w:t xml:space="preserve"> is not </w:t>
      </w:r>
      <w:r w:rsidR="00C435B6">
        <w:t>responsible for</w:t>
      </w:r>
      <w:r>
        <w:t xml:space="preserve"> providing meter seals.</w:t>
      </w:r>
    </w:p>
    <w:p w:rsidR="00791940" w:rsidRDefault="00F74840" w:rsidP="00791940">
      <w:r>
        <w:t>Responsibilities</w:t>
      </w:r>
      <w:r w:rsidR="00791940">
        <w:t xml:space="preserve"> that will be subject to discussion between the MIV and City Light as part of negotiations and before contract execution, include but are not limited to:</w:t>
      </w:r>
    </w:p>
    <w:p w:rsidR="007828E6" w:rsidRPr="003F014E" w:rsidRDefault="004569AE" w:rsidP="00433B50">
      <w:pPr>
        <w:pStyle w:val="ListParagraph"/>
        <w:numPr>
          <w:ilvl w:val="0"/>
          <w:numId w:val="49"/>
        </w:numPr>
        <w:rPr>
          <w:rFonts w:ascii="Arial" w:hAnsi="Arial" w:cs="Arial"/>
          <w:sz w:val="20"/>
          <w:szCs w:val="20"/>
        </w:rPr>
      </w:pPr>
      <w:r w:rsidRPr="003F014E">
        <w:rPr>
          <w:rFonts w:ascii="Arial" w:hAnsi="Arial" w:cs="Arial"/>
          <w:sz w:val="20"/>
          <w:szCs w:val="20"/>
        </w:rPr>
        <w:t>M</w:t>
      </w:r>
      <w:r w:rsidR="00B60314" w:rsidRPr="003F014E">
        <w:rPr>
          <w:rFonts w:ascii="Arial" w:hAnsi="Arial" w:cs="Arial"/>
          <w:sz w:val="20"/>
          <w:szCs w:val="20"/>
        </w:rPr>
        <w:t>anage</w:t>
      </w:r>
      <w:r w:rsidRPr="003F014E">
        <w:rPr>
          <w:rFonts w:ascii="Arial" w:hAnsi="Arial" w:cs="Arial"/>
          <w:sz w:val="20"/>
          <w:szCs w:val="20"/>
        </w:rPr>
        <w:t>ment of</w:t>
      </w:r>
      <w:r w:rsidR="007828E6" w:rsidRPr="003F014E">
        <w:rPr>
          <w:rFonts w:ascii="Arial" w:hAnsi="Arial" w:cs="Arial"/>
          <w:sz w:val="20"/>
          <w:szCs w:val="20"/>
        </w:rPr>
        <w:t xml:space="preserve"> </w:t>
      </w:r>
      <w:r w:rsidR="00B60314" w:rsidRPr="003F014E">
        <w:rPr>
          <w:rFonts w:ascii="Arial" w:hAnsi="Arial" w:cs="Arial"/>
          <w:sz w:val="20"/>
          <w:szCs w:val="20"/>
        </w:rPr>
        <w:t>disconnected (</w:t>
      </w:r>
      <w:r w:rsidR="00AC1203" w:rsidRPr="003F014E">
        <w:rPr>
          <w:rFonts w:ascii="Arial" w:hAnsi="Arial" w:cs="Arial"/>
          <w:sz w:val="20"/>
          <w:szCs w:val="20"/>
        </w:rPr>
        <w:t xml:space="preserve">sleeved or </w:t>
      </w:r>
      <w:r w:rsidR="007828E6" w:rsidRPr="003F014E">
        <w:rPr>
          <w:rFonts w:ascii="Arial" w:hAnsi="Arial" w:cs="Arial"/>
          <w:sz w:val="20"/>
          <w:szCs w:val="20"/>
        </w:rPr>
        <w:t>booted</w:t>
      </w:r>
      <w:r w:rsidR="00B60314" w:rsidRPr="003F014E">
        <w:rPr>
          <w:rFonts w:ascii="Arial" w:hAnsi="Arial" w:cs="Arial"/>
          <w:sz w:val="20"/>
          <w:szCs w:val="20"/>
        </w:rPr>
        <w:t>)</w:t>
      </w:r>
      <w:r w:rsidR="007828E6" w:rsidRPr="003F014E">
        <w:rPr>
          <w:rFonts w:ascii="Arial" w:hAnsi="Arial" w:cs="Arial"/>
          <w:sz w:val="20"/>
          <w:szCs w:val="20"/>
        </w:rPr>
        <w:t xml:space="preserve"> meters during deployment</w:t>
      </w:r>
    </w:p>
    <w:p w:rsidR="00B60314" w:rsidRPr="003F014E" w:rsidRDefault="004569AE" w:rsidP="00433B50">
      <w:pPr>
        <w:pStyle w:val="ListParagraph"/>
        <w:numPr>
          <w:ilvl w:val="0"/>
          <w:numId w:val="49"/>
        </w:numPr>
        <w:rPr>
          <w:rFonts w:ascii="Arial" w:hAnsi="Arial" w:cs="Arial"/>
          <w:sz w:val="20"/>
          <w:szCs w:val="20"/>
        </w:rPr>
      </w:pPr>
      <w:r w:rsidRPr="003F014E">
        <w:rPr>
          <w:rFonts w:ascii="Arial" w:hAnsi="Arial" w:cs="Arial"/>
          <w:sz w:val="20"/>
          <w:szCs w:val="20"/>
        </w:rPr>
        <w:t>M</w:t>
      </w:r>
      <w:r w:rsidR="00B60314" w:rsidRPr="003F014E">
        <w:rPr>
          <w:rFonts w:ascii="Arial" w:hAnsi="Arial" w:cs="Arial"/>
          <w:sz w:val="20"/>
          <w:szCs w:val="20"/>
        </w:rPr>
        <w:t>anage</w:t>
      </w:r>
      <w:r w:rsidRPr="003F014E">
        <w:rPr>
          <w:rFonts w:ascii="Arial" w:hAnsi="Arial" w:cs="Arial"/>
          <w:sz w:val="20"/>
          <w:szCs w:val="20"/>
        </w:rPr>
        <w:t>ment of</w:t>
      </w:r>
      <w:r w:rsidR="00433B50" w:rsidRPr="003F014E">
        <w:rPr>
          <w:rFonts w:ascii="Arial" w:hAnsi="Arial" w:cs="Arial"/>
          <w:sz w:val="20"/>
          <w:szCs w:val="20"/>
        </w:rPr>
        <w:t xml:space="preserve"> inaccuracies in </w:t>
      </w:r>
      <w:r w:rsidR="00934CB8" w:rsidRPr="003F014E">
        <w:rPr>
          <w:rFonts w:ascii="Arial" w:hAnsi="Arial" w:cs="Arial"/>
          <w:sz w:val="20"/>
          <w:szCs w:val="20"/>
        </w:rPr>
        <w:t>City Light</w:t>
      </w:r>
      <w:r w:rsidR="007828E6" w:rsidRPr="003F014E">
        <w:rPr>
          <w:rFonts w:ascii="Arial" w:hAnsi="Arial" w:cs="Arial"/>
          <w:sz w:val="20"/>
          <w:szCs w:val="20"/>
        </w:rPr>
        <w:t xml:space="preserve"> records relati</w:t>
      </w:r>
      <w:r w:rsidR="00433B50" w:rsidRPr="003F014E">
        <w:rPr>
          <w:rFonts w:ascii="Arial" w:hAnsi="Arial" w:cs="Arial"/>
          <w:sz w:val="20"/>
          <w:szCs w:val="20"/>
        </w:rPr>
        <w:t>ve to meter types</w:t>
      </w:r>
      <w:r w:rsidR="00AC1203" w:rsidRPr="003F014E">
        <w:rPr>
          <w:rFonts w:ascii="Arial" w:hAnsi="Arial" w:cs="Arial"/>
          <w:sz w:val="20"/>
          <w:szCs w:val="20"/>
        </w:rPr>
        <w:t xml:space="preserve"> to be exchanged</w:t>
      </w:r>
      <w:r w:rsidR="00B60314" w:rsidRPr="003F014E">
        <w:rPr>
          <w:rFonts w:ascii="Arial" w:hAnsi="Arial" w:cs="Arial"/>
          <w:sz w:val="20"/>
          <w:szCs w:val="20"/>
        </w:rPr>
        <w:t>.</w:t>
      </w:r>
    </w:p>
    <w:p w:rsidR="007828E6" w:rsidRPr="003F014E" w:rsidRDefault="00433B50" w:rsidP="00433B50">
      <w:pPr>
        <w:pStyle w:val="ListParagraph"/>
        <w:numPr>
          <w:ilvl w:val="0"/>
          <w:numId w:val="49"/>
        </w:numPr>
        <w:rPr>
          <w:rFonts w:ascii="Arial" w:hAnsi="Arial" w:cs="Arial"/>
          <w:sz w:val="20"/>
          <w:szCs w:val="20"/>
        </w:rPr>
      </w:pPr>
      <w:r w:rsidRPr="003F014E">
        <w:rPr>
          <w:rFonts w:ascii="Arial" w:hAnsi="Arial" w:cs="Arial"/>
          <w:sz w:val="20"/>
          <w:szCs w:val="20"/>
        </w:rPr>
        <w:t xml:space="preserve"> </w:t>
      </w:r>
      <w:r w:rsidR="00B60314" w:rsidRPr="003F014E">
        <w:rPr>
          <w:rFonts w:ascii="Arial" w:hAnsi="Arial" w:cs="Arial"/>
          <w:sz w:val="20"/>
          <w:szCs w:val="20"/>
        </w:rPr>
        <w:t xml:space="preserve">Acceptable process to manage inaccuracies in </w:t>
      </w:r>
      <w:r w:rsidR="00934CB8" w:rsidRPr="003F014E">
        <w:rPr>
          <w:rFonts w:ascii="Arial" w:hAnsi="Arial" w:cs="Arial"/>
          <w:sz w:val="20"/>
          <w:szCs w:val="20"/>
        </w:rPr>
        <w:t>City Light</w:t>
      </w:r>
      <w:r w:rsidR="00B60314" w:rsidRPr="003F014E">
        <w:rPr>
          <w:rFonts w:ascii="Arial" w:hAnsi="Arial" w:cs="Arial"/>
          <w:sz w:val="20"/>
          <w:szCs w:val="20"/>
        </w:rPr>
        <w:t xml:space="preserve"> records relative to meter </w:t>
      </w:r>
      <w:r w:rsidRPr="003F014E">
        <w:rPr>
          <w:rFonts w:ascii="Arial" w:hAnsi="Arial" w:cs="Arial"/>
          <w:sz w:val="20"/>
          <w:szCs w:val="20"/>
        </w:rPr>
        <w:t>locations as well as any hard to locate meters.  (</w:t>
      </w:r>
      <w:r w:rsidR="00934CB8" w:rsidRPr="003F014E">
        <w:rPr>
          <w:rFonts w:ascii="Arial" w:hAnsi="Arial" w:cs="Arial"/>
          <w:sz w:val="20"/>
          <w:szCs w:val="20"/>
        </w:rPr>
        <w:t>City Light</w:t>
      </w:r>
      <w:r w:rsidRPr="003F014E">
        <w:rPr>
          <w:rFonts w:ascii="Arial" w:hAnsi="Arial" w:cs="Arial"/>
          <w:sz w:val="20"/>
          <w:szCs w:val="20"/>
        </w:rPr>
        <w:t xml:space="preserve"> has a number of meters located in multi-story </w:t>
      </w:r>
      <w:r w:rsidR="00B60314" w:rsidRPr="003F014E">
        <w:rPr>
          <w:rFonts w:ascii="Arial" w:hAnsi="Arial" w:cs="Arial"/>
          <w:sz w:val="20"/>
          <w:szCs w:val="20"/>
        </w:rPr>
        <w:t>buildings</w:t>
      </w:r>
      <w:r w:rsidRPr="003F014E">
        <w:rPr>
          <w:rFonts w:ascii="Arial" w:hAnsi="Arial" w:cs="Arial"/>
          <w:sz w:val="20"/>
          <w:szCs w:val="20"/>
        </w:rPr>
        <w:t xml:space="preserve"> where address</w:t>
      </w:r>
      <w:r w:rsidR="00B60314" w:rsidRPr="003F014E">
        <w:rPr>
          <w:rFonts w:ascii="Arial" w:hAnsi="Arial" w:cs="Arial"/>
          <w:sz w:val="20"/>
          <w:szCs w:val="20"/>
        </w:rPr>
        <w:t>es</w:t>
      </w:r>
      <w:r w:rsidRPr="003F014E">
        <w:rPr>
          <w:rFonts w:ascii="Arial" w:hAnsi="Arial" w:cs="Arial"/>
          <w:sz w:val="20"/>
          <w:szCs w:val="20"/>
        </w:rPr>
        <w:t xml:space="preserve"> and/or GPS coordinates may not provide sufficient detail to locate </w:t>
      </w:r>
      <w:r w:rsidR="00AC1203" w:rsidRPr="003F014E">
        <w:rPr>
          <w:rFonts w:ascii="Arial" w:hAnsi="Arial" w:cs="Arial"/>
          <w:sz w:val="20"/>
          <w:szCs w:val="20"/>
        </w:rPr>
        <w:t xml:space="preserve">these </w:t>
      </w:r>
      <w:r w:rsidRPr="003F014E">
        <w:rPr>
          <w:rFonts w:ascii="Arial" w:hAnsi="Arial" w:cs="Arial"/>
          <w:sz w:val="20"/>
          <w:szCs w:val="20"/>
        </w:rPr>
        <w:t xml:space="preserve">meters.  Additional </w:t>
      </w:r>
      <w:r w:rsidR="00B60314" w:rsidRPr="003F014E">
        <w:rPr>
          <w:rFonts w:ascii="Arial" w:hAnsi="Arial" w:cs="Arial"/>
          <w:sz w:val="20"/>
          <w:szCs w:val="20"/>
        </w:rPr>
        <w:t xml:space="preserve">meter location documentation </w:t>
      </w:r>
      <w:r w:rsidRPr="003F014E">
        <w:rPr>
          <w:rFonts w:ascii="Arial" w:hAnsi="Arial" w:cs="Arial"/>
          <w:sz w:val="20"/>
          <w:szCs w:val="20"/>
        </w:rPr>
        <w:t xml:space="preserve">in the form of </w:t>
      </w:r>
      <w:r w:rsidR="00B60314" w:rsidRPr="003F014E">
        <w:rPr>
          <w:rFonts w:ascii="Arial" w:hAnsi="Arial" w:cs="Arial"/>
          <w:sz w:val="20"/>
          <w:szCs w:val="20"/>
        </w:rPr>
        <w:t xml:space="preserve">site </w:t>
      </w:r>
      <w:r w:rsidRPr="003F014E">
        <w:rPr>
          <w:rFonts w:ascii="Arial" w:hAnsi="Arial" w:cs="Arial"/>
          <w:sz w:val="20"/>
          <w:szCs w:val="20"/>
        </w:rPr>
        <w:t>maps, drawings, and notes are available.)</w:t>
      </w:r>
    </w:p>
    <w:p w:rsidR="006A2BAA" w:rsidRDefault="004569AE" w:rsidP="00433B50">
      <w:pPr>
        <w:pStyle w:val="ListParagraph"/>
        <w:numPr>
          <w:ilvl w:val="0"/>
          <w:numId w:val="49"/>
        </w:numPr>
        <w:rPr>
          <w:rFonts w:ascii="Arial" w:hAnsi="Arial" w:cs="Arial"/>
          <w:sz w:val="20"/>
          <w:szCs w:val="20"/>
        </w:rPr>
      </w:pPr>
      <w:r w:rsidRPr="003F014E">
        <w:rPr>
          <w:rFonts w:ascii="Arial" w:hAnsi="Arial" w:cs="Arial"/>
          <w:sz w:val="20"/>
          <w:szCs w:val="20"/>
        </w:rPr>
        <w:t>M</w:t>
      </w:r>
      <w:r w:rsidR="00B60314" w:rsidRPr="003F014E">
        <w:rPr>
          <w:rFonts w:ascii="Arial" w:hAnsi="Arial" w:cs="Arial"/>
          <w:sz w:val="20"/>
          <w:szCs w:val="20"/>
        </w:rPr>
        <w:t>anage</w:t>
      </w:r>
      <w:r w:rsidRPr="003F014E">
        <w:rPr>
          <w:rFonts w:ascii="Arial" w:hAnsi="Arial" w:cs="Arial"/>
          <w:sz w:val="20"/>
          <w:szCs w:val="20"/>
        </w:rPr>
        <w:t>ment of</w:t>
      </w:r>
      <w:r w:rsidR="006A2BAA" w:rsidRPr="003F014E">
        <w:rPr>
          <w:rFonts w:ascii="Arial" w:hAnsi="Arial" w:cs="Arial"/>
          <w:sz w:val="20"/>
          <w:szCs w:val="20"/>
        </w:rPr>
        <w:t xml:space="preserve"> the transfer and return of keys necessary for meter access during any particular day of </w:t>
      </w:r>
      <w:r w:rsidR="00B60314" w:rsidRPr="003F014E">
        <w:rPr>
          <w:rFonts w:ascii="Arial" w:hAnsi="Arial" w:cs="Arial"/>
          <w:sz w:val="20"/>
          <w:szCs w:val="20"/>
        </w:rPr>
        <w:t>meter exchanges</w:t>
      </w:r>
      <w:r w:rsidR="006A2BAA" w:rsidRPr="003F014E">
        <w:rPr>
          <w:rFonts w:ascii="Arial" w:hAnsi="Arial" w:cs="Arial"/>
          <w:sz w:val="20"/>
          <w:szCs w:val="20"/>
        </w:rPr>
        <w:t>.</w:t>
      </w:r>
    </w:p>
    <w:p w:rsidR="009C533F" w:rsidRPr="009C533F" w:rsidRDefault="009C533F" w:rsidP="009C533F">
      <w:pPr>
        <w:pStyle w:val="ListParagraph"/>
        <w:numPr>
          <w:ilvl w:val="0"/>
          <w:numId w:val="49"/>
        </w:numPr>
        <w:rPr>
          <w:rFonts w:ascii="Arial" w:hAnsi="Arial" w:cs="Arial"/>
          <w:sz w:val="20"/>
          <w:szCs w:val="20"/>
        </w:rPr>
      </w:pPr>
      <w:r w:rsidRPr="009C533F">
        <w:rPr>
          <w:rFonts w:ascii="Arial" w:hAnsi="Arial" w:cs="Arial"/>
          <w:sz w:val="20"/>
          <w:szCs w:val="20"/>
        </w:rPr>
        <w:t>City</w:t>
      </w:r>
      <w:r w:rsidR="00F74840">
        <w:rPr>
          <w:rFonts w:ascii="Arial" w:hAnsi="Arial" w:cs="Arial"/>
          <w:sz w:val="20"/>
          <w:szCs w:val="20"/>
        </w:rPr>
        <w:t xml:space="preserve"> Light</w:t>
      </w:r>
      <w:r w:rsidRPr="009C533F">
        <w:rPr>
          <w:rFonts w:ascii="Arial" w:hAnsi="Arial" w:cs="Arial"/>
          <w:sz w:val="20"/>
          <w:szCs w:val="20"/>
        </w:rPr>
        <w:t>/</w:t>
      </w:r>
      <w:r w:rsidR="00F74840">
        <w:rPr>
          <w:rFonts w:ascii="Arial" w:hAnsi="Arial" w:cs="Arial"/>
          <w:sz w:val="20"/>
          <w:szCs w:val="20"/>
        </w:rPr>
        <w:t>Vendor</w:t>
      </w:r>
      <w:r w:rsidR="00F74840" w:rsidRPr="009C533F">
        <w:rPr>
          <w:rFonts w:ascii="Arial" w:hAnsi="Arial" w:cs="Arial"/>
          <w:sz w:val="20"/>
          <w:szCs w:val="20"/>
        </w:rPr>
        <w:t xml:space="preserve"> </w:t>
      </w:r>
      <w:r w:rsidRPr="009C533F">
        <w:rPr>
          <w:rFonts w:ascii="Arial" w:hAnsi="Arial" w:cs="Arial"/>
          <w:sz w:val="20"/>
          <w:szCs w:val="20"/>
        </w:rPr>
        <w:t>branding requirements for MIV personnel and equipment</w:t>
      </w:r>
    </w:p>
    <w:p w:rsidR="007828E6" w:rsidRDefault="007828E6" w:rsidP="00494E8C">
      <w:pPr>
        <w:pStyle w:val="Heading2"/>
      </w:pPr>
      <w:bookmarkStart w:id="7" w:name="_Toc270627600"/>
      <w:r w:rsidRPr="00EA6853">
        <w:t>Installation</w:t>
      </w:r>
      <w:r>
        <w:t xml:space="preserve"> Requirements</w:t>
      </w:r>
      <w:bookmarkEnd w:id="7"/>
    </w:p>
    <w:p w:rsidR="004569AE" w:rsidRDefault="007828E6" w:rsidP="001004EE">
      <w:r>
        <w:t xml:space="preserve">Meter </w:t>
      </w:r>
      <w:r w:rsidR="00B60314">
        <w:t xml:space="preserve">exchanges </w:t>
      </w:r>
      <w:r>
        <w:t xml:space="preserve">will be performed in </w:t>
      </w:r>
      <w:r w:rsidR="00AC1203">
        <w:t xml:space="preserve">meter reading </w:t>
      </w:r>
      <w:r>
        <w:t>route</w:t>
      </w:r>
      <w:r w:rsidR="007E076D">
        <w:t>s</w:t>
      </w:r>
      <w:r>
        <w:t xml:space="preserve"> and territory sequence as agreed between t</w:t>
      </w:r>
      <w:r w:rsidR="00433B50">
        <w:t xml:space="preserve">he </w:t>
      </w:r>
      <w:r w:rsidR="00F74840">
        <w:t xml:space="preserve">Vendor </w:t>
      </w:r>
      <w:r w:rsidR="00433B50">
        <w:t xml:space="preserve">and </w:t>
      </w:r>
      <w:r w:rsidR="00934CB8">
        <w:t>City Light</w:t>
      </w:r>
      <w:r w:rsidR="00B60314">
        <w:t>, with</w:t>
      </w:r>
      <w:r w:rsidR="00DB6F94">
        <w:t xml:space="preserve"> </w:t>
      </w:r>
      <w:r w:rsidR="00B60314">
        <w:t>b</w:t>
      </w:r>
      <w:r>
        <w:t xml:space="preserve">illing blackout periods incorporated into the schedule as necessary.  The rate at which meters are deployed will be at the discretion of the </w:t>
      </w:r>
      <w:r w:rsidR="00AC1203">
        <w:t>M</w:t>
      </w:r>
      <w:r w:rsidR="00986D35">
        <w:t xml:space="preserve">IV within the context of the overall </w:t>
      </w:r>
      <w:r w:rsidR="007B524A">
        <w:t>d</w:t>
      </w:r>
      <w:r w:rsidR="00986D35">
        <w:t>eployment</w:t>
      </w:r>
      <w:r w:rsidR="001F5F7D">
        <w:t xml:space="preserve"> </w:t>
      </w:r>
      <w:r w:rsidR="007B524A">
        <w:t>p</w:t>
      </w:r>
      <w:r w:rsidR="00986D35">
        <w:t>lan</w:t>
      </w:r>
      <w:r w:rsidR="007F649F">
        <w:t xml:space="preserve"> developed by the </w:t>
      </w:r>
      <w:r w:rsidR="00135FCE">
        <w:t xml:space="preserve">Vendor </w:t>
      </w:r>
      <w:r w:rsidR="007F649F">
        <w:t>with City Light input and oversight</w:t>
      </w:r>
      <w:r>
        <w:t xml:space="preserve">.  </w:t>
      </w:r>
      <w:r w:rsidR="007E076D">
        <w:t xml:space="preserve">The </w:t>
      </w:r>
      <w:r w:rsidR="00135FCE">
        <w:t xml:space="preserve">Vendor </w:t>
      </w:r>
      <w:r w:rsidR="00791940">
        <w:t>must give</w:t>
      </w:r>
      <w:r>
        <w:t xml:space="preserve"> advance notification </w:t>
      </w:r>
      <w:r w:rsidR="007B524A">
        <w:t>to</w:t>
      </w:r>
      <w:r>
        <w:t xml:space="preserve"> </w:t>
      </w:r>
      <w:r w:rsidR="007E076D">
        <w:t xml:space="preserve">customers </w:t>
      </w:r>
      <w:r w:rsidR="00791940">
        <w:t>no less than</w:t>
      </w:r>
      <w:r>
        <w:t xml:space="preserve"> 2 weeks in advance of the </w:t>
      </w:r>
      <w:r w:rsidR="007E076D">
        <w:t>exchange</w:t>
      </w:r>
      <w:r>
        <w:t xml:space="preserve">.  </w:t>
      </w:r>
      <w:r w:rsidR="001004EE">
        <w:t xml:space="preserve">Incidental and minor repairs will be performed by the MIV. If there is extra work or in the scenario where there might be an unsafe condition and a power disconnect is needed, </w:t>
      </w:r>
      <w:r w:rsidR="0002157A">
        <w:t>City Light</w:t>
      </w:r>
      <w:r w:rsidR="001004EE">
        <w:t xml:space="preserve"> will perform such work.</w:t>
      </w:r>
    </w:p>
    <w:p w:rsidR="007828E6" w:rsidRDefault="007828E6" w:rsidP="00EA6853">
      <w:r>
        <w:t xml:space="preserve">At the time of the </w:t>
      </w:r>
      <w:r w:rsidR="007E076D">
        <w:t xml:space="preserve">exchange </w:t>
      </w:r>
      <w:r>
        <w:t xml:space="preserve">the </w:t>
      </w:r>
      <w:r w:rsidR="007E076D">
        <w:t xml:space="preserve">exchanger </w:t>
      </w:r>
      <w:r>
        <w:t>will</w:t>
      </w:r>
      <w:r w:rsidR="00CB6F4D">
        <w:t xml:space="preserve"> at a minimum</w:t>
      </w:r>
      <w:r>
        <w:t>:</w:t>
      </w:r>
    </w:p>
    <w:p w:rsidR="007828E6" w:rsidRPr="0077329C" w:rsidRDefault="007828E6" w:rsidP="00C918D0">
      <w:pPr>
        <w:pStyle w:val="ListParagraph"/>
        <w:numPr>
          <w:ilvl w:val="0"/>
          <w:numId w:val="42"/>
        </w:numPr>
        <w:rPr>
          <w:rFonts w:ascii="Arial" w:hAnsi="Arial" w:cs="Arial"/>
          <w:sz w:val="20"/>
          <w:szCs w:val="20"/>
        </w:rPr>
      </w:pPr>
      <w:r w:rsidRPr="0077329C">
        <w:rPr>
          <w:rFonts w:ascii="Arial" w:hAnsi="Arial" w:cs="Arial"/>
          <w:sz w:val="20"/>
          <w:szCs w:val="20"/>
        </w:rPr>
        <w:t xml:space="preserve">Attempt to contact the </w:t>
      </w:r>
      <w:r w:rsidR="007E076D" w:rsidRPr="0077329C">
        <w:rPr>
          <w:rFonts w:ascii="Arial" w:hAnsi="Arial" w:cs="Arial"/>
          <w:sz w:val="20"/>
          <w:szCs w:val="20"/>
        </w:rPr>
        <w:t xml:space="preserve">customer </w:t>
      </w:r>
      <w:r w:rsidRPr="0077329C">
        <w:rPr>
          <w:rFonts w:ascii="Arial" w:hAnsi="Arial" w:cs="Arial"/>
          <w:sz w:val="20"/>
          <w:szCs w:val="20"/>
        </w:rPr>
        <w:t>by knocking on the door of the premise</w:t>
      </w:r>
      <w:r w:rsidR="00986D35" w:rsidRPr="0077329C">
        <w:rPr>
          <w:rFonts w:ascii="Arial" w:hAnsi="Arial" w:cs="Arial"/>
          <w:sz w:val="20"/>
          <w:szCs w:val="20"/>
        </w:rPr>
        <w:t xml:space="preserve"> or other acceptable means</w:t>
      </w:r>
      <w:r w:rsidRPr="0077329C">
        <w:rPr>
          <w:rFonts w:ascii="Arial" w:hAnsi="Arial" w:cs="Arial"/>
          <w:sz w:val="20"/>
          <w:szCs w:val="20"/>
        </w:rPr>
        <w:t>.</w:t>
      </w:r>
    </w:p>
    <w:p w:rsidR="007828E6" w:rsidRPr="0077329C" w:rsidRDefault="007828E6" w:rsidP="00C918D0">
      <w:pPr>
        <w:pStyle w:val="ListParagraph"/>
        <w:numPr>
          <w:ilvl w:val="0"/>
          <w:numId w:val="42"/>
        </w:numPr>
        <w:rPr>
          <w:rFonts w:ascii="Arial" w:hAnsi="Arial" w:cs="Arial"/>
          <w:sz w:val="20"/>
          <w:szCs w:val="20"/>
        </w:rPr>
      </w:pPr>
      <w:r w:rsidRPr="0077329C">
        <w:rPr>
          <w:rFonts w:ascii="Arial" w:hAnsi="Arial" w:cs="Arial"/>
          <w:sz w:val="20"/>
          <w:szCs w:val="20"/>
        </w:rPr>
        <w:t xml:space="preserve">If </w:t>
      </w:r>
      <w:r w:rsidR="007E076D" w:rsidRPr="0077329C">
        <w:rPr>
          <w:rFonts w:ascii="Arial" w:hAnsi="Arial" w:cs="Arial"/>
          <w:sz w:val="20"/>
          <w:szCs w:val="20"/>
        </w:rPr>
        <w:t xml:space="preserve">customer </w:t>
      </w:r>
      <w:r w:rsidRPr="0077329C">
        <w:rPr>
          <w:rFonts w:ascii="Arial" w:hAnsi="Arial" w:cs="Arial"/>
          <w:sz w:val="20"/>
          <w:szCs w:val="20"/>
        </w:rPr>
        <w:t xml:space="preserve">is present, the </w:t>
      </w:r>
      <w:r w:rsidR="007E076D" w:rsidRPr="0077329C">
        <w:rPr>
          <w:rFonts w:ascii="Arial" w:hAnsi="Arial" w:cs="Arial"/>
          <w:sz w:val="20"/>
          <w:szCs w:val="20"/>
        </w:rPr>
        <w:t xml:space="preserve">exchanger </w:t>
      </w:r>
      <w:r w:rsidRPr="0077329C">
        <w:rPr>
          <w:rFonts w:ascii="Arial" w:hAnsi="Arial" w:cs="Arial"/>
          <w:sz w:val="20"/>
          <w:szCs w:val="20"/>
        </w:rPr>
        <w:t>will explain the purpose of the visit.</w:t>
      </w:r>
    </w:p>
    <w:p w:rsidR="007828E6" w:rsidRPr="0077329C" w:rsidRDefault="007828E6" w:rsidP="00C918D0">
      <w:pPr>
        <w:pStyle w:val="ListParagraph"/>
        <w:numPr>
          <w:ilvl w:val="0"/>
          <w:numId w:val="42"/>
        </w:numPr>
        <w:rPr>
          <w:rFonts w:ascii="Arial" w:hAnsi="Arial" w:cs="Arial"/>
          <w:sz w:val="20"/>
          <w:szCs w:val="20"/>
        </w:rPr>
      </w:pPr>
      <w:r w:rsidRPr="0077329C">
        <w:rPr>
          <w:rFonts w:ascii="Arial" w:hAnsi="Arial" w:cs="Arial"/>
          <w:sz w:val="20"/>
          <w:szCs w:val="20"/>
        </w:rPr>
        <w:t xml:space="preserve">If no </w:t>
      </w:r>
      <w:r w:rsidR="007B524A">
        <w:rPr>
          <w:rFonts w:ascii="Arial" w:hAnsi="Arial" w:cs="Arial"/>
          <w:sz w:val="20"/>
          <w:szCs w:val="20"/>
        </w:rPr>
        <w:t>objection</w:t>
      </w:r>
      <w:r w:rsidRPr="0077329C">
        <w:rPr>
          <w:rFonts w:ascii="Arial" w:hAnsi="Arial" w:cs="Arial"/>
          <w:sz w:val="20"/>
          <w:szCs w:val="20"/>
        </w:rPr>
        <w:t xml:space="preserve"> from the </w:t>
      </w:r>
      <w:r w:rsidR="007E076D" w:rsidRPr="0077329C">
        <w:rPr>
          <w:rFonts w:ascii="Arial" w:hAnsi="Arial" w:cs="Arial"/>
          <w:sz w:val="20"/>
          <w:szCs w:val="20"/>
        </w:rPr>
        <w:t>customer</w:t>
      </w:r>
      <w:r w:rsidRPr="0077329C">
        <w:rPr>
          <w:rFonts w:ascii="Arial" w:hAnsi="Arial" w:cs="Arial"/>
          <w:sz w:val="20"/>
          <w:szCs w:val="20"/>
        </w:rPr>
        <w:t xml:space="preserve">, the </w:t>
      </w:r>
      <w:r w:rsidR="007E076D" w:rsidRPr="0077329C">
        <w:rPr>
          <w:rFonts w:ascii="Arial" w:hAnsi="Arial" w:cs="Arial"/>
          <w:sz w:val="20"/>
          <w:szCs w:val="20"/>
        </w:rPr>
        <w:t xml:space="preserve">exchanger </w:t>
      </w:r>
      <w:r w:rsidRPr="0077329C">
        <w:rPr>
          <w:rFonts w:ascii="Arial" w:hAnsi="Arial" w:cs="Arial"/>
          <w:sz w:val="20"/>
          <w:szCs w:val="20"/>
        </w:rPr>
        <w:t xml:space="preserve">will then </w:t>
      </w:r>
      <w:r w:rsidR="007E076D" w:rsidRPr="0077329C">
        <w:rPr>
          <w:rFonts w:ascii="Arial" w:hAnsi="Arial" w:cs="Arial"/>
          <w:sz w:val="20"/>
          <w:szCs w:val="20"/>
        </w:rPr>
        <w:t xml:space="preserve">exchange </w:t>
      </w:r>
      <w:r w:rsidRPr="0077329C">
        <w:rPr>
          <w:rFonts w:ascii="Arial" w:hAnsi="Arial" w:cs="Arial"/>
          <w:sz w:val="20"/>
          <w:szCs w:val="20"/>
        </w:rPr>
        <w:t>the meter.</w:t>
      </w:r>
    </w:p>
    <w:p w:rsidR="007828E6" w:rsidRPr="0077329C" w:rsidRDefault="007E076D" w:rsidP="00C918D0">
      <w:pPr>
        <w:pStyle w:val="ListParagraph"/>
        <w:numPr>
          <w:ilvl w:val="0"/>
          <w:numId w:val="42"/>
        </w:numPr>
        <w:rPr>
          <w:rFonts w:ascii="Arial" w:hAnsi="Arial" w:cs="Arial"/>
          <w:sz w:val="20"/>
          <w:szCs w:val="20"/>
        </w:rPr>
      </w:pPr>
      <w:r w:rsidRPr="0077329C">
        <w:rPr>
          <w:rFonts w:ascii="Arial" w:hAnsi="Arial" w:cs="Arial"/>
          <w:sz w:val="20"/>
          <w:szCs w:val="20"/>
        </w:rPr>
        <w:t>The need for</w:t>
      </w:r>
      <w:r w:rsidR="007828E6" w:rsidRPr="0077329C">
        <w:rPr>
          <w:rFonts w:ascii="Arial" w:hAnsi="Arial" w:cs="Arial"/>
          <w:sz w:val="20"/>
          <w:szCs w:val="20"/>
        </w:rPr>
        <w:t xml:space="preserve"> a post </w:t>
      </w:r>
      <w:r w:rsidRPr="0077329C">
        <w:rPr>
          <w:rFonts w:ascii="Arial" w:hAnsi="Arial" w:cs="Arial"/>
          <w:sz w:val="20"/>
          <w:szCs w:val="20"/>
        </w:rPr>
        <w:t xml:space="preserve">meter exchange </w:t>
      </w:r>
      <w:r w:rsidR="007828E6" w:rsidRPr="0077329C">
        <w:rPr>
          <w:rFonts w:ascii="Arial" w:hAnsi="Arial" w:cs="Arial"/>
          <w:sz w:val="20"/>
          <w:szCs w:val="20"/>
        </w:rPr>
        <w:t xml:space="preserve">conversation with the </w:t>
      </w:r>
      <w:r w:rsidRPr="0077329C">
        <w:rPr>
          <w:rFonts w:ascii="Arial" w:hAnsi="Arial" w:cs="Arial"/>
          <w:sz w:val="20"/>
          <w:szCs w:val="20"/>
        </w:rPr>
        <w:t xml:space="preserve">customer </w:t>
      </w:r>
      <w:r w:rsidR="00C20833" w:rsidRPr="0077329C">
        <w:rPr>
          <w:rFonts w:ascii="Arial" w:hAnsi="Arial" w:cs="Arial"/>
          <w:sz w:val="20"/>
          <w:szCs w:val="20"/>
        </w:rPr>
        <w:t xml:space="preserve">will </w:t>
      </w:r>
      <w:r w:rsidR="007828E6" w:rsidRPr="0077329C">
        <w:rPr>
          <w:rFonts w:ascii="Arial" w:hAnsi="Arial" w:cs="Arial"/>
          <w:sz w:val="20"/>
          <w:szCs w:val="20"/>
        </w:rPr>
        <w:t>be established during the pre-</w:t>
      </w:r>
      <w:r w:rsidRPr="0077329C">
        <w:rPr>
          <w:rFonts w:ascii="Arial" w:hAnsi="Arial" w:cs="Arial"/>
          <w:sz w:val="20"/>
          <w:szCs w:val="20"/>
        </w:rPr>
        <w:t xml:space="preserve">exchange </w:t>
      </w:r>
      <w:r w:rsidR="007828E6" w:rsidRPr="0077329C">
        <w:rPr>
          <w:rFonts w:ascii="Arial" w:hAnsi="Arial" w:cs="Arial"/>
          <w:sz w:val="20"/>
          <w:szCs w:val="20"/>
        </w:rPr>
        <w:t>conversation.</w:t>
      </w:r>
    </w:p>
    <w:p w:rsidR="007828E6" w:rsidRPr="0077329C" w:rsidRDefault="007828E6" w:rsidP="00C918D0">
      <w:pPr>
        <w:pStyle w:val="ListParagraph"/>
        <w:numPr>
          <w:ilvl w:val="0"/>
          <w:numId w:val="42"/>
        </w:numPr>
        <w:rPr>
          <w:rFonts w:ascii="Arial" w:hAnsi="Arial" w:cs="Arial"/>
          <w:sz w:val="20"/>
          <w:szCs w:val="20"/>
        </w:rPr>
      </w:pPr>
      <w:r w:rsidRPr="0077329C">
        <w:rPr>
          <w:rFonts w:ascii="Arial" w:hAnsi="Arial" w:cs="Arial"/>
          <w:sz w:val="20"/>
          <w:szCs w:val="20"/>
        </w:rPr>
        <w:t xml:space="preserve">If the </w:t>
      </w:r>
      <w:r w:rsidR="007E076D" w:rsidRPr="0077329C">
        <w:rPr>
          <w:rFonts w:ascii="Arial" w:hAnsi="Arial" w:cs="Arial"/>
          <w:sz w:val="20"/>
          <w:szCs w:val="20"/>
        </w:rPr>
        <w:t xml:space="preserve">customer </w:t>
      </w:r>
      <w:r w:rsidRPr="0077329C">
        <w:rPr>
          <w:rFonts w:ascii="Arial" w:hAnsi="Arial" w:cs="Arial"/>
          <w:sz w:val="20"/>
          <w:szCs w:val="20"/>
        </w:rPr>
        <w:t xml:space="preserve">is not present, the </w:t>
      </w:r>
      <w:r w:rsidR="007E076D" w:rsidRPr="0077329C">
        <w:rPr>
          <w:rFonts w:ascii="Arial" w:hAnsi="Arial" w:cs="Arial"/>
          <w:sz w:val="20"/>
          <w:szCs w:val="20"/>
        </w:rPr>
        <w:t xml:space="preserve">exchanger </w:t>
      </w:r>
      <w:r w:rsidRPr="0077329C">
        <w:rPr>
          <w:rFonts w:ascii="Arial" w:hAnsi="Arial" w:cs="Arial"/>
          <w:sz w:val="20"/>
          <w:szCs w:val="20"/>
        </w:rPr>
        <w:t xml:space="preserve">will proceed with the </w:t>
      </w:r>
      <w:r w:rsidR="007E076D" w:rsidRPr="0077329C">
        <w:rPr>
          <w:rFonts w:ascii="Arial" w:hAnsi="Arial" w:cs="Arial"/>
          <w:sz w:val="20"/>
          <w:szCs w:val="20"/>
        </w:rPr>
        <w:t>meter exchange</w:t>
      </w:r>
      <w:r w:rsidR="00986D35" w:rsidRPr="0077329C">
        <w:rPr>
          <w:rFonts w:ascii="Arial" w:hAnsi="Arial" w:cs="Arial"/>
          <w:sz w:val="20"/>
          <w:szCs w:val="20"/>
        </w:rPr>
        <w:t xml:space="preserve"> as long as access is available</w:t>
      </w:r>
      <w:r w:rsidRPr="0077329C">
        <w:rPr>
          <w:rFonts w:ascii="Arial" w:hAnsi="Arial" w:cs="Arial"/>
          <w:sz w:val="20"/>
          <w:szCs w:val="20"/>
        </w:rPr>
        <w:t>.</w:t>
      </w:r>
    </w:p>
    <w:p w:rsidR="007828E6" w:rsidRPr="0077329C" w:rsidRDefault="007828E6" w:rsidP="00C918D0">
      <w:pPr>
        <w:pStyle w:val="ListParagraph"/>
        <w:numPr>
          <w:ilvl w:val="0"/>
          <w:numId w:val="42"/>
        </w:numPr>
        <w:rPr>
          <w:rFonts w:ascii="Arial" w:hAnsi="Arial" w:cs="Arial"/>
          <w:sz w:val="20"/>
          <w:szCs w:val="20"/>
        </w:rPr>
      </w:pPr>
      <w:r w:rsidRPr="0077329C">
        <w:rPr>
          <w:rFonts w:ascii="Arial" w:hAnsi="Arial" w:cs="Arial"/>
          <w:sz w:val="20"/>
          <w:szCs w:val="20"/>
        </w:rPr>
        <w:t xml:space="preserve">In all cases, the </w:t>
      </w:r>
      <w:r w:rsidR="007E076D" w:rsidRPr="0077329C">
        <w:rPr>
          <w:rFonts w:ascii="Arial" w:hAnsi="Arial" w:cs="Arial"/>
          <w:sz w:val="20"/>
          <w:szCs w:val="20"/>
        </w:rPr>
        <w:t xml:space="preserve">exchanger </w:t>
      </w:r>
      <w:r w:rsidRPr="0077329C">
        <w:rPr>
          <w:rFonts w:ascii="Arial" w:hAnsi="Arial" w:cs="Arial"/>
          <w:sz w:val="20"/>
          <w:szCs w:val="20"/>
        </w:rPr>
        <w:t xml:space="preserve">will leave behind </w:t>
      </w:r>
      <w:r w:rsidR="007E076D" w:rsidRPr="0077329C">
        <w:rPr>
          <w:rFonts w:ascii="Arial" w:hAnsi="Arial" w:cs="Arial"/>
          <w:sz w:val="20"/>
          <w:szCs w:val="20"/>
        </w:rPr>
        <w:t xml:space="preserve">customer communication </w:t>
      </w:r>
      <w:r w:rsidRPr="0077329C">
        <w:rPr>
          <w:rFonts w:ascii="Arial" w:hAnsi="Arial" w:cs="Arial"/>
          <w:sz w:val="20"/>
          <w:szCs w:val="20"/>
        </w:rPr>
        <w:t xml:space="preserve">materials describing the </w:t>
      </w:r>
      <w:r w:rsidR="007E076D" w:rsidRPr="0077329C">
        <w:rPr>
          <w:rFonts w:ascii="Arial" w:hAnsi="Arial" w:cs="Arial"/>
          <w:sz w:val="20"/>
          <w:szCs w:val="20"/>
        </w:rPr>
        <w:t>AMI System</w:t>
      </w:r>
      <w:r w:rsidRPr="0077329C">
        <w:rPr>
          <w:rFonts w:ascii="Arial" w:hAnsi="Arial" w:cs="Arial"/>
          <w:sz w:val="20"/>
          <w:szCs w:val="20"/>
        </w:rPr>
        <w:t xml:space="preserve"> objectives and purposes.  This material will </w:t>
      </w:r>
      <w:r w:rsidR="00433B50" w:rsidRPr="0077329C">
        <w:rPr>
          <w:rFonts w:ascii="Arial" w:hAnsi="Arial" w:cs="Arial"/>
          <w:sz w:val="20"/>
          <w:szCs w:val="20"/>
        </w:rPr>
        <w:t xml:space="preserve">be mutually developed by </w:t>
      </w:r>
      <w:r w:rsidR="00934CB8" w:rsidRPr="0077329C">
        <w:rPr>
          <w:rFonts w:ascii="Arial" w:hAnsi="Arial" w:cs="Arial"/>
          <w:sz w:val="20"/>
          <w:szCs w:val="20"/>
        </w:rPr>
        <w:t>City Light</w:t>
      </w:r>
      <w:r w:rsidRPr="0077329C">
        <w:rPr>
          <w:rFonts w:ascii="Arial" w:hAnsi="Arial" w:cs="Arial"/>
          <w:sz w:val="20"/>
          <w:szCs w:val="20"/>
        </w:rPr>
        <w:t xml:space="preserve"> and the </w:t>
      </w:r>
      <w:r w:rsidR="007F077D" w:rsidRPr="0077329C">
        <w:rPr>
          <w:rFonts w:ascii="Arial" w:hAnsi="Arial" w:cs="Arial"/>
          <w:sz w:val="20"/>
          <w:szCs w:val="20"/>
        </w:rPr>
        <w:t>MIV</w:t>
      </w:r>
      <w:r w:rsidRPr="0077329C">
        <w:rPr>
          <w:rFonts w:ascii="Arial" w:hAnsi="Arial" w:cs="Arial"/>
          <w:sz w:val="20"/>
          <w:szCs w:val="20"/>
        </w:rPr>
        <w:t>.</w:t>
      </w:r>
    </w:p>
    <w:p w:rsidR="007828E6" w:rsidRPr="0077329C" w:rsidRDefault="007828E6" w:rsidP="00C918D0">
      <w:pPr>
        <w:pStyle w:val="ListParagraph"/>
        <w:numPr>
          <w:ilvl w:val="0"/>
          <w:numId w:val="42"/>
        </w:numPr>
        <w:rPr>
          <w:rFonts w:ascii="Arial" w:hAnsi="Arial" w:cs="Arial"/>
          <w:sz w:val="20"/>
          <w:szCs w:val="20"/>
        </w:rPr>
      </w:pPr>
      <w:r w:rsidRPr="0077329C">
        <w:rPr>
          <w:rFonts w:ascii="Arial" w:hAnsi="Arial" w:cs="Arial"/>
          <w:sz w:val="20"/>
          <w:szCs w:val="20"/>
        </w:rPr>
        <w:t xml:space="preserve">In the case where the </w:t>
      </w:r>
      <w:r w:rsidR="007E076D" w:rsidRPr="0077329C">
        <w:rPr>
          <w:rFonts w:ascii="Arial" w:hAnsi="Arial" w:cs="Arial"/>
          <w:sz w:val="20"/>
          <w:szCs w:val="20"/>
        </w:rPr>
        <w:t xml:space="preserve">customer </w:t>
      </w:r>
      <w:r w:rsidRPr="0077329C">
        <w:rPr>
          <w:rFonts w:ascii="Arial" w:hAnsi="Arial" w:cs="Arial"/>
          <w:sz w:val="20"/>
          <w:szCs w:val="20"/>
        </w:rPr>
        <w:t xml:space="preserve">does not want the meter </w:t>
      </w:r>
      <w:r w:rsidR="007E076D" w:rsidRPr="0077329C">
        <w:rPr>
          <w:rFonts w:ascii="Arial" w:hAnsi="Arial" w:cs="Arial"/>
          <w:sz w:val="20"/>
          <w:szCs w:val="20"/>
        </w:rPr>
        <w:t>exchanged</w:t>
      </w:r>
      <w:r w:rsidRPr="0077329C">
        <w:rPr>
          <w:rFonts w:ascii="Arial" w:hAnsi="Arial" w:cs="Arial"/>
          <w:sz w:val="20"/>
          <w:szCs w:val="20"/>
        </w:rPr>
        <w:t xml:space="preserve">, the </w:t>
      </w:r>
      <w:r w:rsidR="007E076D" w:rsidRPr="0077329C">
        <w:rPr>
          <w:rFonts w:ascii="Arial" w:hAnsi="Arial" w:cs="Arial"/>
          <w:sz w:val="20"/>
          <w:szCs w:val="20"/>
        </w:rPr>
        <w:t xml:space="preserve">exchanger </w:t>
      </w:r>
      <w:r w:rsidRPr="0077329C">
        <w:rPr>
          <w:rFonts w:ascii="Arial" w:hAnsi="Arial" w:cs="Arial"/>
          <w:sz w:val="20"/>
          <w:szCs w:val="20"/>
        </w:rPr>
        <w:t xml:space="preserve">will leave </w:t>
      </w:r>
      <w:r w:rsidR="003F705E" w:rsidRPr="0077329C">
        <w:rPr>
          <w:rFonts w:ascii="Arial" w:hAnsi="Arial" w:cs="Arial"/>
          <w:sz w:val="20"/>
          <w:szCs w:val="20"/>
        </w:rPr>
        <w:t xml:space="preserve">the </w:t>
      </w:r>
      <w:r w:rsidRPr="0077329C">
        <w:rPr>
          <w:rFonts w:ascii="Arial" w:hAnsi="Arial" w:cs="Arial"/>
          <w:sz w:val="20"/>
          <w:szCs w:val="20"/>
        </w:rPr>
        <w:t xml:space="preserve">appropriate contact information </w:t>
      </w:r>
      <w:r w:rsidR="003F705E" w:rsidRPr="0077329C">
        <w:rPr>
          <w:rFonts w:ascii="Arial" w:hAnsi="Arial" w:cs="Arial"/>
          <w:sz w:val="20"/>
          <w:szCs w:val="20"/>
        </w:rPr>
        <w:t xml:space="preserve">with the customer </w:t>
      </w:r>
      <w:r w:rsidRPr="0077329C">
        <w:rPr>
          <w:rFonts w:ascii="Arial" w:hAnsi="Arial" w:cs="Arial"/>
          <w:sz w:val="20"/>
          <w:szCs w:val="20"/>
        </w:rPr>
        <w:t xml:space="preserve">and not attempt to convince </w:t>
      </w:r>
      <w:r w:rsidR="00C20833" w:rsidRPr="0077329C">
        <w:rPr>
          <w:rFonts w:ascii="Arial" w:hAnsi="Arial" w:cs="Arial"/>
          <w:sz w:val="20"/>
          <w:szCs w:val="20"/>
        </w:rPr>
        <w:t xml:space="preserve">the customer </w:t>
      </w:r>
      <w:r w:rsidRPr="0077329C">
        <w:rPr>
          <w:rFonts w:ascii="Arial" w:hAnsi="Arial" w:cs="Arial"/>
          <w:sz w:val="20"/>
          <w:szCs w:val="20"/>
        </w:rPr>
        <w:t>otherwise.</w:t>
      </w:r>
    </w:p>
    <w:p w:rsidR="007828E6" w:rsidRDefault="007828E6" w:rsidP="00EA6853">
      <w:r>
        <w:t xml:space="preserve">The specific process for meter </w:t>
      </w:r>
      <w:r w:rsidR="003F705E">
        <w:t>ex</w:t>
      </w:r>
      <w:r>
        <w:t>change</w:t>
      </w:r>
      <w:r w:rsidR="006103D6">
        <w:t>s</w:t>
      </w:r>
      <w:r>
        <w:t xml:space="preserve"> </w:t>
      </w:r>
      <w:r w:rsidR="006103D6">
        <w:t>shall include but not be limited to</w:t>
      </w:r>
      <w:r>
        <w:t>:</w:t>
      </w:r>
    </w:p>
    <w:p w:rsidR="003B1F11" w:rsidRPr="0077329C" w:rsidRDefault="003F705E" w:rsidP="0059588F">
      <w:pPr>
        <w:pStyle w:val="ListParagraph"/>
        <w:numPr>
          <w:ilvl w:val="0"/>
          <w:numId w:val="51"/>
        </w:numPr>
        <w:rPr>
          <w:rFonts w:ascii="Arial" w:hAnsi="Arial" w:cs="Arial"/>
          <w:sz w:val="20"/>
          <w:szCs w:val="20"/>
        </w:rPr>
      </w:pPr>
      <w:r w:rsidRPr="0077329C">
        <w:rPr>
          <w:rFonts w:ascii="Arial" w:hAnsi="Arial" w:cs="Arial"/>
          <w:sz w:val="20"/>
          <w:szCs w:val="20"/>
        </w:rPr>
        <w:lastRenderedPageBreak/>
        <w:t>Verify service address</w:t>
      </w:r>
    </w:p>
    <w:p w:rsidR="007828E6" w:rsidRPr="0077329C" w:rsidRDefault="007828E6" w:rsidP="00C918D0">
      <w:pPr>
        <w:pStyle w:val="ListParagraph"/>
        <w:numPr>
          <w:ilvl w:val="0"/>
          <w:numId w:val="41"/>
        </w:numPr>
        <w:rPr>
          <w:rFonts w:ascii="Arial" w:hAnsi="Arial" w:cs="Arial"/>
          <w:sz w:val="20"/>
          <w:szCs w:val="20"/>
        </w:rPr>
      </w:pPr>
      <w:r w:rsidRPr="0077329C">
        <w:rPr>
          <w:rFonts w:ascii="Arial" w:hAnsi="Arial" w:cs="Arial"/>
          <w:sz w:val="20"/>
          <w:szCs w:val="20"/>
        </w:rPr>
        <w:t>Take photo of meter site as found</w:t>
      </w:r>
    </w:p>
    <w:p w:rsidR="007828E6" w:rsidRDefault="007828E6" w:rsidP="00C918D0">
      <w:pPr>
        <w:pStyle w:val="ListParagraph"/>
        <w:numPr>
          <w:ilvl w:val="0"/>
          <w:numId w:val="41"/>
        </w:numPr>
        <w:rPr>
          <w:rFonts w:ascii="Arial" w:hAnsi="Arial" w:cs="Arial"/>
          <w:sz w:val="20"/>
          <w:szCs w:val="20"/>
        </w:rPr>
      </w:pPr>
      <w:r w:rsidRPr="0077329C">
        <w:rPr>
          <w:rFonts w:ascii="Arial" w:hAnsi="Arial" w:cs="Arial"/>
          <w:sz w:val="20"/>
          <w:szCs w:val="20"/>
        </w:rPr>
        <w:t xml:space="preserve">Take photo of old meter face </w:t>
      </w:r>
      <w:r w:rsidR="00A44698" w:rsidRPr="0077329C">
        <w:rPr>
          <w:rFonts w:ascii="Arial" w:hAnsi="Arial" w:cs="Arial"/>
          <w:sz w:val="20"/>
          <w:szCs w:val="20"/>
        </w:rPr>
        <w:t xml:space="preserve">with reading shown </w:t>
      </w:r>
      <w:r w:rsidRPr="0077329C">
        <w:rPr>
          <w:rFonts w:ascii="Arial" w:hAnsi="Arial" w:cs="Arial"/>
          <w:sz w:val="20"/>
          <w:szCs w:val="20"/>
        </w:rPr>
        <w:t>prior to removal</w:t>
      </w:r>
    </w:p>
    <w:p w:rsidR="003F014E" w:rsidRPr="0077329C" w:rsidRDefault="003F014E" w:rsidP="00C918D0">
      <w:pPr>
        <w:pStyle w:val="ListParagraph"/>
        <w:numPr>
          <w:ilvl w:val="0"/>
          <w:numId w:val="41"/>
        </w:numPr>
        <w:rPr>
          <w:rFonts w:ascii="Arial" w:hAnsi="Arial" w:cs="Arial"/>
          <w:sz w:val="20"/>
          <w:szCs w:val="20"/>
        </w:rPr>
      </w:pPr>
      <w:r>
        <w:rPr>
          <w:rFonts w:ascii="Arial" w:hAnsi="Arial" w:cs="Arial"/>
          <w:sz w:val="20"/>
          <w:szCs w:val="20"/>
        </w:rPr>
        <w:t>Note any signs of tamper/diversion</w:t>
      </w:r>
    </w:p>
    <w:p w:rsidR="007828E6" w:rsidRPr="0077329C" w:rsidRDefault="007828E6" w:rsidP="00C918D0">
      <w:pPr>
        <w:pStyle w:val="ListParagraph"/>
        <w:numPr>
          <w:ilvl w:val="0"/>
          <w:numId w:val="41"/>
        </w:numPr>
        <w:rPr>
          <w:rFonts w:ascii="Arial" w:hAnsi="Arial" w:cs="Arial"/>
          <w:sz w:val="20"/>
          <w:szCs w:val="20"/>
        </w:rPr>
      </w:pPr>
      <w:r w:rsidRPr="0077329C">
        <w:rPr>
          <w:rFonts w:ascii="Arial" w:hAnsi="Arial" w:cs="Arial"/>
          <w:sz w:val="20"/>
          <w:szCs w:val="20"/>
        </w:rPr>
        <w:t xml:space="preserve">Verify </w:t>
      </w:r>
      <w:r w:rsidR="00A44698" w:rsidRPr="0077329C">
        <w:rPr>
          <w:rFonts w:ascii="Arial" w:hAnsi="Arial" w:cs="Arial"/>
          <w:sz w:val="20"/>
          <w:szCs w:val="20"/>
        </w:rPr>
        <w:t xml:space="preserve">existing </w:t>
      </w:r>
      <w:r w:rsidRPr="0077329C">
        <w:rPr>
          <w:rFonts w:ascii="Arial" w:hAnsi="Arial" w:cs="Arial"/>
          <w:sz w:val="20"/>
          <w:szCs w:val="20"/>
        </w:rPr>
        <w:t xml:space="preserve">meter number with record in handheld </w:t>
      </w:r>
    </w:p>
    <w:p w:rsidR="007828E6" w:rsidRPr="0077329C" w:rsidRDefault="007828E6" w:rsidP="00C918D0">
      <w:pPr>
        <w:pStyle w:val="ListParagraph"/>
        <w:numPr>
          <w:ilvl w:val="0"/>
          <w:numId w:val="41"/>
        </w:numPr>
        <w:rPr>
          <w:rFonts w:ascii="Arial" w:hAnsi="Arial" w:cs="Arial"/>
          <w:sz w:val="20"/>
          <w:szCs w:val="20"/>
        </w:rPr>
      </w:pPr>
      <w:r w:rsidRPr="0077329C">
        <w:rPr>
          <w:rFonts w:ascii="Arial" w:hAnsi="Arial" w:cs="Arial"/>
          <w:sz w:val="20"/>
          <w:szCs w:val="20"/>
        </w:rPr>
        <w:t>Record meter reading of old meter</w:t>
      </w:r>
    </w:p>
    <w:p w:rsidR="007828E6" w:rsidRPr="0077329C" w:rsidRDefault="007828E6" w:rsidP="00C918D0">
      <w:pPr>
        <w:pStyle w:val="ListParagraph"/>
        <w:numPr>
          <w:ilvl w:val="0"/>
          <w:numId w:val="41"/>
        </w:numPr>
        <w:rPr>
          <w:rFonts w:ascii="Arial" w:hAnsi="Arial" w:cs="Arial"/>
          <w:sz w:val="20"/>
          <w:szCs w:val="20"/>
        </w:rPr>
      </w:pPr>
      <w:r w:rsidRPr="0077329C">
        <w:rPr>
          <w:rFonts w:ascii="Arial" w:hAnsi="Arial" w:cs="Arial"/>
          <w:sz w:val="20"/>
          <w:szCs w:val="20"/>
        </w:rPr>
        <w:t>Remove meter</w:t>
      </w:r>
    </w:p>
    <w:p w:rsidR="008F1675" w:rsidRPr="0077329C" w:rsidRDefault="008F1675" w:rsidP="00986D35">
      <w:pPr>
        <w:pStyle w:val="ListParagraph"/>
        <w:numPr>
          <w:ilvl w:val="0"/>
          <w:numId w:val="41"/>
        </w:numPr>
        <w:rPr>
          <w:rFonts w:ascii="Arial" w:hAnsi="Arial" w:cs="Arial"/>
          <w:sz w:val="20"/>
          <w:szCs w:val="20"/>
        </w:rPr>
      </w:pPr>
      <w:r w:rsidRPr="0077329C">
        <w:rPr>
          <w:rFonts w:ascii="Arial" w:hAnsi="Arial" w:cs="Arial"/>
          <w:sz w:val="20"/>
          <w:szCs w:val="20"/>
        </w:rPr>
        <w:t>Assess meter ring condition and remove/replace as needed</w:t>
      </w:r>
    </w:p>
    <w:p w:rsidR="006A2BAA" w:rsidRPr="0077329C" w:rsidRDefault="00433B50" w:rsidP="0054176C">
      <w:pPr>
        <w:pStyle w:val="ListParagraph"/>
        <w:numPr>
          <w:ilvl w:val="0"/>
          <w:numId w:val="41"/>
        </w:numPr>
        <w:rPr>
          <w:rFonts w:ascii="Arial" w:hAnsi="Arial" w:cs="Arial"/>
          <w:sz w:val="20"/>
          <w:szCs w:val="20"/>
        </w:rPr>
      </w:pPr>
      <w:r w:rsidRPr="0077329C">
        <w:rPr>
          <w:rFonts w:ascii="Arial" w:hAnsi="Arial" w:cs="Arial"/>
          <w:sz w:val="20"/>
          <w:szCs w:val="20"/>
        </w:rPr>
        <w:t>Inspect the meter socket</w:t>
      </w:r>
      <w:r w:rsidR="003F705E" w:rsidRPr="0077329C">
        <w:rPr>
          <w:rFonts w:ascii="Arial" w:hAnsi="Arial" w:cs="Arial"/>
          <w:sz w:val="20"/>
          <w:szCs w:val="20"/>
        </w:rPr>
        <w:t xml:space="preserve"> for any damage</w:t>
      </w:r>
      <w:r w:rsidRPr="0077329C">
        <w:rPr>
          <w:rFonts w:ascii="Arial" w:hAnsi="Arial" w:cs="Arial"/>
          <w:sz w:val="20"/>
          <w:szCs w:val="20"/>
        </w:rPr>
        <w:t xml:space="preserve"> to verify the suitability of it for</w:t>
      </w:r>
      <w:r w:rsidR="003F705E" w:rsidRPr="0077329C">
        <w:rPr>
          <w:rFonts w:ascii="Arial" w:hAnsi="Arial" w:cs="Arial"/>
          <w:sz w:val="20"/>
          <w:szCs w:val="20"/>
        </w:rPr>
        <w:t xml:space="preserve"> installation of</w:t>
      </w:r>
      <w:r w:rsidRPr="0077329C">
        <w:rPr>
          <w:rFonts w:ascii="Arial" w:hAnsi="Arial" w:cs="Arial"/>
          <w:sz w:val="20"/>
          <w:szCs w:val="20"/>
        </w:rPr>
        <w:t xml:space="preserve"> </w:t>
      </w:r>
      <w:r w:rsidR="003F705E" w:rsidRPr="0077329C">
        <w:rPr>
          <w:rFonts w:ascii="Arial" w:hAnsi="Arial" w:cs="Arial"/>
          <w:sz w:val="20"/>
          <w:szCs w:val="20"/>
        </w:rPr>
        <w:t xml:space="preserve">a </w:t>
      </w:r>
      <w:r w:rsidRPr="0077329C">
        <w:rPr>
          <w:rFonts w:ascii="Arial" w:hAnsi="Arial" w:cs="Arial"/>
          <w:sz w:val="20"/>
          <w:szCs w:val="20"/>
        </w:rPr>
        <w:t xml:space="preserve">new meter.  </w:t>
      </w:r>
    </w:p>
    <w:p w:rsidR="0054176C" w:rsidRPr="0077329C" w:rsidRDefault="0054176C" w:rsidP="0054176C">
      <w:pPr>
        <w:pStyle w:val="ListParagraph"/>
        <w:numPr>
          <w:ilvl w:val="0"/>
          <w:numId w:val="41"/>
        </w:numPr>
        <w:rPr>
          <w:rFonts w:ascii="Arial" w:hAnsi="Arial" w:cs="Arial"/>
          <w:sz w:val="20"/>
          <w:szCs w:val="20"/>
        </w:rPr>
      </w:pPr>
      <w:r w:rsidRPr="0077329C">
        <w:rPr>
          <w:rFonts w:ascii="Arial" w:hAnsi="Arial" w:cs="Arial"/>
          <w:sz w:val="20"/>
          <w:szCs w:val="20"/>
        </w:rPr>
        <w:t>Assess meter ring condition and replace with specified ring as needed</w:t>
      </w:r>
    </w:p>
    <w:p w:rsidR="007828E6" w:rsidRPr="0077329C" w:rsidRDefault="007828E6" w:rsidP="00C918D0">
      <w:pPr>
        <w:pStyle w:val="ListParagraph"/>
        <w:numPr>
          <w:ilvl w:val="0"/>
          <w:numId w:val="41"/>
        </w:numPr>
        <w:rPr>
          <w:rFonts w:ascii="Arial" w:hAnsi="Arial" w:cs="Arial"/>
          <w:sz w:val="20"/>
          <w:szCs w:val="20"/>
        </w:rPr>
      </w:pPr>
      <w:r w:rsidRPr="0077329C">
        <w:rPr>
          <w:rFonts w:ascii="Arial" w:hAnsi="Arial" w:cs="Arial"/>
          <w:sz w:val="20"/>
          <w:szCs w:val="20"/>
        </w:rPr>
        <w:t xml:space="preserve">Install </w:t>
      </w:r>
      <w:r w:rsidR="003F705E" w:rsidRPr="0077329C">
        <w:rPr>
          <w:rFonts w:ascii="Arial" w:hAnsi="Arial" w:cs="Arial"/>
          <w:sz w:val="20"/>
          <w:szCs w:val="20"/>
        </w:rPr>
        <w:t xml:space="preserve">the </w:t>
      </w:r>
      <w:r w:rsidRPr="0077329C">
        <w:rPr>
          <w:rFonts w:ascii="Arial" w:hAnsi="Arial" w:cs="Arial"/>
          <w:sz w:val="20"/>
          <w:szCs w:val="20"/>
        </w:rPr>
        <w:t xml:space="preserve">new </w:t>
      </w:r>
      <w:r w:rsidR="003F705E" w:rsidRPr="0077329C">
        <w:rPr>
          <w:rFonts w:ascii="Arial" w:hAnsi="Arial" w:cs="Arial"/>
          <w:sz w:val="20"/>
          <w:szCs w:val="20"/>
        </w:rPr>
        <w:t>Advanced M</w:t>
      </w:r>
      <w:r w:rsidRPr="0077329C">
        <w:rPr>
          <w:rFonts w:ascii="Arial" w:hAnsi="Arial" w:cs="Arial"/>
          <w:sz w:val="20"/>
          <w:szCs w:val="20"/>
        </w:rPr>
        <w:t>eter</w:t>
      </w:r>
      <w:r w:rsidR="006A2BAA" w:rsidRPr="0077329C">
        <w:rPr>
          <w:rFonts w:ascii="Arial" w:hAnsi="Arial" w:cs="Arial"/>
          <w:sz w:val="20"/>
          <w:szCs w:val="20"/>
        </w:rPr>
        <w:t xml:space="preserve"> including new meter seal</w:t>
      </w:r>
    </w:p>
    <w:p w:rsidR="007828E6" w:rsidRPr="0077329C" w:rsidRDefault="007828E6" w:rsidP="00C918D0">
      <w:pPr>
        <w:pStyle w:val="ListParagraph"/>
        <w:numPr>
          <w:ilvl w:val="0"/>
          <w:numId w:val="41"/>
        </w:numPr>
        <w:rPr>
          <w:rFonts w:ascii="Arial" w:hAnsi="Arial" w:cs="Arial"/>
          <w:sz w:val="20"/>
          <w:szCs w:val="20"/>
        </w:rPr>
      </w:pPr>
      <w:r w:rsidRPr="0077329C">
        <w:rPr>
          <w:rFonts w:ascii="Arial" w:hAnsi="Arial" w:cs="Arial"/>
          <w:sz w:val="20"/>
          <w:szCs w:val="20"/>
        </w:rPr>
        <w:t xml:space="preserve">Take photo of new meter face after </w:t>
      </w:r>
      <w:r w:rsidR="00A44698" w:rsidRPr="0077329C">
        <w:rPr>
          <w:rFonts w:ascii="Arial" w:hAnsi="Arial" w:cs="Arial"/>
          <w:sz w:val="20"/>
          <w:szCs w:val="20"/>
        </w:rPr>
        <w:t xml:space="preserve">exchange </w:t>
      </w:r>
      <w:r w:rsidRPr="0077329C">
        <w:rPr>
          <w:rFonts w:ascii="Arial" w:hAnsi="Arial" w:cs="Arial"/>
          <w:sz w:val="20"/>
          <w:szCs w:val="20"/>
        </w:rPr>
        <w:t>with reading shown</w:t>
      </w:r>
    </w:p>
    <w:p w:rsidR="007828E6" w:rsidRPr="0077329C" w:rsidRDefault="007828E6" w:rsidP="00C918D0">
      <w:pPr>
        <w:pStyle w:val="ListParagraph"/>
        <w:numPr>
          <w:ilvl w:val="0"/>
          <w:numId w:val="41"/>
        </w:numPr>
        <w:rPr>
          <w:rFonts w:ascii="Arial" w:hAnsi="Arial" w:cs="Arial"/>
          <w:sz w:val="20"/>
          <w:szCs w:val="20"/>
        </w:rPr>
      </w:pPr>
      <w:r w:rsidRPr="0077329C">
        <w:rPr>
          <w:rFonts w:ascii="Arial" w:hAnsi="Arial" w:cs="Arial"/>
          <w:sz w:val="20"/>
          <w:szCs w:val="20"/>
        </w:rPr>
        <w:t>Record meter reading</w:t>
      </w:r>
      <w:r w:rsidR="00A44698" w:rsidRPr="0077329C">
        <w:rPr>
          <w:rFonts w:ascii="Arial" w:hAnsi="Arial" w:cs="Arial"/>
          <w:sz w:val="20"/>
          <w:szCs w:val="20"/>
        </w:rPr>
        <w:t xml:space="preserve"> of new meter</w:t>
      </w:r>
    </w:p>
    <w:p w:rsidR="007828E6" w:rsidRPr="0077329C" w:rsidRDefault="007828E6" w:rsidP="00C918D0">
      <w:pPr>
        <w:pStyle w:val="ListParagraph"/>
        <w:numPr>
          <w:ilvl w:val="0"/>
          <w:numId w:val="41"/>
        </w:numPr>
        <w:rPr>
          <w:rFonts w:ascii="Arial" w:hAnsi="Arial" w:cs="Arial"/>
          <w:sz w:val="20"/>
          <w:szCs w:val="20"/>
        </w:rPr>
      </w:pPr>
      <w:r w:rsidRPr="0077329C">
        <w:rPr>
          <w:rFonts w:ascii="Arial" w:hAnsi="Arial" w:cs="Arial"/>
          <w:sz w:val="20"/>
          <w:szCs w:val="20"/>
        </w:rPr>
        <w:t>Record meter ID for location</w:t>
      </w:r>
    </w:p>
    <w:p w:rsidR="007828E6" w:rsidRPr="0077329C" w:rsidRDefault="007828E6" w:rsidP="00C918D0">
      <w:pPr>
        <w:pStyle w:val="ListParagraph"/>
        <w:numPr>
          <w:ilvl w:val="0"/>
          <w:numId w:val="41"/>
        </w:numPr>
        <w:rPr>
          <w:rFonts w:ascii="Arial" w:hAnsi="Arial" w:cs="Arial"/>
          <w:sz w:val="20"/>
          <w:szCs w:val="20"/>
        </w:rPr>
      </w:pPr>
      <w:r w:rsidRPr="0077329C">
        <w:rPr>
          <w:rFonts w:ascii="Arial" w:hAnsi="Arial" w:cs="Arial"/>
          <w:sz w:val="20"/>
          <w:szCs w:val="20"/>
        </w:rPr>
        <w:t>Record meter GPS location</w:t>
      </w:r>
    </w:p>
    <w:p w:rsidR="007828E6" w:rsidRPr="0077329C" w:rsidRDefault="007828E6" w:rsidP="00C918D0">
      <w:pPr>
        <w:pStyle w:val="ListParagraph"/>
        <w:numPr>
          <w:ilvl w:val="0"/>
          <w:numId w:val="41"/>
        </w:numPr>
        <w:rPr>
          <w:rFonts w:ascii="Arial" w:hAnsi="Arial" w:cs="Arial"/>
          <w:sz w:val="20"/>
          <w:szCs w:val="20"/>
        </w:rPr>
      </w:pPr>
      <w:r w:rsidRPr="0077329C">
        <w:rPr>
          <w:rFonts w:ascii="Arial" w:hAnsi="Arial" w:cs="Arial"/>
          <w:sz w:val="20"/>
          <w:szCs w:val="20"/>
        </w:rPr>
        <w:t>Take photo of meter site as left</w:t>
      </w:r>
    </w:p>
    <w:p w:rsidR="007828E6" w:rsidRDefault="006A2BAA" w:rsidP="00EA6853">
      <w:r>
        <w:t xml:space="preserve">Data upload back to </w:t>
      </w:r>
      <w:r w:rsidR="00934CB8">
        <w:t>City Light</w:t>
      </w:r>
      <w:r w:rsidR="007828E6">
        <w:t xml:space="preserve"> </w:t>
      </w:r>
      <w:r w:rsidR="0077329C">
        <w:t xml:space="preserve">will </w:t>
      </w:r>
      <w:r w:rsidR="007828E6">
        <w:t xml:space="preserve">include all of this data, including GPS coordinates of premise point. </w:t>
      </w:r>
    </w:p>
    <w:p w:rsidR="0054176C" w:rsidRDefault="0054176C" w:rsidP="00EA6853">
      <w:r>
        <w:t>City Light recognizes that the exchange process requires the visitation to every meter in the system.  As such, any additional suggestions regarding what could or should be accomplished during these site visits is requested</w:t>
      </w:r>
      <w:r w:rsidR="001004EE">
        <w:t>.</w:t>
      </w:r>
      <w:r>
        <w:t xml:space="preserve"> </w:t>
      </w:r>
    </w:p>
    <w:p w:rsidR="007828E6" w:rsidRPr="00AC7509" w:rsidRDefault="007828E6" w:rsidP="00494E8C">
      <w:pPr>
        <w:pStyle w:val="Heading2"/>
      </w:pPr>
      <w:bookmarkStart w:id="8" w:name="_Toc270627602"/>
      <w:r>
        <w:t>Disposal of Old (Removed) Meters</w:t>
      </w:r>
      <w:bookmarkEnd w:id="8"/>
    </w:p>
    <w:p w:rsidR="007828E6" w:rsidRPr="005771DF" w:rsidRDefault="007828E6" w:rsidP="005771DF">
      <w:r w:rsidRPr="005771DF">
        <w:t>Upon completi</w:t>
      </w:r>
      <w:r w:rsidR="00986D35" w:rsidRPr="005771DF">
        <w:t>on of the</w:t>
      </w:r>
      <w:r w:rsidR="0077329C" w:rsidRPr="005771DF">
        <w:t xml:space="preserve"> agreed upon storage</w:t>
      </w:r>
      <w:r w:rsidR="00986D35" w:rsidRPr="005771DF">
        <w:t xml:space="preserve"> period of the removed meters,</w:t>
      </w:r>
      <w:r w:rsidRPr="005771DF">
        <w:t xml:space="preserve"> the disposal of the old (removed) meters shall be the responsibility of the </w:t>
      </w:r>
      <w:r w:rsidR="0002157A" w:rsidRPr="005771DF">
        <w:t>Vendor</w:t>
      </w:r>
      <w:r w:rsidRPr="005771DF">
        <w:t>, in accordance with all local, state, and federal regulations</w:t>
      </w:r>
      <w:r w:rsidR="00445671" w:rsidRPr="005771DF">
        <w:t xml:space="preserve"> and disposed of in an environmentally responsible manner</w:t>
      </w:r>
      <w:r w:rsidRPr="005771DF">
        <w:t>.</w:t>
      </w:r>
      <w:r w:rsidR="003B18E1">
        <w:t xml:space="preserve">  Any financial benefit received </w:t>
      </w:r>
      <w:r w:rsidR="008C2987">
        <w:t>shall be applied to the cost of cross dock management and expenses.</w:t>
      </w:r>
    </w:p>
    <w:p w:rsidR="007828E6" w:rsidRDefault="00D16B58" w:rsidP="00494E8C">
      <w:pPr>
        <w:pStyle w:val="Heading2"/>
      </w:pPr>
      <w:bookmarkStart w:id="9" w:name="_Toc270627604"/>
      <w:r>
        <w:t>N</w:t>
      </w:r>
      <w:r w:rsidR="007828E6" w:rsidRPr="00EA6853">
        <w:t>otifications</w:t>
      </w:r>
      <w:bookmarkEnd w:id="9"/>
    </w:p>
    <w:p w:rsidR="00791940" w:rsidRPr="00A26EB7" w:rsidRDefault="00791940" w:rsidP="00791940">
      <w:r w:rsidRPr="00A26EB7">
        <w:t xml:space="preserve">There will be </w:t>
      </w:r>
      <w:r>
        <w:t xml:space="preserve">at least </w:t>
      </w:r>
      <w:r w:rsidRPr="00A26EB7">
        <w:t xml:space="preserve">two </w:t>
      </w:r>
      <w:r>
        <w:t>customer</w:t>
      </w:r>
      <w:r w:rsidRPr="00A26EB7">
        <w:t xml:space="preserve"> notifications</w:t>
      </w:r>
      <w:r>
        <w:t xml:space="preserve"> that the </w:t>
      </w:r>
      <w:r w:rsidR="0002157A">
        <w:t>Vendor</w:t>
      </w:r>
      <w:r>
        <w:t xml:space="preserve"> provides</w:t>
      </w:r>
      <w:r w:rsidRPr="00A26EB7">
        <w:t xml:space="preserve">: </w:t>
      </w:r>
      <w:r>
        <w:t xml:space="preserve">one in </w:t>
      </w:r>
      <w:r w:rsidRPr="00A26EB7">
        <w:t xml:space="preserve">advance </w:t>
      </w:r>
      <w:r>
        <w:t xml:space="preserve">of installation </w:t>
      </w:r>
      <w:r w:rsidRPr="00A26EB7">
        <w:t xml:space="preserve">and </w:t>
      </w:r>
      <w:r>
        <w:t xml:space="preserve">one </w:t>
      </w:r>
      <w:r w:rsidRPr="00A26EB7">
        <w:t>post</w:t>
      </w:r>
      <w:r>
        <w:t xml:space="preserve"> </w:t>
      </w:r>
      <w:r w:rsidRPr="00A26EB7">
        <w:t xml:space="preserve">installation. The </w:t>
      </w:r>
      <w:r w:rsidR="0002157A">
        <w:t>Vendor</w:t>
      </w:r>
      <w:r>
        <w:t>, with assistance and approval from City Light</w:t>
      </w:r>
      <w:r w:rsidRPr="00A26EB7">
        <w:t xml:space="preserve">, will develop, produce and distribute the printed </w:t>
      </w:r>
      <w:r>
        <w:t>customer communication</w:t>
      </w:r>
      <w:r w:rsidRPr="00A26EB7">
        <w:t xml:space="preserve"> materials. </w:t>
      </w:r>
      <w:r>
        <w:t xml:space="preserve">These materials must include translated information in commonly used languages as prescribed by </w:t>
      </w:r>
      <w:r w:rsidR="0002157A">
        <w:t>City Light</w:t>
      </w:r>
      <w:r>
        <w:t>.</w:t>
      </w:r>
    </w:p>
    <w:p w:rsidR="003B18E1" w:rsidRDefault="007828E6" w:rsidP="00EA6853">
      <w:r w:rsidRPr="008F40DF">
        <w:rPr>
          <w:u w:val="single"/>
        </w:rPr>
        <w:t>Advance Notification</w:t>
      </w:r>
      <w:r w:rsidR="006A2BAA">
        <w:t xml:space="preserve">: </w:t>
      </w:r>
      <w:r w:rsidR="00791940">
        <w:t>At least</w:t>
      </w:r>
      <w:r w:rsidR="006A2BAA">
        <w:t xml:space="preserve"> </w:t>
      </w:r>
      <w:r w:rsidR="003B18E1">
        <w:t>3 to 4</w:t>
      </w:r>
      <w:r w:rsidR="006A2BAA">
        <w:t xml:space="preserve"> weeks</w:t>
      </w:r>
      <w:r w:rsidRPr="00A26EB7">
        <w:t xml:space="preserve"> in advance of the intended meter </w:t>
      </w:r>
      <w:r w:rsidR="0032009A">
        <w:t>ex</w:t>
      </w:r>
      <w:r w:rsidRPr="00A26EB7">
        <w:t xml:space="preserve">change date, the </w:t>
      </w:r>
      <w:r w:rsidR="0032009A">
        <w:t xml:space="preserve">customer </w:t>
      </w:r>
      <w:r>
        <w:t xml:space="preserve">will receive a postcard, </w:t>
      </w:r>
      <w:r w:rsidR="003B18E1">
        <w:t>advising</w:t>
      </w:r>
      <w:r w:rsidRPr="00A26EB7">
        <w:t xml:space="preserve"> that the </w:t>
      </w:r>
      <w:r w:rsidR="0002157A">
        <w:t>Vendor</w:t>
      </w:r>
      <w:r w:rsidR="0032009A" w:rsidRPr="00A26EB7">
        <w:t xml:space="preserve"> </w:t>
      </w:r>
      <w:r w:rsidRPr="00A26EB7">
        <w:t>will be on site</w:t>
      </w:r>
      <w:r w:rsidR="003B18E1">
        <w:t xml:space="preserve"> during a particular week</w:t>
      </w:r>
      <w:r w:rsidRPr="00A26EB7">
        <w:t>.</w:t>
      </w:r>
      <w:r w:rsidR="003B18E1">
        <w:t xml:space="preserve">  The postcard will include a number to call if the customer wants to specifically schedule an appointment.</w:t>
      </w:r>
      <w:r w:rsidRPr="00A26EB7">
        <w:t xml:space="preserve">   </w:t>
      </w:r>
      <w:r w:rsidR="003B18E1">
        <w:t xml:space="preserve">The content of this postcard will be coordinated by the utility and the </w:t>
      </w:r>
      <w:r w:rsidR="007B524A">
        <w:t>V</w:t>
      </w:r>
      <w:r w:rsidR="003B18E1">
        <w:t xml:space="preserve">endor.  The </w:t>
      </w:r>
      <w:r w:rsidR="007B524A">
        <w:t>V</w:t>
      </w:r>
      <w:r w:rsidR="003B18E1">
        <w:t>endor will be responsible for periodically (weekly) releasing a list of utility customers along with the target installation week.  That list will be provided to a utility designated printer that will be responsible for printing and mailing the postcards.</w:t>
      </w:r>
    </w:p>
    <w:p w:rsidR="0032009A" w:rsidRPr="00A26EB7" w:rsidRDefault="003B18E1" w:rsidP="00EA6853">
      <w:r w:rsidRPr="00BC20DB">
        <w:t>Robocalls</w:t>
      </w:r>
      <w:r w:rsidR="00A61566">
        <w:t xml:space="preserve"> or an additional postcard</w:t>
      </w:r>
      <w:r w:rsidR="00BC20DB">
        <w:t xml:space="preserve"> </w:t>
      </w:r>
      <w:r w:rsidR="007B524A">
        <w:t xml:space="preserve">may </w:t>
      </w:r>
      <w:r w:rsidR="00BC20DB">
        <w:t xml:space="preserve">be initiated to customers up to </w:t>
      </w:r>
      <w:r w:rsidR="00A61566">
        <w:t>two</w:t>
      </w:r>
      <w:r w:rsidR="00BC20DB">
        <w:t xml:space="preserve"> (</w:t>
      </w:r>
      <w:r w:rsidR="00A61566">
        <w:t>2</w:t>
      </w:r>
      <w:r w:rsidR="00BC20DB">
        <w:t>) week</w:t>
      </w:r>
      <w:r w:rsidR="00A61566">
        <w:t>s</w:t>
      </w:r>
      <w:r w:rsidR="00BC20DB">
        <w:t xml:space="preserve"> before the expected installation date as an additional reminder.</w:t>
      </w:r>
    </w:p>
    <w:p w:rsidR="007828E6" w:rsidRDefault="007828E6" w:rsidP="00EA6853">
      <w:r w:rsidRPr="008F40DF">
        <w:rPr>
          <w:u w:val="single"/>
        </w:rPr>
        <w:t>Notice of Access Issues</w:t>
      </w:r>
      <w:r w:rsidRPr="00A26EB7">
        <w:t xml:space="preserve">: If the </w:t>
      </w:r>
      <w:r w:rsidR="00C20833">
        <w:t xml:space="preserve">existing </w:t>
      </w:r>
      <w:r w:rsidRPr="00A26EB7">
        <w:t xml:space="preserve">meter is inaccessible or the </w:t>
      </w:r>
      <w:r w:rsidR="0032009A">
        <w:t>exchanger</w:t>
      </w:r>
      <w:r w:rsidR="0032009A" w:rsidRPr="00A26EB7">
        <w:t xml:space="preserve"> </w:t>
      </w:r>
      <w:r w:rsidRPr="00A26EB7">
        <w:t xml:space="preserve">cannot </w:t>
      </w:r>
      <w:r w:rsidR="0032009A">
        <w:t>exchange</w:t>
      </w:r>
      <w:r w:rsidRPr="00A26EB7">
        <w:t xml:space="preserve"> the meter due to customer related issues, such as personal property obstructing access to the meter or home business activity in progress, the </w:t>
      </w:r>
      <w:r w:rsidR="0002157A">
        <w:t>Vendor</w:t>
      </w:r>
      <w:r w:rsidR="0032009A" w:rsidRPr="00A26EB7">
        <w:t xml:space="preserve"> </w:t>
      </w:r>
      <w:r w:rsidRPr="00A26EB7">
        <w:t xml:space="preserve">shall notify the </w:t>
      </w:r>
      <w:r w:rsidR="0032009A">
        <w:t>customer</w:t>
      </w:r>
      <w:r w:rsidR="0032009A" w:rsidRPr="00A26EB7">
        <w:t xml:space="preserve"> </w:t>
      </w:r>
      <w:r w:rsidRPr="00A26EB7">
        <w:t xml:space="preserve">to contact the </w:t>
      </w:r>
      <w:r w:rsidR="0002157A">
        <w:t>Vendor</w:t>
      </w:r>
      <w:r w:rsidR="0032009A">
        <w:t xml:space="preserve"> </w:t>
      </w:r>
      <w:r w:rsidR="0059588F">
        <w:t>call center</w:t>
      </w:r>
      <w:r w:rsidRPr="00A26EB7">
        <w:t xml:space="preserve"> to make a scheduled appointment for a </w:t>
      </w:r>
      <w:r w:rsidR="0032009A">
        <w:t xml:space="preserve">future </w:t>
      </w:r>
      <w:r w:rsidRPr="00A26EB7">
        <w:t xml:space="preserve">meter </w:t>
      </w:r>
      <w:r w:rsidR="0032009A">
        <w:t>ex</w:t>
      </w:r>
      <w:r w:rsidRPr="00A26EB7">
        <w:t xml:space="preserve">change. The </w:t>
      </w:r>
      <w:r w:rsidR="0002157A">
        <w:t>Vendor</w:t>
      </w:r>
      <w:r w:rsidR="0032009A">
        <w:t xml:space="preserve"> </w:t>
      </w:r>
      <w:r w:rsidRPr="00A26EB7">
        <w:t xml:space="preserve">call center shall schedule a date and time that </w:t>
      </w:r>
      <w:r w:rsidR="00C20833" w:rsidRPr="00A26EB7">
        <w:t>t</w:t>
      </w:r>
      <w:r w:rsidR="00C20833">
        <w:t xml:space="preserve">he </w:t>
      </w:r>
      <w:r w:rsidR="006A2BAA">
        <w:t xml:space="preserve">exchange can be completed. </w:t>
      </w:r>
    </w:p>
    <w:p w:rsidR="007828E6" w:rsidRPr="00A26EB7" w:rsidRDefault="007828E6" w:rsidP="00EA6853">
      <w:r>
        <w:t xml:space="preserve">It will be the responsibility of the </w:t>
      </w:r>
      <w:r w:rsidR="0002157A">
        <w:t>Vendor</w:t>
      </w:r>
      <w:r w:rsidR="0032009A">
        <w:t xml:space="preserve"> </w:t>
      </w:r>
      <w:r>
        <w:t xml:space="preserve">to contact any accounts that are designated as hard to access in advance of the initial </w:t>
      </w:r>
      <w:r w:rsidR="0032009A">
        <w:t xml:space="preserve">exchange </w:t>
      </w:r>
      <w:r>
        <w:t>attempt.</w:t>
      </w:r>
    </w:p>
    <w:p w:rsidR="007828E6" w:rsidRDefault="007828E6" w:rsidP="00EA6853">
      <w:r w:rsidRPr="008F40DF">
        <w:rPr>
          <w:u w:val="single"/>
        </w:rPr>
        <w:t>Notice of Hazardous Issues</w:t>
      </w:r>
      <w:r w:rsidRPr="00A26EB7">
        <w:t xml:space="preserve">: If the </w:t>
      </w:r>
      <w:r w:rsidR="004B32E2">
        <w:t>exchanger</w:t>
      </w:r>
      <w:r w:rsidR="004B32E2" w:rsidRPr="00A26EB7">
        <w:t xml:space="preserve"> </w:t>
      </w:r>
      <w:r w:rsidRPr="00A26EB7">
        <w:t>finds that the site</w:t>
      </w:r>
      <w:r w:rsidR="004B32E2">
        <w:t xml:space="preserve"> meter socket or related equipment</w:t>
      </w:r>
      <w:r w:rsidRPr="00A26EB7">
        <w:t xml:space="preserve"> </w:t>
      </w:r>
      <w:r w:rsidR="003F52B5" w:rsidRPr="00A26EB7">
        <w:t>is</w:t>
      </w:r>
      <w:r w:rsidR="003F52B5">
        <w:t>,</w:t>
      </w:r>
      <w:r w:rsidRPr="00A26EB7">
        <w:t xml:space="preserve"> unsafe, or there are signs of tampering</w:t>
      </w:r>
      <w:r>
        <w:t>,</w:t>
      </w:r>
      <w:r w:rsidR="005E7003">
        <w:t xml:space="preserve"> City Light believes</w:t>
      </w:r>
      <w:r w:rsidRPr="00A26EB7">
        <w:t xml:space="preserve"> </w:t>
      </w:r>
      <w:r>
        <w:t xml:space="preserve">the </w:t>
      </w:r>
      <w:r w:rsidR="004B32E2">
        <w:t xml:space="preserve">exchanger </w:t>
      </w:r>
      <w:r w:rsidR="005E7003">
        <w:t>should</w:t>
      </w:r>
      <w:r>
        <w:t xml:space="preserve"> react as follows</w:t>
      </w:r>
      <w:r w:rsidR="005E7003">
        <w:t xml:space="preserve"> but would like to understand the current </w:t>
      </w:r>
      <w:r w:rsidR="0002157A">
        <w:t>Vendor</w:t>
      </w:r>
      <w:r w:rsidR="005E7003">
        <w:t xml:space="preserve"> practices in place</w:t>
      </w:r>
      <w:r>
        <w:t>:</w:t>
      </w:r>
    </w:p>
    <w:p w:rsidR="007828E6" w:rsidRPr="005E7003" w:rsidRDefault="007828E6" w:rsidP="00C918D0">
      <w:pPr>
        <w:pStyle w:val="ListParagraph"/>
        <w:numPr>
          <w:ilvl w:val="0"/>
          <w:numId w:val="40"/>
        </w:numPr>
        <w:rPr>
          <w:rFonts w:ascii="Arial" w:hAnsi="Arial" w:cs="Arial"/>
          <w:sz w:val="20"/>
          <w:szCs w:val="20"/>
        </w:rPr>
      </w:pPr>
      <w:r w:rsidRPr="005E7003">
        <w:rPr>
          <w:rFonts w:ascii="Arial" w:hAnsi="Arial" w:cs="Arial"/>
          <w:sz w:val="20"/>
          <w:szCs w:val="20"/>
        </w:rPr>
        <w:lastRenderedPageBreak/>
        <w:t xml:space="preserve">In the case of </w:t>
      </w:r>
      <w:r w:rsidR="004B32E2" w:rsidRPr="005E7003">
        <w:rPr>
          <w:rFonts w:ascii="Arial" w:hAnsi="Arial" w:cs="Arial"/>
          <w:sz w:val="20"/>
          <w:szCs w:val="20"/>
        </w:rPr>
        <w:t xml:space="preserve">an </w:t>
      </w:r>
      <w:r w:rsidRPr="005E7003">
        <w:rPr>
          <w:rFonts w:ascii="Arial" w:hAnsi="Arial" w:cs="Arial"/>
          <w:sz w:val="20"/>
          <w:szCs w:val="20"/>
        </w:rPr>
        <w:t xml:space="preserve">unsafe </w:t>
      </w:r>
      <w:r w:rsidR="004B32E2" w:rsidRPr="005E7003">
        <w:rPr>
          <w:rFonts w:ascii="Arial" w:hAnsi="Arial" w:cs="Arial"/>
          <w:sz w:val="20"/>
          <w:szCs w:val="20"/>
        </w:rPr>
        <w:t xml:space="preserve">meter socket or related equipment </w:t>
      </w:r>
      <w:r w:rsidRPr="005E7003">
        <w:rPr>
          <w:rFonts w:ascii="Arial" w:hAnsi="Arial" w:cs="Arial"/>
          <w:sz w:val="20"/>
          <w:szCs w:val="20"/>
        </w:rPr>
        <w:t>t</w:t>
      </w:r>
      <w:r w:rsidR="006A2BAA" w:rsidRPr="005E7003">
        <w:rPr>
          <w:rFonts w:ascii="Arial" w:hAnsi="Arial" w:cs="Arial"/>
          <w:sz w:val="20"/>
          <w:szCs w:val="20"/>
        </w:rPr>
        <w:t xml:space="preserve">he </w:t>
      </w:r>
      <w:r w:rsidR="004B32E2" w:rsidRPr="005E7003">
        <w:rPr>
          <w:rFonts w:ascii="Arial" w:hAnsi="Arial" w:cs="Arial"/>
          <w:sz w:val="20"/>
          <w:szCs w:val="20"/>
        </w:rPr>
        <w:t xml:space="preserve">exchanger </w:t>
      </w:r>
      <w:r w:rsidR="006A2BAA" w:rsidRPr="005E7003">
        <w:rPr>
          <w:rFonts w:ascii="Arial" w:hAnsi="Arial" w:cs="Arial"/>
          <w:sz w:val="20"/>
          <w:szCs w:val="20"/>
        </w:rPr>
        <w:t xml:space="preserve">will notify </w:t>
      </w:r>
      <w:r w:rsidR="00934CB8" w:rsidRPr="005E7003">
        <w:rPr>
          <w:rFonts w:ascii="Arial" w:hAnsi="Arial" w:cs="Arial"/>
          <w:sz w:val="20"/>
          <w:szCs w:val="20"/>
        </w:rPr>
        <w:t>City Light</w:t>
      </w:r>
      <w:r w:rsidRPr="005E7003">
        <w:rPr>
          <w:rFonts w:ascii="Arial" w:hAnsi="Arial" w:cs="Arial"/>
          <w:sz w:val="20"/>
          <w:szCs w:val="20"/>
        </w:rPr>
        <w:t xml:space="preserve"> immediately and will not le</w:t>
      </w:r>
      <w:r w:rsidR="006A2BAA" w:rsidRPr="005E7003">
        <w:rPr>
          <w:rFonts w:ascii="Arial" w:hAnsi="Arial" w:cs="Arial"/>
          <w:sz w:val="20"/>
          <w:szCs w:val="20"/>
        </w:rPr>
        <w:t xml:space="preserve">ave the location until a </w:t>
      </w:r>
      <w:r w:rsidR="00934CB8" w:rsidRPr="005E7003">
        <w:rPr>
          <w:rFonts w:ascii="Arial" w:hAnsi="Arial" w:cs="Arial"/>
          <w:sz w:val="20"/>
          <w:szCs w:val="20"/>
        </w:rPr>
        <w:t>City Light</w:t>
      </w:r>
      <w:r w:rsidRPr="005E7003">
        <w:rPr>
          <w:rFonts w:ascii="Arial" w:hAnsi="Arial" w:cs="Arial"/>
          <w:sz w:val="20"/>
          <w:szCs w:val="20"/>
        </w:rPr>
        <w:t xml:space="preserve"> employee or its designated </w:t>
      </w:r>
      <w:r w:rsidR="004B32E2" w:rsidRPr="005E7003">
        <w:rPr>
          <w:rFonts w:ascii="Arial" w:hAnsi="Arial" w:cs="Arial"/>
          <w:sz w:val="20"/>
          <w:szCs w:val="20"/>
        </w:rPr>
        <w:t xml:space="preserve">repair </w:t>
      </w:r>
      <w:r w:rsidRPr="005E7003">
        <w:rPr>
          <w:rFonts w:ascii="Arial" w:hAnsi="Arial" w:cs="Arial"/>
          <w:sz w:val="20"/>
          <w:szCs w:val="20"/>
        </w:rPr>
        <w:t>contractor is onsite to rectify the problem.</w:t>
      </w:r>
    </w:p>
    <w:p w:rsidR="007828E6" w:rsidRPr="005E7003" w:rsidRDefault="007828E6" w:rsidP="00C918D0">
      <w:pPr>
        <w:pStyle w:val="ListParagraph"/>
        <w:numPr>
          <w:ilvl w:val="0"/>
          <w:numId w:val="40"/>
        </w:numPr>
        <w:rPr>
          <w:rFonts w:ascii="Arial" w:hAnsi="Arial" w:cs="Arial"/>
          <w:sz w:val="20"/>
          <w:szCs w:val="20"/>
        </w:rPr>
      </w:pPr>
      <w:r w:rsidRPr="005E7003">
        <w:rPr>
          <w:rFonts w:ascii="Arial" w:hAnsi="Arial" w:cs="Arial"/>
          <w:sz w:val="20"/>
          <w:szCs w:val="20"/>
        </w:rPr>
        <w:t>In the case of code violations</w:t>
      </w:r>
      <w:r w:rsidR="000B3583" w:rsidRPr="005E7003">
        <w:rPr>
          <w:rFonts w:ascii="Arial" w:hAnsi="Arial" w:cs="Arial"/>
          <w:sz w:val="20"/>
          <w:szCs w:val="20"/>
        </w:rPr>
        <w:t>,</w:t>
      </w:r>
      <w:r w:rsidRPr="005E7003">
        <w:rPr>
          <w:rFonts w:ascii="Arial" w:hAnsi="Arial" w:cs="Arial"/>
          <w:sz w:val="20"/>
          <w:szCs w:val="20"/>
        </w:rPr>
        <w:t xml:space="preserve"> the </w:t>
      </w:r>
      <w:r w:rsidR="004B32E2" w:rsidRPr="005E7003">
        <w:rPr>
          <w:rFonts w:ascii="Arial" w:hAnsi="Arial" w:cs="Arial"/>
          <w:sz w:val="20"/>
          <w:szCs w:val="20"/>
        </w:rPr>
        <w:t xml:space="preserve">exchanger </w:t>
      </w:r>
      <w:r w:rsidRPr="005E7003">
        <w:rPr>
          <w:rFonts w:ascii="Arial" w:hAnsi="Arial" w:cs="Arial"/>
          <w:sz w:val="20"/>
          <w:szCs w:val="20"/>
        </w:rPr>
        <w:t xml:space="preserve">will not </w:t>
      </w:r>
      <w:r w:rsidR="004B32E2" w:rsidRPr="005E7003">
        <w:rPr>
          <w:rFonts w:ascii="Arial" w:hAnsi="Arial" w:cs="Arial"/>
          <w:sz w:val="20"/>
          <w:szCs w:val="20"/>
        </w:rPr>
        <w:t xml:space="preserve">exchange </w:t>
      </w:r>
      <w:r w:rsidRPr="005E7003">
        <w:rPr>
          <w:rFonts w:ascii="Arial" w:hAnsi="Arial" w:cs="Arial"/>
          <w:sz w:val="20"/>
          <w:szCs w:val="20"/>
        </w:rPr>
        <w:t>the new meter but code the location so as to initiate corrective action once the in</w:t>
      </w:r>
      <w:r w:rsidR="006A2BAA" w:rsidRPr="005E7003">
        <w:rPr>
          <w:rFonts w:ascii="Arial" w:hAnsi="Arial" w:cs="Arial"/>
          <w:sz w:val="20"/>
          <w:szCs w:val="20"/>
        </w:rPr>
        <w:t xml:space="preserve">formation is provided to </w:t>
      </w:r>
      <w:r w:rsidR="00934CB8" w:rsidRPr="005E7003">
        <w:rPr>
          <w:rFonts w:ascii="Arial" w:hAnsi="Arial" w:cs="Arial"/>
          <w:sz w:val="20"/>
          <w:szCs w:val="20"/>
        </w:rPr>
        <w:t>City Light</w:t>
      </w:r>
      <w:r w:rsidRPr="005E7003">
        <w:rPr>
          <w:rFonts w:ascii="Arial" w:hAnsi="Arial" w:cs="Arial"/>
          <w:sz w:val="20"/>
          <w:szCs w:val="20"/>
        </w:rPr>
        <w:t>.</w:t>
      </w:r>
    </w:p>
    <w:p w:rsidR="005E7003" w:rsidRPr="005E7003" w:rsidRDefault="007828E6" w:rsidP="005E7003">
      <w:pPr>
        <w:pStyle w:val="ListParagraph"/>
        <w:numPr>
          <w:ilvl w:val="0"/>
          <w:numId w:val="40"/>
        </w:numPr>
        <w:rPr>
          <w:rFonts w:ascii="Arial" w:hAnsi="Arial" w:cs="Arial"/>
          <w:sz w:val="20"/>
          <w:szCs w:val="20"/>
        </w:rPr>
      </w:pPr>
      <w:r w:rsidRPr="005E7003">
        <w:rPr>
          <w:rFonts w:ascii="Arial" w:hAnsi="Arial" w:cs="Arial"/>
          <w:sz w:val="20"/>
          <w:szCs w:val="20"/>
        </w:rPr>
        <w:t xml:space="preserve">In the case of </w:t>
      </w:r>
      <w:r w:rsidR="004B32E2" w:rsidRPr="005E7003">
        <w:rPr>
          <w:rFonts w:ascii="Arial" w:hAnsi="Arial" w:cs="Arial"/>
          <w:sz w:val="20"/>
          <w:szCs w:val="20"/>
        </w:rPr>
        <w:t xml:space="preserve">meter </w:t>
      </w:r>
      <w:r w:rsidRPr="005E7003">
        <w:rPr>
          <w:rFonts w:ascii="Arial" w:hAnsi="Arial" w:cs="Arial"/>
          <w:sz w:val="20"/>
          <w:szCs w:val="20"/>
        </w:rPr>
        <w:t>tampering</w:t>
      </w:r>
      <w:r w:rsidR="004B32E2" w:rsidRPr="005E7003">
        <w:rPr>
          <w:rFonts w:ascii="Arial" w:hAnsi="Arial" w:cs="Arial"/>
          <w:sz w:val="20"/>
          <w:szCs w:val="20"/>
        </w:rPr>
        <w:t xml:space="preserve"> or other energy diversion </w:t>
      </w:r>
      <w:r w:rsidR="00C769D5" w:rsidRPr="005E7003">
        <w:rPr>
          <w:rFonts w:ascii="Arial" w:hAnsi="Arial" w:cs="Arial"/>
          <w:sz w:val="20"/>
          <w:szCs w:val="20"/>
        </w:rPr>
        <w:t>activity</w:t>
      </w:r>
      <w:r w:rsidRPr="005E7003">
        <w:rPr>
          <w:rFonts w:ascii="Arial" w:hAnsi="Arial" w:cs="Arial"/>
          <w:sz w:val="20"/>
          <w:szCs w:val="20"/>
        </w:rPr>
        <w:t xml:space="preserve">, the </w:t>
      </w:r>
      <w:r w:rsidR="004B32E2" w:rsidRPr="005E7003">
        <w:rPr>
          <w:rFonts w:ascii="Arial" w:hAnsi="Arial" w:cs="Arial"/>
          <w:sz w:val="20"/>
          <w:szCs w:val="20"/>
        </w:rPr>
        <w:t xml:space="preserve">exchanger </w:t>
      </w:r>
      <w:r w:rsidRPr="005E7003">
        <w:rPr>
          <w:rFonts w:ascii="Arial" w:hAnsi="Arial" w:cs="Arial"/>
          <w:sz w:val="20"/>
          <w:szCs w:val="20"/>
        </w:rPr>
        <w:t xml:space="preserve">will not </w:t>
      </w:r>
      <w:r w:rsidR="004B32E2" w:rsidRPr="005E7003">
        <w:rPr>
          <w:rFonts w:ascii="Arial" w:hAnsi="Arial" w:cs="Arial"/>
          <w:sz w:val="20"/>
          <w:szCs w:val="20"/>
        </w:rPr>
        <w:t xml:space="preserve">exchange </w:t>
      </w:r>
      <w:r w:rsidRPr="005E7003">
        <w:rPr>
          <w:rFonts w:ascii="Arial" w:hAnsi="Arial" w:cs="Arial"/>
          <w:sz w:val="20"/>
          <w:szCs w:val="20"/>
        </w:rPr>
        <w:t>the meter but code the location so as to initiate corrective action</w:t>
      </w:r>
      <w:r w:rsidR="004B32E2" w:rsidRPr="005E7003">
        <w:rPr>
          <w:rFonts w:ascii="Arial" w:hAnsi="Arial" w:cs="Arial"/>
          <w:sz w:val="20"/>
          <w:szCs w:val="20"/>
        </w:rPr>
        <w:t xml:space="preserve"> and investigation by</w:t>
      </w:r>
      <w:r w:rsidRPr="005E7003">
        <w:rPr>
          <w:rFonts w:ascii="Arial" w:hAnsi="Arial" w:cs="Arial"/>
          <w:sz w:val="20"/>
          <w:szCs w:val="20"/>
        </w:rPr>
        <w:t xml:space="preserve"> </w:t>
      </w:r>
      <w:r w:rsidR="00934CB8" w:rsidRPr="005E7003">
        <w:rPr>
          <w:rFonts w:ascii="Arial" w:hAnsi="Arial" w:cs="Arial"/>
          <w:sz w:val="20"/>
          <w:szCs w:val="20"/>
        </w:rPr>
        <w:t>City Light</w:t>
      </w:r>
      <w:r w:rsidRPr="005E7003">
        <w:rPr>
          <w:rFonts w:ascii="Arial" w:hAnsi="Arial" w:cs="Arial"/>
          <w:sz w:val="20"/>
          <w:szCs w:val="20"/>
        </w:rPr>
        <w:t>.  If possible</w:t>
      </w:r>
      <w:r w:rsidR="00A0333A" w:rsidRPr="005E7003">
        <w:rPr>
          <w:rFonts w:ascii="Arial" w:hAnsi="Arial" w:cs="Arial"/>
          <w:sz w:val="20"/>
          <w:szCs w:val="20"/>
        </w:rPr>
        <w:t>,</w:t>
      </w:r>
      <w:r w:rsidRPr="005E7003">
        <w:rPr>
          <w:rFonts w:ascii="Arial" w:hAnsi="Arial" w:cs="Arial"/>
          <w:sz w:val="20"/>
          <w:szCs w:val="20"/>
        </w:rPr>
        <w:t xml:space="preserve"> the </w:t>
      </w:r>
      <w:r w:rsidR="004B32E2" w:rsidRPr="005E7003">
        <w:rPr>
          <w:rFonts w:ascii="Arial" w:hAnsi="Arial" w:cs="Arial"/>
          <w:sz w:val="20"/>
          <w:szCs w:val="20"/>
        </w:rPr>
        <w:t xml:space="preserve">exchanger </w:t>
      </w:r>
      <w:r w:rsidRPr="005E7003">
        <w:rPr>
          <w:rFonts w:ascii="Arial" w:hAnsi="Arial" w:cs="Arial"/>
          <w:sz w:val="20"/>
          <w:szCs w:val="20"/>
        </w:rPr>
        <w:t xml:space="preserve">will take a </w:t>
      </w:r>
      <w:r w:rsidR="00A0333A" w:rsidRPr="005E7003">
        <w:rPr>
          <w:rFonts w:ascii="Arial" w:hAnsi="Arial" w:cs="Arial"/>
          <w:sz w:val="20"/>
          <w:szCs w:val="20"/>
        </w:rPr>
        <w:t xml:space="preserve">photo </w:t>
      </w:r>
      <w:r w:rsidRPr="005E7003">
        <w:rPr>
          <w:rFonts w:ascii="Arial" w:hAnsi="Arial" w:cs="Arial"/>
          <w:sz w:val="20"/>
          <w:szCs w:val="20"/>
        </w:rPr>
        <w:t xml:space="preserve">of any </w:t>
      </w:r>
      <w:r w:rsidR="00A0333A" w:rsidRPr="005E7003">
        <w:rPr>
          <w:rFonts w:ascii="Arial" w:hAnsi="Arial" w:cs="Arial"/>
          <w:sz w:val="20"/>
          <w:szCs w:val="20"/>
        </w:rPr>
        <w:t xml:space="preserve">possible </w:t>
      </w:r>
      <w:r w:rsidRPr="005E7003">
        <w:rPr>
          <w:rFonts w:ascii="Arial" w:hAnsi="Arial" w:cs="Arial"/>
          <w:sz w:val="20"/>
          <w:szCs w:val="20"/>
        </w:rPr>
        <w:t>tampering</w:t>
      </w:r>
      <w:r w:rsidR="00A0333A" w:rsidRPr="005E7003">
        <w:rPr>
          <w:rFonts w:ascii="Arial" w:hAnsi="Arial" w:cs="Arial"/>
          <w:sz w:val="20"/>
          <w:szCs w:val="20"/>
        </w:rPr>
        <w:t xml:space="preserve"> discovered</w:t>
      </w:r>
      <w:r w:rsidRPr="005E7003">
        <w:rPr>
          <w:rFonts w:ascii="Arial" w:hAnsi="Arial" w:cs="Arial"/>
          <w:sz w:val="20"/>
          <w:szCs w:val="20"/>
        </w:rPr>
        <w:t>.</w:t>
      </w:r>
    </w:p>
    <w:p w:rsidR="007828E6" w:rsidRPr="00BD318F" w:rsidRDefault="003C20E8" w:rsidP="00494E8C">
      <w:pPr>
        <w:pStyle w:val="Heading2"/>
      </w:pPr>
      <w:bookmarkStart w:id="10" w:name="_Toc270627605"/>
      <w:r>
        <w:t xml:space="preserve"> </w:t>
      </w:r>
      <w:r w:rsidR="007828E6">
        <w:t>Repairs</w:t>
      </w:r>
      <w:bookmarkEnd w:id="10"/>
    </w:p>
    <w:p w:rsidR="007828E6" w:rsidRDefault="00C769D5" w:rsidP="00EA6853">
      <w:r>
        <w:t xml:space="preserve">The </w:t>
      </w:r>
      <w:r w:rsidR="005E7003">
        <w:t xml:space="preserve">Vendor </w:t>
      </w:r>
      <w:r w:rsidR="007828E6">
        <w:t xml:space="preserve">should provide a detailed description of their </w:t>
      </w:r>
      <w:r w:rsidR="004107D7">
        <w:t xml:space="preserve">meter socket and related service entrance equipment </w:t>
      </w:r>
      <w:r w:rsidR="007828E6">
        <w:t xml:space="preserve">repair capabilities and how they are supported and coordinated through the </w:t>
      </w:r>
      <w:r w:rsidR="004107D7">
        <w:t xml:space="preserve">meter exchange </w:t>
      </w:r>
      <w:r w:rsidR="007828E6">
        <w:t>process.</w:t>
      </w:r>
      <w:r w:rsidR="005771DF">
        <w:t xml:space="preserve">  It is expected that exchangers shall provide minimal repairs capabilities such as lug tightening and service entrance reattachment as part of their capabilities.  Description should include any additional repairs that exchangers would make as well as repairs that would be performed by other </w:t>
      </w:r>
      <w:r w:rsidR="007B524A">
        <w:t>V</w:t>
      </w:r>
      <w:r w:rsidR="005771DF">
        <w:t>endor personnel.</w:t>
      </w:r>
    </w:p>
    <w:p w:rsidR="007828E6" w:rsidRPr="00BD318F" w:rsidRDefault="003C20E8" w:rsidP="00494E8C">
      <w:pPr>
        <w:pStyle w:val="Heading2"/>
      </w:pPr>
      <w:bookmarkStart w:id="11" w:name="_Toc270627606"/>
      <w:r>
        <w:t xml:space="preserve"> </w:t>
      </w:r>
      <w:r w:rsidR="007828E6">
        <w:t xml:space="preserve">Post </w:t>
      </w:r>
      <w:r w:rsidR="007828E6" w:rsidRPr="00EA6853">
        <w:t>Deployment</w:t>
      </w:r>
      <w:r w:rsidR="007828E6">
        <w:t xml:space="preserve"> Support</w:t>
      </w:r>
      <w:bookmarkEnd w:id="11"/>
    </w:p>
    <w:p w:rsidR="007828E6" w:rsidRDefault="005E7003" w:rsidP="00EA6853">
      <w:r>
        <w:t>The Vendor</w:t>
      </w:r>
      <w:r w:rsidR="007828E6">
        <w:t xml:space="preserve"> sh</w:t>
      </w:r>
      <w:r w:rsidR="00773463">
        <w:t>all</w:t>
      </w:r>
      <w:r w:rsidR="007828E6">
        <w:t xml:space="preserve"> provide a detailed description of the term and nature of post deployment support provided that allow</w:t>
      </w:r>
      <w:r w:rsidR="00791940">
        <w:t>s</w:t>
      </w:r>
      <w:r w:rsidR="007828E6">
        <w:t xml:space="preserve"> </w:t>
      </w:r>
      <w:r w:rsidR="00934CB8">
        <w:t>City Light</w:t>
      </w:r>
      <w:r w:rsidR="00C769D5">
        <w:t xml:space="preserve"> </w:t>
      </w:r>
      <w:r w:rsidR="007828E6">
        <w:t>to access installation data, view installation images, etc. for up to 6 months.</w:t>
      </w:r>
    </w:p>
    <w:p w:rsidR="00A951E3" w:rsidRPr="00052606" w:rsidRDefault="00337D9C" w:rsidP="003D3D38">
      <w:pPr>
        <w:pStyle w:val="Heading1"/>
      </w:pPr>
      <w:r w:rsidRPr="00000231">
        <w:t xml:space="preserve">MINIMUM </w:t>
      </w:r>
      <w:r w:rsidR="0006217A" w:rsidRPr="00000231">
        <w:t xml:space="preserve">QUALIFICATIONS </w:t>
      </w:r>
      <w:r w:rsidR="0006217A" w:rsidRPr="00000231">
        <w:tab/>
      </w:r>
    </w:p>
    <w:p w:rsidR="005A4757" w:rsidRDefault="00A951E3" w:rsidP="00AF5C51">
      <w:pPr>
        <w:pStyle w:val="BodyText"/>
        <w:spacing w:after="0"/>
        <w:ind w:left="270"/>
        <w:rPr>
          <w:rFonts w:cs="Arial"/>
          <w:szCs w:val="20"/>
        </w:rPr>
      </w:pPr>
      <w:r w:rsidRPr="00000231">
        <w:rPr>
          <w:rFonts w:cs="Arial"/>
          <w:szCs w:val="20"/>
        </w:rPr>
        <w:t xml:space="preserve">The following are minimum qualifications that the </w:t>
      </w:r>
      <w:r w:rsidR="005E7003">
        <w:rPr>
          <w:rFonts w:cs="Arial"/>
          <w:szCs w:val="20"/>
        </w:rPr>
        <w:t>V</w:t>
      </w:r>
      <w:r w:rsidR="00E6552B">
        <w:rPr>
          <w:rFonts w:cs="Arial"/>
          <w:szCs w:val="20"/>
        </w:rPr>
        <w:t>endor</w:t>
      </w:r>
      <w:r w:rsidRPr="00000231">
        <w:rPr>
          <w:rFonts w:cs="Arial"/>
          <w:szCs w:val="20"/>
        </w:rPr>
        <w:t xml:space="preserve"> must meet in order for </w:t>
      </w:r>
      <w:r w:rsidR="005A4757">
        <w:rPr>
          <w:rFonts w:cs="Arial"/>
          <w:szCs w:val="20"/>
        </w:rPr>
        <w:t>the</w:t>
      </w:r>
      <w:r w:rsidR="005A4757" w:rsidRPr="00000231">
        <w:rPr>
          <w:rFonts w:cs="Arial"/>
          <w:szCs w:val="20"/>
        </w:rPr>
        <w:t xml:space="preserve"> </w:t>
      </w:r>
      <w:r w:rsidRPr="00000231">
        <w:rPr>
          <w:rFonts w:cs="Arial"/>
          <w:szCs w:val="20"/>
        </w:rPr>
        <w:t xml:space="preserve">proposal submittal to be eligible for evaluation. The City requests a one-page or appropriate-length document as part of </w:t>
      </w:r>
      <w:r w:rsidR="005A4757">
        <w:rPr>
          <w:rFonts w:cs="Arial"/>
          <w:szCs w:val="20"/>
        </w:rPr>
        <w:t>the</w:t>
      </w:r>
      <w:r w:rsidR="005A4757" w:rsidRPr="00000231">
        <w:rPr>
          <w:rFonts w:cs="Arial"/>
          <w:szCs w:val="20"/>
        </w:rPr>
        <w:t xml:space="preserve"> </w:t>
      </w:r>
      <w:r w:rsidRPr="00000231">
        <w:rPr>
          <w:rFonts w:cs="Arial"/>
          <w:szCs w:val="20"/>
        </w:rPr>
        <w:t xml:space="preserve">proposal response, to clearly show compliance to </w:t>
      </w:r>
      <w:r w:rsidR="005A4757">
        <w:rPr>
          <w:rFonts w:cs="Arial"/>
          <w:szCs w:val="20"/>
        </w:rPr>
        <w:t>the</w:t>
      </w:r>
      <w:r w:rsidR="005A4757" w:rsidRPr="00000231">
        <w:rPr>
          <w:rFonts w:cs="Arial"/>
          <w:szCs w:val="20"/>
        </w:rPr>
        <w:t xml:space="preserve"> </w:t>
      </w:r>
      <w:r w:rsidRPr="00000231">
        <w:rPr>
          <w:rFonts w:cs="Arial"/>
          <w:szCs w:val="20"/>
        </w:rPr>
        <w:t>minimum qualifications.  The RFP Coordinator</w:t>
      </w:r>
      <w:r w:rsidR="0051045B">
        <w:rPr>
          <w:rFonts w:cs="Arial"/>
          <w:szCs w:val="20"/>
        </w:rPr>
        <w:t>, noted in Section 9.</w:t>
      </w:r>
      <w:r w:rsidR="0082406E">
        <w:rPr>
          <w:rFonts w:cs="Arial"/>
          <w:szCs w:val="20"/>
        </w:rPr>
        <w:t>2</w:t>
      </w:r>
      <w:r w:rsidR="0051045B">
        <w:rPr>
          <w:rFonts w:cs="Arial"/>
          <w:szCs w:val="20"/>
        </w:rPr>
        <w:t>,</w:t>
      </w:r>
      <w:r w:rsidRPr="00000231">
        <w:rPr>
          <w:rFonts w:cs="Arial"/>
          <w:szCs w:val="20"/>
        </w:rPr>
        <w:t xml:space="preserve"> may choose to determine minimum qualifications by reading </w:t>
      </w:r>
      <w:r w:rsidR="00AF5C51">
        <w:rPr>
          <w:rFonts w:cs="Arial"/>
          <w:szCs w:val="20"/>
        </w:rPr>
        <w:t>the</w:t>
      </w:r>
      <w:r w:rsidR="00AF5C51" w:rsidRPr="00000231">
        <w:rPr>
          <w:rFonts w:cs="Arial"/>
          <w:szCs w:val="20"/>
        </w:rPr>
        <w:t xml:space="preserve"> </w:t>
      </w:r>
      <w:r w:rsidRPr="00000231">
        <w:rPr>
          <w:rFonts w:cs="Arial"/>
          <w:szCs w:val="20"/>
        </w:rPr>
        <w:t>single document alone, so the submittal should be sufficiently detailed to clearly show how the minimum qualifications</w:t>
      </w:r>
      <w:r w:rsidR="00AF5C51">
        <w:rPr>
          <w:rFonts w:cs="Arial"/>
          <w:szCs w:val="20"/>
        </w:rPr>
        <w:t xml:space="preserve"> are met</w:t>
      </w:r>
      <w:r w:rsidRPr="00000231">
        <w:rPr>
          <w:rFonts w:cs="Arial"/>
          <w:szCs w:val="20"/>
        </w:rPr>
        <w:t xml:space="preserve"> without </w:t>
      </w:r>
      <w:r w:rsidR="00AF5C51">
        <w:rPr>
          <w:rFonts w:cs="Arial"/>
          <w:szCs w:val="20"/>
        </w:rPr>
        <w:t>reviewing</w:t>
      </w:r>
      <w:r w:rsidRPr="00000231">
        <w:rPr>
          <w:rFonts w:cs="Arial"/>
          <w:szCs w:val="20"/>
        </w:rPr>
        <w:t xml:space="preserve"> any other material. </w:t>
      </w:r>
      <w:r w:rsidR="008C0688">
        <w:rPr>
          <w:rFonts w:cs="Arial"/>
          <w:szCs w:val="20"/>
        </w:rPr>
        <w:t>The vendor shall explain any changes in its ownership structure, the City will evaluate to determine compliance with the minimum requirements.</w:t>
      </w:r>
    </w:p>
    <w:p w:rsidR="00251157" w:rsidRPr="00000231" w:rsidRDefault="00251157" w:rsidP="00A951E3">
      <w:pPr>
        <w:pStyle w:val="BodyText"/>
        <w:spacing w:after="0"/>
        <w:ind w:left="270"/>
        <w:rPr>
          <w:rFonts w:cs="Arial"/>
          <w:szCs w:val="20"/>
        </w:rPr>
      </w:pPr>
    </w:p>
    <w:p w:rsidR="00251157" w:rsidRDefault="00CD3F65" w:rsidP="00F90B1C">
      <w:pPr>
        <w:pStyle w:val="BodyText"/>
        <w:numPr>
          <w:ilvl w:val="0"/>
          <w:numId w:val="58"/>
        </w:numPr>
        <w:spacing w:after="0"/>
        <w:rPr>
          <w:rFonts w:cs="Arial"/>
          <w:szCs w:val="20"/>
        </w:rPr>
      </w:pPr>
      <w:r>
        <w:rPr>
          <w:rFonts w:cs="Arial"/>
          <w:szCs w:val="20"/>
        </w:rPr>
        <w:t xml:space="preserve">Vendor </w:t>
      </w:r>
      <w:r w:rsidR="003D3D38">
        <w:rPr>
          <w:rFonts w:cs="Arial"/>
          <w:szCs w:val="20"/>
        </w:rPr>
        <w:t>must have at least three successful instances of performing AMI meter installations of at least 250,000 installation</w:t>
      </w:r>
      <w:r>
        <w:rPr>
          <w:rFonts w:cs="Arial"/>
          <w:szCs w:val="20"/>
        </w:rPr>
        <w:t>s</w:t>
      </w:r>
      <w:r w:rsidR="003D3D38">
        <w:rPr>
          <w:rFonts w:cs="Arial"/>
          <w:szCs w:val="20"/>
        </w:rPr>
        <w:t xml:space="preserve"> per engagement.</w:t>
      </w:r>
    </w:p>
    <w:p w:rsidR="00CB6F4D" w:rsidRPr="00095912" w:rsidRDefault="00CD3F65" w:rsidP="00F90B1C">
      <w:pPr>
        <w:pStyle w:val="BodyText"/>
        <w:numPr>
          <w:ilvl w:val="0"/>
          <w:numId w:val="58"/>
        </w:numPr>
        <w:spacing w:after="0"/>
        <w:rPr>
          <w:rFonts w:cs="Arial"/>
          <w:szCs w:val="20"/>
        </w:rPr>
      </w:pPr>
      <w:r>
        <w:rPr>
          <w:rFonts w:cs="Arial"/>
          <w:szCs w:val="20"/>
        </w:rPr>
        <w:t xml:space="preserve">Vendor </w:t>
      </w:r>
      <w:r w:rsidR="00CB6F4D">
        <w:rPr>
          <w:rFonts w:cs="Arial"/>
          <w:szCs w:val="20"/>
        </w:rPr>
        <w:t>must have at least two successful instances of performing AMI meter installations in high density areas similar in scope to Seattle</w:t>
      </w:r>
      <w:r w:rsidR="00CC18DF">
        <w:rPr>
          <w:rFonts w:cs="Arial"/>
          <w:szCs w:val="20"/>
        </w:rPr>
        <w:t>;</w:t>
      </w:r>
      <w:r w:rsidR="00095912">
        <w:rPr>
          <w:rFonts w:cs="Arial"/>
          <w:szCs w:val="20"/>
        </w:rPr>
        <w:t xml:space="preserve"> </w:t>
      </w:r>
      <w:r w:rsidR="00BD4B2B" w:rsidRPr="00095912">
        <w:rPr>
          <w:rFonts w:cs="Arial"/>
          <w:szCs w:val="20"/>
        </w:rPr>
        <w:t>2,000 meters per square mile in an urban setting.</w:t>
      </w:r>
    </w:p>
    <w:p w:rsidR="00A951E3" w:rsidRPr="00000231" w:rsidRDefault="00A951E3" w:rsidP="00551DA0">
      <w:pPr>
        <w:tabs>
          <w:tab w:val="left" w:pos="-720"/>
          <w:tab w:val="left" w:pos="0"/>
        </w:tabs>
        <w:ind w:left="360" w:right="720"/>
        <w:rPr>
          <w:bCs/>
          <w:sz w:val="22"/>
          <w:szCs w:val="22"/>
        </w:rPr>
      </w:pPr>
    </w:p>
    <w:p w:rsidR="00551DA0" w:rsidRPr="00000231" w:rsidRDefault="00551DA0" w:rsidP="003D3D38">
      <w:pPr>
        <w:pStyle w:val="Heading1"/>
      </w:pPr>
      <w:r w:rsidRPr="00000231">
        <w:t xml:space="preserve">MINIMUM </w:t>
      </w:r>
      <w:r w:rsidRPr="003D3D38">
        <w:t>LICENSING</w:t>
      </w:r>
      <w:r w:rsidRPr="00000231">
        <w:t xml:space="preserve"> AND BUSINESS TAX REQUIREMENTS</w:t>
      </w:r>
    </w:p>
    <w:p w:rsidR="003319C4" w:rsidRPr="00000231" w:rsidRDefault="003319C4" w:rsidP="003D3D38">
      <w:r w:rsidRPr="00000231">
        <w:t xml:space="preserve">This solicitation and resultant contract may require additional licensing as listed below. The </w:t>
      </w:r>
      <w:r w:rsidR="0051045B">
        <w:t>V</w:t>
      </w:r>
      <w:r w:rsidR="00E6552B">
        <w:t>endor</w:t>
      </w:r>
      <w:r w:rsidRPr="00000231">
        <w:t xml:space="preserve"> needs to meet all licensing requirements that apply to their business immediately after contract award or the City may reject the </w:t>
      </w:r>
      <w:r w:rsidR="0051045B">
        <w:t>V</w:t>
      </w:r>
      <w:r w:rsidR="00E6552B">
        <w:t>endor</w:t>
      </w:r>
      <w:r w:rsidRPr="00000231">
        <w:t xml:space="preserve">. </w:t>
      </w:r>
    </w:p>
    <w:p w:rsidR="003319C4" w:rsidRPr="003D3D38" w:rsidRDefault="003319C4" w:rsidP="003D3D38">
      <w:r w:rsidRPr="00000231">
        <w:t xml:space="preserve">Companies must license, report and pay revenue taxes for the Washington State business License (UBI#) and Seattle Business License, if they are required to hold such a license by the laws of those jurisdictions.  The </w:t>
      </w:r>
      <w:r w:rsidR="0051045B">
        <w:t>V</w:t>
      </w:r>
      <w:r w:rsidR="00E6552B">
        <w:t>endor</w:t>
      </w:r>
      <w:r w:rsidRPr="00000231">
        <w:t xml:space="preserve"> should carefully consider those costs prior to submitting their offer, as the City will not separately pay or reimburse those costs to the </w:t>
      </w:r>
      <w:r w:rsidR="0051045B">
        <w:t>V</w:t>
      </w:r>
      <w:r w:rsidR="00E6552B">
        <w:t>endor</w:t>
      </w:r>
      <w:r w:rsidRPr="00000231">
        <w:t xml:space="preserve">.  </w:t>
      </w:r>
    </w:p>
    <w:p w:rsidR="003319C4" w:rsidRPr="00000231" w:rsidRDefault="003319C4" w:rsidP="003D3D38">
      <w:pPr>
        <w:pStyle w:val="Heading2"/>
      </w:pPr>
      <w:r w:rsidRPr="00000231">
        <w:t>Seattle Business Licensing and associated taxes.</w:t>
      </w:r>
    </w:p>
    <w:p w:rsidR="003319C4" w:rsidRPr="00000231" w:rsidRDefault="003319C4" w:rsidP="00A91F21">
      <w:pPr>
        <w:numPr>
          <w:ilvl w:val="0"/>
          <w:numId w:val="5"/>
        </w:numPr>
        <w:tabs>
          <w:tab w:val="left" w:pos="-720"/>
          <w:tab w:val="num" w:pos="720"/>
        </w:tabs>
        <w:suppressAutoHyphens/>
        <w:ind w:left="720"/>
        <w:rPr>
          <w:rFonts w:cs="Arial"/>
          <w:spacing w:val="-3"/>
          <w:szCs w:val="20"/>
        </w:rPr>
      </w:pPr>
      <w:r w:rsidRPr="00000231">
        <w:rPr>
          <w:rFonts w:cs="Arial"/>
          <w:spacing w:val="-3"/>
          <w:szCs w:val="20"/>
        </w:rPr>
        <w:t xml:space="preserve">If you have a “physical nexus” in the city, you must obtain a Seattle Business license and pay all taxes due before the Contract can be signed.  </w:t>
      </w:r>
    </w:p>
    <w:p w:rsidR="003319C4" w:rsidRPr="00000231" w:rsidRDefault="003319C4" w:rsidP="00A91F21">
      <w:pPr>
        <w:numPr>
          <w:ilvl w:val="0"/>
          <w:numId w:val="5"/>
        </w:numPr>
        <w:tabs>
          <w:tab w:val="left" w:pos="-720"/>
          <w:tab w:val="num" w:pos="720"/>
        </w:tabs>
        <w:suppressAutoHyphens/>
        <w:ind w:left="720"/>
        <w:rPr>
          <w:rFonts w:cs="Arial"/>
          <w:spacing w:val="-3"/>
          <w:szCs w:val="20"/>
        </w:rPr>
      </w:pPr>
      <w:r w:rsidRPr="00000231">
        <w:rPr>
          <w:rFonts w:cs="Arial"/>
          <w:spacing w:val="-3"/>
          <w:szCs w:val="20"/>
        </w:rPr>
        <w:t xml:space="preserve">A “physical nexus” means that you have physical presence, such as: a building/facility located in Seattle, you make sales trips into Seattle, your own company drives into Seattle for product deliveries, and/or you conduct service work in Seattle (repair, installation, service, maintenance work, on-site consulting, etc). </w:t>
      </w:r>
    </w:p>
    <w:p w:rsidR="003319C4" w:rsidRPr="00000231" w:rsidRDefault="003319C4" w:rsidP="00A91F21">
      <w:pPr>
        <w:numPr>
          <w:ilvl w:val="0"/>
          <w:numId w:val="5"/>
        </w:numPr>
        <w:tabs>
          <w:tab w:val="left" w:pos="-720"/>
          <w:tab w:val="num" w:pos="720"/>
        </w:tabs>
        <w:suppressAutoHyphens/>
        <w:ind w:left="720"/>
        <w:rPr>
          <w:rFonts w:cs="Arial"/>
          <w:spacing w:val="-3"/>
          <w:szCs w:val="20"/>
        </w:rPr>
      </w:pPr>
      <w:r w:rsidRPr="00000231">
        <w:rPr>
          <w:rFonts w:cs="Arial"/>
          <w:spacing w:val="-3"/>
          <w:szCs w:val="20"/>
        </w:rPr>
        <w:lastRenderedPageBreak/>
        <w:t xml:space="preserve">We provide a </w:t>
      </w:r>
      <w:r w:rsidR="00436CA6">
        <w:rPr>
          <w:rFonts w:cs="Arial"/>
          <w:spacing w:val="-3"/>
          <w:szCs w:val="20"/>
        </w:rPr>
        <w:t>V</w:t>
      </w:r>
      <w:r w:rsidR="00E6552B">
        <w:rPr>
          <w:rFonts w:cs="Arial"/>
          <w:spacing w:val="-3"/>
          <w:szCs w:val="20"/>
        </w:rPr>
        <w:t>endor</w:t>
      </w:r>
      <w:r w:rsidRPr="00000231">
        <w:rPr>
          <w:rFonts w:cs="Arial"/>
          <w:spacing w:val="-3"/>
          <w:szCs w:val="20"/>
        </w:rPr>
        <w:t xml:space="preserve"> Questionnaire Form in our submittal package items later in this RFP, and it will ask you to specify if you have “physical nexus”.</w:t>
      </w:r>
    </w:p>
    <w:p w:rsidR="003319C4" w:rsidRPr="00000231" w:rsidRDefault="003319C4" w:rsidP="00A91F21">
      <w:pPr>
        <w:numPr>
          <w:ilvl w:val="0"/>
          <w:numId w:val="5"/>
        </w:numPr>
        <w:tabs>
          <w:tab w:val="left" w:pos="-720"/>
          <w:tab w:val="num" w:pos="720"/>
        </w:tabs>
        <w:suppressAutoHyphens/>
        <w:ind w:left="720"/>
        <w:rPr>
          <w:rFonts w:cs="Arial"/>
          <w:spacing w:val="-3"/>
          <w:szCs w:val="20"/>
        </w:rPr>
      </w:pPr>
      <w:r w:rsidRPr="00000231">
        <w:rPr>
          <w:rFonts w:cs="Arial"/>
          <w:spacing w:val="-3"/>
          <w:szCs w:val="20"/>
        </w:rPr>
        <w:t xml:space="preserve">All costs for any licenses, permits and Seattle Business License taxes owed shall be borne by the </w:t>
      </w:r>
      <w:r w:rsidR="0082406E">
        <w:rPr>
          <w:rFonts w:cs="Arial"/>
          <w:spacing w:val="-3"/>
          <w:szCs w:val="20"/>
        </w:rPr>
        <w:t>V</w:t>
      </w:r>
      <w:r w:rsidR="00E6552B">
        <w:rPr>
          <w:rFonts w:cs="Arial"/>
          <w:spacing w:val="-3"/>
          <w:szCs w:val="20"/>
        </w:rPr>
        <w:t>endor</w:t>
      </w:r>
      <w:r w:rsidRPr="00000231">
        <w:rPr>
          <w:rFonts w:cs="Arial"/>
          <w:spacing w:val="-3"/>
          <w:szCs w:val="20"/>
        </w:rPr>
        <w:t xml:space="preserve"> and not charged separately to the City.  </w:t>
      </w:r>
    </w:p>
    <w:p w:rsidR="003319C4" w:rsidRPr="00000231" w:rsidRDefault="003319C4" w:rsidP="00A91F21">
      <w:pPr>
        <w:numPr>
          <w:ilvl w:val="0"/>
          <w:numId w:val="5"/>
        </w:numPr>
        <w:tabs>
          <w:tab w:val="left" w:pos="-720"/>
          <w:tab w:val="num" w:pos="720"/>
        </w:tabs>
        <w:suppressAutoHyphens/>
        <w:ind w:left="720"/>
        <w:rPr>
          <w:rFonts w:cs="Arial"/>
          <w:spacing w:val="-3"/>
          <w:szCs w:val="20"/>
        </w:rPr>
      </w:pPr>
      <w:r w:rsidRPr="00000231">
        <w:rPr>
          <w:rFonts w:cs="Arial"/>
          <w:spacing w:val="-3"/>
          <w:szCs w:val="20"/>
        </w:rPr>
        <w:t xml:space="preserve">The apparent successful </w:t>
      </w:r>
      <w:r w:rsidR="0082406E">
        <w:rPr>
          <w:rFonts w:cs="Arial"/>
          <w:spacing w:val="-3"/>
          <w:szCs w:val="20"/>
        </w:rPr>
        <w:t>V</w:t>
      </w:r>
      <w:r w:rsidR="00E6552B">
        <w:rPr>
          <w:rFonts w:cs="Arial"/>
          <w:spacing w:val="-3"/>
          <w:szCs w:val="20"/>
        </w:rPr>
        <w:t>endor</w:t>
      </w:r>
      <w:r w:rsidRPr="00000231">
        <w:rPr>
          <w:rFonts w:cs="Arial"/>
          <w:spacing w:val="-3"/>
          <w:szCs w:val="20"/>
        </w:rPr>
        <w:t xml:space="preserve"> must immediately obtain the license and ensure all City taxes are current, unless exempted by City Code due to reasons such as no physical nexus. Failure to do so will result in rejection of the bid/proposal.  </w:t>
      </w:r>
    </w:p>
    <w:p w:rsidR="003319C4" w:rsidRPr="00000231" w:rsidRDefault="003319C4" w:rsidP="00A91F21">
      <w:pPr>
        <w:numPr>
          <w:ilvl w:val="0"/>
          <w:numId w:val="5"/>
        </w:numPr>
        <w:tabs>
          <w:tab w:val="left" w:pos="-720"/>
          <w:tab w:val="num" w:pos="720"/>
        </w:tabs>
        <w:suppressAutoHyphens/>
        <w:ind w:left="720"/>
        <w:rPr>
          <w:rFonts w:cs="Arial"/>
          <w:spacing w:val="-3"/>
          <w:szCs w:val="20"/>
        </w:rPr>
      </w:pPr>
      <w:r w:rsidRPr="00000231">
        <w:rPr>
          <w:rFonts w:cs="Arial"/>
          <w:spacing w:val="-3"/>
          <w:szCs w:val="20"/>
        </w:rPr>
        <w:t xml:space="preserve">Self-Filing You can pay your license and taxes on-line using a credit card </w:t>
      </w:r>
      <w:r w:rsidRPr="00000231">
        <w:rPr>
          <w:rFonts w:cs="Arial"/>
          <w:szCs w:val="20"/>
        </w:rPr>
        <w:t xml:space="preserve"> </w:t>
      </w:r>
      <w:hyperlink r:id="rId12" w:history="1">
        <w:r w:rsidRPr="00000231">
          <w:rPr>
            <w:rStyle w:val="Hyperlink"/>
            <w:rFonts w:cs="Arial"/>
            <w:szCs w:val="20"/>
          </w:rPr>
          <w:t>https://dea.seattle.gov/self/</w:t>
        </w:r>
      </w:hyperlink>
    </w:p>
    <w:p w:rsidR="003319C4" w:rsidRPr="00000231" w:rsidRDefault="003319C4" w:rsidP="00A91F21">
      <w:pPr>
        <w:numPr>
          <w:ilvl w:val="0"/>
          <w:numId w:val="5"/>
        </w:numPr>
        <w:tabs>
          <w:tab w:val="left" w:pos="-720"/>
          <w:tab w:val="num" w:pos="720"/>
        </w:tabs>
        <w:suppressAutoHyphens/>
        <w:ind w:left="720"/>
        <w:rPr>
          <w:rFonts w:cs="Arial"/>
          <w:spacing w:val="-3"/>
          <w:szCs w:val="20"/>
        </w:rPr>
      </w:pPr>
      <w:r w:rsidRPr="00000231">
        <w:rPr>
          <w:rFonts w:cs="Arial"/>
          <w:spacing w:val="-3"/>
          <w:szCs w:val="20"/>
        </w:rPr>
        <w:t xml:space="preserve">For Questions and Assistance, call the Revenue and Consumer Affairs (RCA) office which issues business licenses and enforces licensing requirements.  The general e-mail is </w:t>
      </w:r>
      <w:hyperlink r:id="rId13" w:history="1">
        <w:r w:rsidRPr="00000231">
          <w:rPr>
            <w:rStyle w:val="Hyperlink"/>
            <w:rFonts w:cs="Arial"/>
            <w:spacing w:val="-3"/>
            <w:szCs w:val="20"/>
          </w:rPr>
          <w:t>rca@seattle.gov</w:t>
        </w:r>
      </w:hyperlink>
      <w:r w:rsidRPr="00000231">
        <w:rPr>
          <w:rFonts w:cs="Arial"/>
          <w:spacing w:val="-3"/>
          <w:szCs w:val="20"/>
        </w:rPr>
        <w:t>.  The main phone is 206-684-8484</w:t>
      </w:r>
      <w:r w:rsidR="008E24A7">
        <w:rPr>
          <w:rFonts w:cs="Arial"/>
          <w:spacing w:val="-3"/>
          <w:szCs w:val="20"/>
        </w:rPr>
        <w:t>.</w:t>
      </w:r>
    </w:p>
    <w:p w:rsidR="003319C4" w:rsidRPr="00000231" w:rsidRDefault="003319C4" w:rsidP="00A91F21">
      <w:pPr>
        <w:numPr>
          <w:ilvl w:val="0"/>
          <w:numId w:val="5"/>
        </w:numPr>
        <w:tabs>
          <w:tab w:val="left" w:pos="-720"/>
          <w:tab w:val="num" w:pos="720"/>
        </w:tabs>
        <w:suppressAutoHyphens/>
        <w:ind w:left="720"/>
        <w:rPr>
          <w:rFonts w:cs="Arial"/>
          <w:spacing w:val="-3"/>
          <w:szCs w:val="20"/>
        </w:rPr>
      </w:pPr>
      <w:r w:rsidRPr="00000231">
        <w:rPr>
          <w:rFonts w:cs="Arial"/>
          <w:spacing w:val="-3"/>
          <w:szCs w:val="20"/>
        </w:rPr>
        <w:t xml:space="preserve">The licensing website is </w:t>
      </w:r>
      <w:hyperlink r:id="rId14" w:history="1">
        <w:r w:rsidRPr="00000231">
          <w:rPr>
            <w:rStyle w:val="Hyperlink"/>
            <w:rFonts w:cs="Arial"/>
            <w:spacing w:val="-3"/>
            <w:szCs w:val="20"/>
          </w:rPr>
          <w:t>http://www.seattle.gov/rca/taxes/taxmain.htm</w:t>
        </w:r>
      </w:hyperlink>
      <w:r w:rsidRPr="00000231">
        <w:rPr>
          <w:rFonts w:cs="Arial"/>
          <w:spacing w:val="-3"/>
          <w:szCs w:val="20"/>
        </w:rPr>
        <w:t xml:space="preserve">.  </w:t>
      </w:r>
    </w:p>
    <w:p w:rsidR="003319C4" w:rsidRPr="00000231" w:rsidRDefault="003319C4" w:rsidP="00A91F21">
      <w:pPr>
        <w:numPr>
          <w:ilvl w:val="0"/>
          <w:numId w:val="5"/>
        </w:numPr>
        <w:tabs>
          <w:tab w:val="left" w:pos="-720"/>
          <w:tab w:val="num" w:pos="720"/>
        </w:tabs>
        <w:suppressAutoHyphens/>
        <w:ind w:left="720"/>
        <w:rPr>
          <w:rFonts w:cs="Arial"/>
          <w:spacing w:val="-3"/>
          <w:szCs w:val="20"/>
        </w:rPr>
      </w:pPr>
      <w:r w:rsidRPr="00000231">
        <w:rPr>
          <w:rFonts w:cs="Arial"/>
          <w:spacing w:val="-3"/>
          <w:szCs w:val="20"/>
        </w:rPr>
        <w:t>The City of Seattle website allows you to apply and pay on-line with a Credit Card if you choose.</w:t>
      </w:r>
    </w:p>
    <w:p w:rsidR="003319C4" w:rsidRPr="00000231" w:rsidRDefault="003319C4" w:rsidP="00A91F21">
      <w:pPr>
        <w:numPr>
          <w:ilvl w:val="0"/>
          <w:numId w:val="5"/>
        </w:numPr>
        <w:tabs>
          <w:tab w:val="left" w:pos="-720"/>
          <w:tab w:val="num" w:pos="720"/>
        </w:tabs>
        <w:suppressAutoHyphens/>
        <w:ind w:left="720"/>
        <w:rPr>
          <w:rFonts w:cs="Arial"/>
          <w:spacing w:val="-3"/>
          <w:szCs w:val="20"/>
        </w:rPr>
      </w:pPr>
      <w:r w:rsidRPr="00000231">
        <w:rPr>
          <w:rFonts w:cs="Arial"/>
          <w:szCs w:val="20"/>
        </w:rPr>
        <w:t xml:space="preserve">If a business has extraordinary balances due on their account that would cause undue hardship to the business, the business can contact our office to request additional assistance. </w:t>
      </w:r>
      <w:r w:rsidRPr="00000231">
        <w:rPr>
          <w:rFonts w:cs="Arial"/>
          <w:spacing w:val="-3"/>
          <w:szCs w:val="20"/>
        </w:rPr>
        <w:t xml:space="preserve">A cover-sheet providing further explanation, along with the application and instructions for a Seattle Business License is provided below for your convenience.  </w:t>
      </w:r>
    </w:p>
    <w:p w:rsidR="003319C4" w:rsidRPr="00000231" w:rsidRDefault="009F415A" w:rsidP="00A91F21">
      <w:pPr>
        <w:numPr>
          <w:ilvl w:val="0"/>
          <w:numId w:val="5"/>
        </w:numPr>
        <w:tabs>
          <w:tab w:val="left" w:pos="-720"/>
          <w:tab w:val="num" w:pos="720"/>
        </w:tabs>
        <w:suppressAutoHyphens/>
        <w:ind w:left="720"/>
        <w:rPr>
          <w:rFonts w:cs="Arial"/>
          <w:b/>
          <w:szCs w:val="20"/>
        </w:rPr>
      </w:pPr>
      <w:r w:rsidRPr="00000231">
        <w:rPr>
          <w:rFonts w:cs="Arial"/>
          <w:spacing w:val="-3"/>
          <w:szCs w:val="20"/>
        </w:rPr>
        <w:t>T</w:t>
      </w:r>
      <w:r w:rsidR="003319C4" w:rsidRPr="00000231">
        <w:rPr>
          <w:rFonts w:cs="Arial"/>
          <w:spacing w:val="-3"/>
          <w:szCs w:val="20"/>
        </w:rPr>
        <w:t xml:space="preserve">hose holding a City of Seattle Business license may be required to report and pay revenue taxes to the City.  Such costs should be carefully considered by the </w:t>
      </w:r>
      <w:r w:rsidR="00E6552B">
        <w:rPr>
          <w:rFonts w:cs="Arial"/>
          <w:spacing w:val="-3"/>
          <w:szCs w:val="20"/>
        </w:rPr>
        <w:t>vendor</w:t>
      </w:r>
      <w:r w:rsidR="003319C4" w:rsidRPr="00000231">
        <w:rPr>
          <w:rFonts w:cs="Arial"/>
          <w:spacing w:val="-3"/>
          <w:szCs w:val="20"/>
        </w:rPr>
        <w:t xml:space="preserve"> prior to submitting your offer.  When allowed by City ordinance, the City will have the right to retain amounts due at the conclusion of a contract by withholding from final invoice payments.</w:t>
      </w:r>
    </w:p>
    <w:p w:rsidR="00752DD4" w:rsidRPr="00000231" w:rsidRDefault="00752DD4" w:rsidP="00752DD4">
      <w:pPr>
        <w:ind w:left="180"/>
        <w:rPr>
          <w:b/>
          <w:sz w:val="22"/>
          <w:szCs w:val="22"/>
        </w:rPr>
      </w:pPr>
    </w:p>
    <w:p w:rsidR="00752DD4" w:rsidRPr="00000231" w:rsidRDefault="00752DD4" w:rsidP="00752DD4">
      <w:pPr>
        <w:ind w:left="1080"/>
        <w:rPr>
          <w:b/>
          <w:sz w:val="22"/>
          <w:szCs w:val="22"/>
        </w:rPr>
      </w:pPr>
      <w:r w:rsidRPr="00000231">
        <w:rPr>
          <w:b/>
          <w:sz w:val="22"/>
          <w:szCs w:val="22"/>
        </w:rPr>
        <w:t xml:space="preserve"> </w:t>
      </w:r>
      <w:r w:rsidR="00AC1381">
        <w:rPr>
          <w:b/>
          <w:sz w:val="22"/>
          <w:szCs w:val="22"/>
        </w:rPr>
        <w:object w:dxaOrig="1513" w:dyaOrig="984" w14:anchorId="57EDF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5" o:title=""/>
          </v:shape>
          <o:OLEObject Type="Embed" ProgID="Acrobat.Document.2015" ShapeID="_x0000_i1025" DrawAspect="Icon" ObjectID="_1518240940" r:id="rId16"/>
        </w:object>
      </w:r>
      <w:r w:rsidR="00AF2FBE" w:rsidRPr="00000231">
        <w:rPr>
          <w:b/>
          <w:sz w:val="22"/>
          <w:szCs w:val="22"/>
        </w:rPr>
        <w:t xml:space="preserve">  </w:t>
      </w:r>
    </w:p>
    <w:p w:rsidR="00752DD4" w:rsidRPr="00000231" w:rsidRDefault="00752DD4" w:rsidP="003D3D38">
      <w:pPr>
        <w:pStyle w:val="Heading2"/>
      </w:pPr>
      <w:r w:rsidRPr="00000231">
        <w:t>Mandatory State Business Licensing and associated taxes.</w:t>
      </w:r>
    </w:p>
    <w:p w:rsidR="00F347B4" w:rsidRPr="00000231" w:rsidRDefault="00752DD4" w:rsidP="003D3D38">
      <w:r w:rsidRPr="00000231">
        <w:t xml:space="preserve">Before the contract is signed, you must provide the </w:t>
      </w:r>
      <w:r w:rsidR="00FA3876" w:rsidRPr="00000231">
        <w:t xml:space="preserve">City with your State of Washington </w:t>
      </w:r>
      <w:r w:rsidRPr="00000231">
        <w:t xml:space="preserve">“Unified Business Identifier” </w:t>
      </w:r>
      <w:r w:rsidR="00FA3876" w:rsidRPr="00000231">
        <w:t>(</w:t>
      </w:r>
      <w:r w:rsidRPr="00000231">
        <w:t xml:space="preserve">known as </w:t>
      </w:r>
      <w:r w:rsidR="00E369B8" w:rsidRPr="00000231">
        <w:t>UBI #</w:t>
      </w:r>
      <w:r w:rsidRPr="00000231">
        <w:t xml:space="preserve">) and a Contractor License if required.  If the State of Washington has exempted your business from State licensing (for example, some foreign companies are exempt and in some cases, the State waives licensing because the company does not have </w:t>
      </w:r>
      <w:r w:rsidR="00256E94" w:rsidRPr="00000231">
        <w:t>a</w:t>
      </w:r>
      <w:r w:rsidRPr="00000231">
        <w:t xml:space="preserve"> physical </w:t>
      </w:r>
      <w:r w:rsidR="00FA3876" w:rsidRPr="00000231">
        <w:t xml:space="preserve">or economic </w:t>
      </w:r>
      <w:r w:rsidRPr="00000231">
        <w:t xml:space="preserve">presence in the State), then submit proof of that exemption to the City.  All costs for any licenses, permits and associated tax payments due to the State as a result of licensing shall be borne by the </w:t>
      </w:r>
      <w:r w:rsidR="0082406E">
        <w:t>V</w:t>
      </w:r>
      <w:r w:rsidR="00E6552B">
        <w:t>endor</w:t>
      </w:r>
      <w:r w:rsidRPr="00000231">
        <w:t xml:space="preserve"> and not charged separately to the City.  Instructions and applications are at</w:t>
      </w:r>
      <w:r w:rsidRPr="00000231">
        <w:rPr>
          <w:sz w:val="22"/>
          <w:szCs w:val="22"/>
        </w:rPr>
        <w:t xml:space="preserve"> </w:t>
      </w:r>
      <w:hyperlink r:id="rId17" w:history="1">
        <w:r w:rsidR="00F347B4" w:rsidRPr="00000231">
          <w:rPr>
            <w:rStyle w:val="Hyperlink"/>
            <w:rFonts w:cs="Arial"/>
            <w:spacing w:val="-3"/>
            <w:szCs w:val="20"/>
          </w:rPr>
          <w:t>http://bls.dor.wa.gov/file.aspx</w:t>
        </w:r>
      </w:hyperlink>
      <w:r w:rsidR="00F347B4" w:rsidRPr="00000231">
        <w:t xml:space="preserve"> </w:t>
      </w:r>
    </w:p>
    <w:p w:rsidR="00F347B4" w:rsidRPr="00000231" w:rsidRDefault="00F347B4" w:rsidP="00F347B4">
      <w:pPr>
        <w:tabs>
          <w:tab w:val="left" w:pos="-720"/>
        </w:tabs>
        <w:suppressAutoHyphens/>
        <w:ind w:left="360"/>
        <w:rPr>
          <w:rFonts w:cs="Arial"/>
          <w:spacing w:val="-3"/>
          <w:szCs w:val="20"/>
        </w:rPr>
      </w:pPr>
    </w:p>
    <w:p w:rsidR="00E761BC" w:rsidRDefault="002409BA" w:rsidP="00F63F20">
      <w:pPr>
        <w:tabs>
          <w:tab w:val="left" w:pos="-720"/>
        </w:tabs>
        <w:suppressAutoHyphens/>
        <w:rPr>
          <w:spacing w:val="-3"/>
          <w:sz w:val="22"/>
          <w:szCs w:val="22"/>
        </w:rPr>
      </w:pPr>
      <w:r w:rsidRPr="00000231">
        <w:rPr>
          <w:rFonts w:cs="Arial"/>
          <w:b/>
          <w:szCs w:val="20"/>
        </w:rPr>
        <w:t>Permits</w:t>
      </w:r>
      <w:r w:rsidRPr="00000231">
        <w:rPr>
          <w:rFonts w:cs="Arial"/>
          <w:szCs w:val="20"/>
        </w:rPr>
        <w:t xml:space="preserve">:  All permits required to perform work are to be supplied by the </w:t>
      </w:r>
      <w:r w:rsidR="0082406E">
        <w:rPr>
          <w:rFonts w:cs="Arial"/>
          <w:szCs w:val="20"/>
        </w:rPr>
        <w:t>V</w:t>
      </w:r>
      <w:r w:rsidR="00E6552B">
        <w:rPr>
          <w:rFonts w:cs="Arial"/>
          <w:szCs w:val="20"/>
        </w:rPr>
        <w:t>endor</w:t>
      </w:r>
      <w:r w:rsidRPr="00000231">
        <w:rPr>
          <w:rFonts w:cs="Arial"/>
          <w:szCs w:val="20"/>
        </w:rPr>
        <w:t xml:space="preserve"> at no additional cost to the City.</w:t>
      </w:r>
      <w:r w:rsidR="00752DD4" w:rsidRPr="00000231">
        <w:rPr>
          <w:spacing w:val="-3"/>
          <w:sz w:val="22"/>
          <w:szCs w:val="22"/>
        </w:rPr>
        <w:t xml:space="preserve">   </w:t>
      </w:r>
    </w:p>
    <w:p w:rsidR="00E15288" w:rsidRDefault="00E15288" w:rsidP="00F63F20">
      <w:pPr>
        <w:tabs>
          <w:tab w:val="left" w:pos="-720"/>
        </w:tabs>
        <w:suppressAutoHyphens/>
        <w:rPr>
          <w:spacing w:val="-3"/>
          <w:sz w:val="22"/>
          <w:szCs w:val="22"/>
        </w:rPr>
      </w:pPr>
    </w:p>
    <w:p w:rsidR="00E15288" w:rsidRPr="0054304D" w:rsidRDefault="00E15288" w:rsidP="00E15288">
      <w:pPr>
        <w:pStyle w:val="Heading2"/>
        <w:rPr>
          <w:i w:val="0"/>
          <w:sz w:val="20"/>
          <w:szCs w:val="20"/>
          <w:u w:val="single"/>
        </w:rPr>
      </w:pPr>
      <w:bookmarkStart w:id="12" w:name="_Toc187046276"/>
      <w:r w:rsidRPr="0054304D">
        <w:rPr>
          <w:i w:val="0"/>
          <w:sz w:val="20"/>
          <w:szCs w:val="20"/>
          <w:u w:val="single"/>
        </w:rPr>
        <w:t>Prevailing Wage</w:t>
      </w:r>
      <w:bookmarkEnd w:id="12"/>
    </w:p>
    <w:p w:rsidR="007C5D2B" w:rsidRDefault="00E15288" w:rsidP="00E15288">
      <w:pPr>
        <w:spacing w:line="240" w:lineRule="atLeast"/>
        <w:rPr>
          <w:rFonts w:cs="Arial"/>
          <w:szCs w:val="20"/>
        </w:rPr>
      </w:pPr>
      <w:r w:rsidRPr="003120DE">
        <w:rPr>
          <w:rFonts w:cs="Arial"/>
          <w:b/>
          <w:szCs w:val="20"/>
        </w:rPr>
        <w:t xml:space="preserve">Preparing Offer Forms with consideration </w:t>
      </w:r>
      <w:r>
        <w:rPr>
          <w:rFonts w:cs="Arial"/>
          <w:b/>
          <w:szCs w:val="20"/>
        </w:rPr>
        <w:t xml:space="preserve">of Prevailing Wages: </w:t>
      </w:r>
      <w:r w:rsidRPr="003120DE">
        <w:rPr>
          <w:rFonts w:cs="Arial"/>
          <w:szCs w:val="20"/>
        </w:rPr>
        <w:t xml:space="preserve">State of Washington prevailing wage rates apply to this contract work, the Offer submitted must clearly show the intent of the Vendor to pay prevailing wages.  The City </w:t>
      </w:r>
      <w:r w:rsidRPr="00D90438">
        <w:rPr>
          <w:rFonts w:cs="Arial"/>
          <w:szCs w:val="20"/>
        </w:rPr>
        <w:t xml:space="preserve">Buyer will consider whether pricing of the Offer is sufficient to clearly support payment of prevailing wages, and may seek clarification and/or reject the Offer accordingly.  Note your Offer </w:t>
      </w:r>
      <w:r w:rsidR="00D90438" w:rsidRPr="00B73450">
        <w:rPr>
          <w:rFonts w:cs="Arial"/>
          <w:szCs w:val="20"/>
        </w:rPr>
        <w:t>requires to pay</w:t>
      </w:r>
      <w:r w:rsidRPr="00D90438">
        <w:rPr>
          <w:rFonts w:cs="Arial"/>
          <w:szCs w:val="20"/>
        </w:rPr>
        <w:t xml:space="preserve"> prevailing wages, and any vendor costs associated with filing of </w:t>
      </w:r>
      <w:r w:rsidR="00D90438" w:rsidRPr="00B73450">
        <w:rPr>
          <w:rFonts w:cs="Arial"/>
          <w:szCs w:val="20"/>
        </w:rPr>
        <w:t>i</w:t>
      </w:r>
      <w:r w:rsidRPr="00D90438">
        <w:rPr>
          <w:rFonts w:cs="Arial"/>
          <w:szCs w:val="20"/>
        </w:rPr>
        <w:t xml:space="preserve">ntents and </w:t>
      </w:r>
      <w:r w:rsidR="00D90438" w:rsidRPr="00B73450">
        <w:rPr>
          <w:rFonts w:cs="Arial"/>
          <w:szCs w:val="20"/>
        </w:rPr>
        <w:t>a</w:t>
      </w:r>
      <w:r w:rsidRPr="00D90438">
        <w:rPr>
          <w:rFonts w:cs="Arial"/>
          <w:szCs w:val="20"/>
        </w:rPr>
        <w:t xml:space="preserve">ffidavits, including filing of one Intent </w:t>
      </w:r>
      <w:r w:rsidR="00D90438" w:rsidRPr="00B73450">
        <w:rPr>
          <w:rFonts w:cs="Arial"/>
          <w:szCs w:val="20"/>
        </w:rPr>
        <w:t>at the beginning of the</w:t>
      </w:r>
      <w:r w:rsidRPr="00D90438">
        <w:rPr>
          <w:rFonts w:cs="Arial"/>
          <w:szCs w:val="20"/>
        </w:rPr>
        <w:t xml:space="preserve"> contract </w:t>
      </w:r>
      <w:r w:rsidR="00D90438" w:rsidRPr="00B73450">
        <w:rPr>
          <w:rFonts w:cs="Arial"/>
          <w:szCs w:val="20"/>
        </w:rPr>
        <w:t>and an affidavit at the end of the contract anniversary</w:t>
      </w:r>
      <w:r w:rsidRPr="00D90438">
        <w:rPr>
          <w:rFonts w:cs="Arial"/>
          <w:szCs w:val="20"/>
        </w:rPr>
        <w:t xml:space="preserve"> during the life of the contract as required by the Department of Labor &amp; Industries.</w:t>
      </w:r>
    </w:p>
    <w:p w:rsidR="009A62F9" w:rsidRDefault="009A62F9" w:rsidP="00E15288">
      <w:pPr>
        <w:spacing w:line="240" w:lineRule="atLeast"/>
        <w:rPr>
          <w:rFonts w:cs="Arial"/>
          <w:szCs w:val="20"/>
        </w:rPr>
      </w:pPr>
    </w:p>
    <w:p w:rsidR="00E15288" w:rsidRPr="003120DE" w:rsidRDefault="009A62F9" w:rsidP="00110350">
      <w:pPr>
        <w:spacing w:line="240" w:lineRule="atLeast"/>
        <w:rPr>
          <w:rFonts w:cs="Arial"/>
          <w:szCs w:val="20"/>
        </w:rPr>
      </w:pPr>
      <w:r>
        <w:rPr>
          <w:rFonts w:cs="Arial"/>
          <w:szCs w:val="20"/>
        </w:rPr>
        <w:lastRenderedPageBreak/>
        <w:t xml:space="preserve"> </w:t>
      </w:r>
    </w:p>
    <w:p w:rsidR="00E15288" w:rsidRPr="003120DE" w:rsidRDefault="00E15288" w:rsidP="00E15288">
      <w:pPr>
        <w:tabs>
          <w:tab w:val="left" w:pos="360"/>
        </w:tabs>
        <w:spacing w:line="240" w:lineRule="atLeast"/>
        <w:rPr>
          <w:rFonts w:cs="Arial"/>
          <w:b/>
          <w:szCs w:val="20"/>
        </w:rPr>
      </w:pPr>
      <w:r w:rsidRPr="003120DE">
        <w:rPr>
          <w:rFonts w:cs="Arial"/>
          <w:b/>
          <w:szCs w:val="20"/>
        </w:rPr>
        <w:t>Prevailing Wage Requirements</w:t>
      </w:r>
      <w:r>
        <w:rPr>
          <w:rFonts w:cs="Arial"/>
          <w:b/>
          <w:szCs w:val="20"/>
        </w:rPr>
        <w:t>:</w:t>
      </w:r>
    </w:p>
    <w:p w:rsidR="00E15288" w:rsidRPr="003120DE" w:rsidRDefault="00E15288" w:rsidP="00E15288">
      <w:pPr>
        <w:widowControl w:val="0"/>
        <w:numPr>
          <w:ilvl w:val="0"/>
          <w:numId w:val="52"/>
        </w:numPr>
        <w:tabs>
          <w:tab w:val="left" w:pos="0"/>
          <w:tab w:val="num" w:pos="360"/>
        </w:tabs>
        <w:suppressAutoHyphens/>
        <w:autoSpaceDE w:val="0"/>
        <w:autoSpaceDN w:val="0"/>
        <w:adjustRightInd w:val="0"/>
        <w:spacing w:line="240" w:lineRule="atLeast"/>
        <w:ind w:left="360"/>
        <w:jc w:val="left"/>
        <w:rPr>
          <w:rFonts w:cs="Arial"/>
          <w:szCs w:val="20"/>
        </w:rPr>
      </w:pPr>
      <w:r w:rsidRPr="003120DE">
        <w:rPr>
          <w:rFonts w:cs="Arial"/>
          <w:szCs w:val="20"/>
        </w:rPr>
        <w:t>This contract has a category of work subject to prevailing wages, as required by RCW 39.12 (Prevailing Wages on Public</w:t>
      </w:r>
      <w:r w:rsidRPr="003120DE">
        <w:rPr>
          <w:rFonts w:cs="Arial"/>
          <w:b/>
          <w:bCs/>
          <w:szCs w:val="20"/>
        </w:rPr>
        <w:t xml:space="preserve"> </w:t>
      </w:r>
      <w:r w:rsidRPr="003120DE">
        <w:rPr>
          <w:rFonts w:cs="Arial"/>
          <w:szCs w:val="20"/>
        </w:rPr>
        <w:t xml:space="preserve">Works) and RCW 49.28 (Hours of Labor) as amended or supplemented; Contractor shall be responsible for compliance by the Contractor and all subcontractors.  </w:t>
      </w:r>
    </w:p>
    <w:p w:rsidR="00E15288" w:rsidRPr="003120DE" w:rsidRDefault="00E15288" w:rsidP="00E15288">
      <w:pPr>
        <w:widowControl w:val="0"/>
        <w:numPr>
          <w:ilvl w:val="0"/>
          <w:numId w:val="52"/>
        </w:numPr>
        <w:tabs>
          <w:tab w:val="left" w:pos="0"/>
          <w:tab w:val="num" w:pos="360"/>
        </w:tabs>
        <w:suppressAutoHyphens/>
        <w:autoSpaceDE w:val="0"/>
        <w:autoSpaceDN w:val="0"/>
        <w:adjustRightInd w:val="0"/>
        <w:spacing w:after="0" w:line="240" w:lineRule="atLeast"/>
        <w:ind w:left="360"/>
        <w:jc w:val="left"/>
        <w:rPr>
          <w:rFonts w:cs="Arial"/>
          <w:szCs w:val="20"/>
        </w:rPr>
      </w:pPr>
      <w:r w:rsidRPr="003120DE">
        <w:rPr>
          <w:rFonts w:cs="Arial"/>
          <w:szCs w:val="20"/>
        </w:rPr>
        <w:t>Filing Your Intent:  The City requires an approved Intent from the Vendor for all the work within the contract.  The awarded Contractor and all subcontractors shall file an Intent to Pay Prevailing Wage Form(s) concurrent with contract execution and as otherwise required by L&amp;I.  The Vendor works directly with L&amp;I to receive an acceptable and approved Intent concurrent with contract execution, and/or multiple intents</w:t>
      </w:r>
      <w:r>
        <w:rPr>
          <w:rFonts w:cs="Arial"/>
          <w:szCs w:val="20"/>
        </w:rPr>
        <w:t xml:space="preserve"> and affidavits</w:t>
      </w:r>
      <w:r w:rsidRPr="003120DE">
        <w:rPr>
          <w:rFonts w:cs="Arial"/>
          <w:szCs w:val="20"/>
        </w:rPr>
        <w:t xml:space="preserve"> as required by L&amp;I, which will comply with L&amp;I filing and approval requirements. </w:t>
      </w:r>
    </w:p>
    <w:p w:rsidR="00E15288" w:rsidRPr="003120DE" w:rsidRDefault="00E15288" w:rsidP="00E15288">
      <w:pPr>
        <w:widowControl w:val="0"/>
        <w:numPr>
          <w:ilvl w:val="0"/>
          <w:numId w:val="55"/>
        </w:numPr>
        <w:tabs>
          <w:tab w:val="clear" w:pos="1080"/>
          <w:tab w:val="left" w:pos="0"/>
          <w:tab w:val="num" w:pos="720"/>
        </w:tabs>
        <w:suppressAutoHyphens/>
        <w:autoSpaceDE w:val="0"/>
        <w:autoSpaceDN w:val="0"/>
        <w:adjustRightInd w:val="0"/>
        <w:spacing w:after="0" w:line="240" w:lineRule="atLeast"/>
        <w:ind w:left="720"/>
        <w:jc w:val="left"/>
        <w:rPr>
          <w:rFonts w:cs="Arial"/>
          <w:szCs w:val="20"/>
        </w:rPr>
      </w:pPr>
      <w:r w:rsidRPr="003120DE">
        <w:rPr>
          <w:rFonts w:cs="Arial"/>
          <w:szCs w:val="20"/>
        </w:rPr>
        <w:t xml:space="preserve">To do so, the Contractor and any subcontractors will require a Contract Number and Start Date.  The Buyer will tell you the Contract Number; the start date is the date your contract is signed.  </w:t>
      </w:r>
    </w:p>
    <w:p w:rsidR="00E15288" w:rsidRPr="003120DE" w:rsidRDefault="00E15288" w:rsidP="00E15288">
      <w:pPr>
        <w:widowControl w:val="0"/>
        <w:numPr>
          <w:ilvl w:val="0"/>
          <w:numId w:val="55"/>
        </w:numPr>
        <w:tabs>
          <w:tab w:val="clear" w:pos="1080"/>
          <w:tab w:val="left" w:pos="0"/>
          <w:tab w:val="num" w:pos="720"/>
        </w:tabs>
        <w:suppressAutoHyphens/>
        <w:autoSpaceDE w:val="0"/>
        <w:autoSpaceDN w:val="0"/>
        <w:adjustRightInd w:val="0"/>
        <w:spacing w:after="0" w:line="240" w:lineRule="atLeast"/>
        <w:ind w:left="720"/>
        <w:jc w:val="left"/>
        <w:rPr>
          <w:rFonts w:cs="Arial"/>
          <w:szCs w:val="20"/>
        </w:rPr>
      </w:pPr>
      <w:r w:rsidRPr="003120DE">
        <w:rPr>
          <w:rFonts w:cs="Arial"/>
          <w:szCs w:val="20"/>
        </w:rPr>
        <w:t xml:space="preserve">The Contractor shall promptly submit the Intent to the Department of Labor &amp; Industries (L&amp;I) for approval.  </w:t>
      </w:r>
    </w:p>
    <w:p w:rsidR="00E15288" w:rsidRPr="003120DE" w:rsidRDefault="00E15288" w:rsidP="00E15288">
      <w:pPr>
        <w:widowControl w:val="0"/>
        <w:numPr>
          <w:ilvl w:val="0"/>
          <w:numId w:val="55"/>
        </w:numPr>
        <w:tabs>
          <w:tab w:val="clear" w:pos="1080"/>
          <w:tab w:val="left" w:pos="0"/>
          <w:tab w:val="num" w:pos="720"/>
        </w:tabs>
        <w:suppressAutoHyphens/>
        <w:autoSpaceDE w:val="0"/>
        <w:autoSpaceDN w:val="0"/>
        <w:adjustRightInd w:val="0"/>
        <w:spacing w:after="0" w:line="240" w:lineRule="atLeast"/>
        <w:ind w:left="720"/>
        <w:jc w:val="left"/>
        <w:rPr>
          <w:rFonts w:cs="Arial"/>
          <w:szCs w:val="20"/>
        </w:rPr>
      </w:pPr>
      <w:r w:rsidRPr="003120DE">
        <w:rPr>
          <w:rFonts w:cs="Arial"/>
          <w:szCs w:val="20"/>
        </w:rPr>
        <w:t>The Contractor also shall require any subcontractor to file an Intent with L&amp;I.</w:t>
      </w:r>
    </w:p>
    <w:p w:rsidR="00E15288" w:rsidRPr="003120DE" w:rsidRDefault="00E15288" w:rsidP="00E15288">
      <w:pPr>
        <w:widowControl w:val="0"/>
        <w:numPr>
          <w:ilvl w:val="0"/>
          <w:numId w:val="55"/>
        </w:numPr>
        <w:tabs>
          <w:tab w:val="clear" w:pos="1080"/>
          <w:tab w:val="left" w:pos="0"/>
          <w:tab w:val="num" w:pos="720"/>
        </w:tabs>
        <w:suppressAutoHyphens/>
        <w:autoSpaceDE w:val="0"/>
        <w:autoSpaceDN w:val="0"/>
        <w:adjustRightInd w:val="0"/>
        <w:spacing w:after="0" w:line="240" w:lineRule="atLeast"/>
        <w:ind w:left="720"/>
        <w:jc w:val="left"/>
        <w:rPr>
          <w:rFonts w:cs="Arial"/>
          <w:szCs w:val="20"/>
        </w:rPr>
      </w:pPr>
      <w:r w:rsidRPr="003120DE">
        <w:rPr>
          <w:rFonts w:cs="Arial"/>
          <w:szCs w:val="20"/>
        </w:rPr>
        <w:t xml:space="preserve">This must be done online at the L&amp;I website:  </w:t>
      </w:r>
      <w:hyperlink r:id="rId18" w:history="1">
        <w:r w:rsidRPr="003120DE">
          <w:rPr>
            <w:rStyle w:val="Hyperlink"/>
            <w:rFonts w:cs="Arial"/>
            <w:szCs w:val="20"/>
          </w:rPr>
          <w:t>http://www.lni.wa.gov/TradesLicensing/PrevWage/default.asp</w:t>
        </w:r>
      </w:hyperlink>
      <w:r w:rsidRPr="003120DE">
        <w:rPr>
          <w:rFonts w:cs="Arial"/>
          <w:szCs w:val="20"/>
        </w:rPr>
        <w:t xml:space="preserve">.  </w:t>
      </w:r>
    </w:p>
    <w:p w:rsidR="00E15288" w:rsidRPr="003120DE" w:rsidRDefault="00E15288" w:rsidP="00E15288">
      <w:pPr>
        <w:widowControl w:val="0"/>
        <w:numPr>
          <w:ilvl w:val="0"/>
          <w:numId w:val="55"/>
        </w:numPr>
        <w:tabs>
          <w:tab w:val="clear" w:pos="1080"/>
          <w:tab w:val="left" w:pos="0"/>
          <w:tab w:val="num" w:pos="720"/>
        </w:tabs>
        <w:suppressAutoHyphens/>
        <w:autoSpaceDE w:val="0"/>
        <w:autoSpaceDN w:val="0"/>
        <w:adjustRightInd w:val="0"/>
        <w:spacing w:after="0" w:line="240" w:lineRule="atLeast"/>
        <w:ind w:left="720"/>
        <w:jc w:val="left"/>
        <w:rPr>
          <w:rFonts w:cs="Arial"/>
          <w:szCs w:val="20"/>
        </w:rPr>
      </w:pPr>
      <w:r w:rsidRPr="003120DE">
        <w:rPr>
          <w:rFonts w:cs="Arial"/>
          <w:szCs w:val="20"/>
        </w:rPr>
        <w:t xml:space="preserve">If unable to file on-line, a paper copy of the approved Intent shall instead be promptly provided to the Buyer.  </w:t>
      </w:r>
    </w:p>
    <w:p w:rsidR="00E15288" w:rsidRPr="003120DE" w:rsidRDefault="00E15288" w:rsidP="00E15288">
      <w:pPr>
        <w:widowControl w:val="0"/>
        <w:numPr>
          <w:ilvl w:val="0"/>
          <w:numId w:val="55"/>
        </w:numPr>
        <w:tabs>
          <w:tab w:val="clear" w:pos="1080"/>
          <w:tab w:val="left" w:pos="0"/>
          <w:tab w:val="num" w:pos="720"/>
        </w:tabs>
        <w:suppressAutoHyphens/>
        <w:autoSpaceDE w:val="0"/>
        <w:autoSpaceDN w:val="0"/>
        <w:adjustRightInd w:val="0"/>
        <w:spacing w:after="0" w:line="240" w:lineRule="atLeast"/>
        <w:ind w:left="720"/>
        <w:jc w:val="left"/>
        <w:rPr>
          <w:rFonts w:cs="Arial"/>
          <w:szCs w:val="20"/>
        </w:rPr>
      </w:pPr>
      <w:r w:rsidRPr="003120DE">
        <w:rPr>
          <w:rFonts w:cs="Arial"/>
          <w:szCs w:val="20"/>
        </w:rPr>
        <w:t>The Contractor shall notify the Buyer of the Intents filed by both the Contractor and all subs.</w:t>
      </w:r>
    </w:p>
    <w:p w:rsidR="00E15288" w:rsidRPr="003120DE" w:rsidRDefault="00E15288" w:rsidP="00E15288">
      <w:pPr>
        <w:shd w:val="clear" w:color="auto" w:fill="FFFFFF"/>
        <w:rPr>
          <w:rFonts w:cs="Arial"/>
          <w:szCs w:val="20"/>
        </w:rPr>
      </w:pPr>
    </w:p>
    <w:p w:rsidR="00E15288" w:rsidRPr="003120DE" w:rsidRDefault="00E15288" w:rsidP="00E15288">
      <w:pPr>
        <w:widowControl w:val="0"/>
        <w:numPr>
          <w:ilvl w:val="0"/>
          <w:numId w:val="52"/>
        </w:numPr>
        <w:tabs>
          <w:tab w:val="num" w:pos="360"/>
        </w:tabs>
        <w:spacing w:after="0"/>
        <w:ind w:left="360" w:right="-144"/>
        <w:rPr>
          <w:rFonts w:cs="Arial"/>
          <w:szCs w:val="20"/>
        </w:rPr>
      </w:pPr>
      <w:r w:rsidRPr="003120DE">
        <w:rPr>
          <w:rFonts w:cs="Arial"/>
          <w:szCs w:val="20"/>
        </w:rPr>
        <w:t xml:space="preserve">Contractor and any subcontractor shall not pay any laborer, worker or mechanic less than the prevailing hourly wage rates in effect at the time of bid opening for the worker classifications provided for under Prevailing Wages as issued by the State of Washington for the County in which the work shall be performed. </w:t>
      </w:r>
    </w:p>
    <w:p w:rsidR="00E15288" w:rsidRPr="003120DE" w:rsidRDefault="00E15288" w:rsidP="00E15288">
      <w:pPr>
        <w:ind w:right="-144"/>
        <w:rPr>
          <w:rFonts w:cs="Arial"/>
          <w:szCs w:val="20"/>
        </w:rPr>
      </w:pPr>
    </w:p>
    <w:p w:rsidR="00E15288" w:rsidRPr="003120DE" w:rsidRDefault="00E15288" w:rsidP="00E15288">
      <w:pPr>
        <w:widowControl w:val="0"/>
        <w:numPr>
          <w:ilvl w:val="0"/>
          <w:numId w:val="52"/>
        </w:numPr>
        <w:tabs>
          <w:tab w:val="num" w:pos="360"/>
        </w:tabs>
        <w:spacing w:after="0"/>
        <w:ind w:left="360" w:right="-144"/>
        <w:rPr>
          <w:rFonts w:cs="Arial"/>
          <w:szCs w:val="20"/>
        </w:rPr>
      </w:pPr>
      <w:r w:rsidRPr="003120DE">
        <w:rPr>
          <w:rFonts w:cs="Arial"/>
          <w:szCs w:val="20"/>
        </w:rPr>
        <w:t xml:space="preserve">Vocationally handicapped workers, i.e. those individuals whose earning capacity is impaired by physical or mental deficiency or injury, may be employed at wages lower than the established prevailing wage.  The Fair Labor Standards Act requires that wages based on individual productivity be paid to handicapped workers employed under certificates issued by the Secretary of Labor.  These certificates are acceptable to the Department of Labor and Industries.  Sheltered workshops for the handicapped may submit a request to the Department of Labor and Industries for a special certificate, which would, if approved, entitle them to pay their employees at wages, lower than the established prevailing wage.  </w:t>
      </w:r>
    </w:p>
    <w:p w:rsidR="00E15288" w:rsidRPr="003120DE" w:rsidRDefault="00E15288" w:rsidP="00E15288">
      <w:pPr>
        <w:ind w:right="-144"/>
        <w:rPr>
          <w:rFonts w:cs="Arial"/>
          <w:szCs w:val="20"/>
        </w:rPr>
      </w:pPr>
    </w:p>
    <w:p w:rsidR="00E15288" w:rsidRPr="003120DE" w:rsidRDefault="00E15288" w:rsidP="00E15288">
      <w:pPr>
        <w:widowControl w:val="0"/>
        <w:numPr>
          <w:ilvl w:val="0"/>
          <w:numId w:val="52"/>
        </w:numPr>
        <w:tabs>
          <w:tab w:val="num" w:pos="360"/>
        </w:tabs>
        <w:spacing w:after="0"/>
        <w:ind w:left="360" w:right="-144"/>
        <w:rPr>
          <w:rFonts w:cs="Arial"/>
          <w:szCs w:val="20"/>
        </w:rPr>
      </w:pPr>
      <w:r w:rsidRPr="003120DE">
        <w:rPr>
          <w:rFonts w:cs="Arial"/>
          <w:szCs w:val="20"/>
        </w:rPr>
        <w:t>In certain situations, an Intent is required but the wages may be exempt.  The Vendor may indicate they qualify for an exemption to wages for the following:</w:t>
      </w:r>
    </w:p>
    <w:p w:rsidR="00E15288" w:rsidRPr="003120DE" w:rsidRDefault="00E15288" w:rsidP="00E15288">
      <w:pPr>
        <w:widowControl w:val="0"/>
        <w:numPr>
          <w:ilvl w:val="0"/>
          <w:numId w:val="54"/>
        </w:numPr>
        <w:tabs>
          <w:tab w:val="clear" w:pos="1080"/>
          <w:tab w:val="num" w:pos="720"/>
        </w:tabs>
        <w:spacing w:after="0"/>
        <w:ind w:left="720" w:right="-144"/>
        <w:rPr>
          <w:rFonts w:cs="Arial"/>
          <w:szCs w:val="20"/>
        </w:rPr>
      </w:pPr>
      <w:r w:rsidRPr="003120DE">
        <w:rPr>
          <w:rFonts w:cs="Arial"/>
          <w:szCs w:val="20"/>
        </w:rPr>
        <w:t>Sole owners and their spouse.</w:t>
      </w:r>
    </w:p>
    <w:p w:rsidR="00E15288" w:rsidRPr="003120DE" w:rsidRDefault="00E15288" w:rsidP="00E15288">
      <w:pPr>
        <w:widowControl w:val="0"/>
        <w:numPr>
          <w:ilvl w:val="0"/>
          <w:numId w:val="54"/>
        </w:numPr>
        <w:tabs>
          <w:tab w:val="clear" w:pos="1080"/>
          <w:tab w:val="num" w:pos="720"/>
        </w:tabs>
        <w:spacing w:after="0"/>
        <w:ind w:left="720" w:right="-144"/>
        <w:rPr>
          <w:rFonts w:cs="Arial"/>
          <w:szCs w:val="20"/>
        </w:rPr>
      </w:pPr>
      <w:r w:rsidRPr="003120DE">
        <w:rPr>
          <w:rFonts w:cs="Arial"/>
          <w:szCs w:val="20"/>
        </w:rPr>
        <w:t>Any partner who owns at least 30% of a partnership.</w:t>
      </w:r>
    </w:p>
    <w:p w:rsidR="00E15288" w:rsidRPr="003120DE" w:rsidRDefault="00E15288" w:rsidP="00E15288">
      <w:pPr>
        <w:widowControl w:val="0"/>
        <w:numPr>
          <w:ilvl w:val="0"/>
          <w:numId w:val="54"/>
        </w:numPr>
        <w:tabs>
          <w:tab w:val="clear" w:pos="1080"/>
          <w:tab w:val="num" w:pos="720"/>
        </w:tabs>
        <w:spacing w:after="0"/>
        <w:ind w:left="720" w:right="-144"/>
        <w:rPr>
          <w:rFonts w:cs="Arial"/>
          <w:szCs w:val="20"/>
        </w:rPr>
      </w:pPr>
      <w:r w:rsidRPr="003120DE">
        <w:rPr>
          <w:rFonts w:cs="Arial"/>
          <w:szCs w:val="20"/>
        </w:rPr>
        <w:t>The president, vice-president, and treasurer of a corporation if each one owns at least 30% of the corporation.</w:t>
      </w:r>
    </w:p>
    <w:p w:rsidR="00E15288" w:rsidRPr="003120DE" w:rsidRDefault="00E15288" w:rsidP="00E15288">
      <w:pPr>
        <w:widowControl w:val="0"/>
        <w:numPr>
          <w:ilvl w:val="0"/>
          <w:numId w:val="54"/>
        </w:numPr>
        <w:tabs>
          <w:tab w:val="clear" w:pos="1080"/>
          <w:tab w:val="num" w:pos="720"/>
        </w:tabs>
        <w:spacing w:after="0"/>
        <w:ind w:left="720" w:right="-144"/>
        <w:rPr>
          <w:rFonts w:cs="Arial"/>
          <w:szCs w:val="20"/>
        </w:rPr>
      </w:pPr>
      <w:r w:rsidRPr="003120DE">
        <w:rPr>
          <w:rFonts w:cs="Arial"/>
          <w:szCs w:val="20"/>
        </w:rPr>
        <w:t>Workers regularly employed on monthly or per diem salary by state or any political subdivision created by its laws.</w:t>
      </w:r>
    </w:p>
    <w:p w:rsidR="00E15288" w:rsidRPr="003120DE" w:rsidRDefault="00E15288" w:rsidP="00E15288">
      <w:pPr>
        <w:ind w:right="-144"/>
        <w:rPr>
          <w:rFonts w:cs="Arial"/>
          <w:szCs w:val="20"/>
        </w:rPr>
      </w:pPr>
    </w:p>
    <w:p w:rsidR="00E15288" w:rsidRPr="003120DE" w:rsidRDefault="00E15288" w:rsidP="00E15288">
      <w:pPr>
        <w:widowControl w:val="0"/>
        <w:numPr>
          <w:ilvl w:val="0"/>
          <w:numId w:val="52"/>
        </w:numPr>
        <w:tabs>
          <w:tab w:val="left" w:pos="0"/>
          <w:tab w:val="num" w:pos="360"/>
        </w:tabs>
        <w:suppressAutoHyphens/>
        <w:autoSpaceDE w:val="0"/>
        <w:autoSpaceDN w:val="0"/>
        <w:adjustRightInd w:val="0"/>
        <w:spacing w:line="240" w:lineRule="atLeast"/>
        <w:ind w:left="360"/>
        <w:rPr>
          <w:rFonts w:cs="Arial"/>
          <w:szCs w:val="20"/>
        </w:rPr>
      </w:pPr>
      <w:r w:rsidRPr="003120DE">
        <w:rPr>
          <w:rFonts w:cs="Arial"/>
          <w:szCs w:val="20"/>
        </w:rPr>
        <w:t>Prevailing Wage rates in effect at the time of bid opening remain in effect for the duration of this contract, except for annual adjustments required by this agreement for multi-year contracts (where contract is longer than one year)  and for building service maintenance (janitorial, waxers, shampooers, and window cleaners).</w:t>
      </w:r>
    </w:p>
    <w:p w:rsidR="00E15288" w:rsidRDefault="00E15288" w:rsidP="00E15288">
      <w:pPr>
        <w:widowControl w:val="0"/>
        <w:numPr>
          <w:ilvl w:val="0"/>
          <w:numId w:val="52"/>
        </w:numPr>
        <w:tabs>
          <w:tab w:val="left" w:pos="0"/>
          <w:tab w:val="num" w:pos="360"/>
        </w:tabs>
        <w:suppressAutoHyphens/>
        <w:autoSpaceDE w:val="0"/>
        <w:autoSpaceDN w:val="0"/>
        <w:adjustRightInd w:val="0"/>
        <w:spacing w:line="240" w:lineRule="atLeast"/>
        <w:ind w:left="360"/>
        <w:rPr>
          <w:rFonts w:cs="Arial"/>
          <w:szCs w:val="20"/>
        </w:rPr>
      </w:pPr>
      <w:r w:rsidRPr="003120DE">
        <w:rPr>
          <w:rFonts w:cs="Arial"/>
          <w:szCs w:val="20"/>
        </w:rPr>
        <w:t xml:space="preserve">It is the sole responsibility of the Contractor to assign the appropriate classification and associated wage rates to all laborers, workers or mechanics that perform any work under this contract, in conformance with the scope of work descriptions of the Industrial Statistician of the Washington State Department of Labor and Industries.  </w:t>
      </w:r>
    </w:p>
    <w:p w:rsidR="008E24A7" w:rsidRPr="00F56466" w:rsidRDefault="008E24A7" w:rsidP="00B73450">
      <w:pPr>
        <w:spacing w:line="240" w:lineRule="atLeast"/>
        <w:ind w:firstLine="360"/>
        <w:rPr>
          <w:rFonts w:cs="Arial"/>
          <w:szCs w:val="20"/>
        </w:rPr>
      </w:pPr>
      <w:r w:rsidRPr="00CE541B">
        <w:rPr>
          <w:rFonts w:cs="Arial"/>
          <w:szCs w:val="20"/>
        </w:rPr>
        <w:t>The following classifications have been determined by Labor and Industries for this body of work:</w:t>
      </w:r>
    </w:p>
    <w:p w:rsidR="008E24A7" w:rsidRPr="00B73450" w:rsidRDefault="008E24A7" w:rsidP="00B73450">
      <w:pPr>
        <w:spacing w:line="240" w:lineRule="atLeast"/>
        <w:ind w:left="360"/>
        <w:rPr>
          <w:rFonts w:cs="Arial"/>
          <w:szCs w:val="20"/>
        </w:rPr>
      </w:pPr>
      <w:r w:rsidRPr="00F56466">
        <w:rPr>
          <w:rFonts w:cs="Arial"/>
          <w:szCs w:val="20"/>
        </w:rPr>
        <w:t>Single Phase Installations:  COUNTY: King, TRADE: Electrician- Powerline Construction, JOB CLASSIFICATION:</w:t>
      </w:r>
      <w:r w:rsidRPr="00B73450">
        <w:rPr>
          <w:rFonts w:cs="Arial"/>
          <w:szCs w:val="20"/>
        </w:rPr>
        <w:t xml:space="preserve"> Groundperson</w:t>
      </w:r>
    </w:p>
    <w:p w:rsidR="008E24A7" w:rsidRPr="008E24A7" w:rsidRDefault="008E24A7" w:rsidP="00B73450">
      <w:pPr>
        <w:spacing w:line="240" w:lineRule="atLeast"/>
        <w:ind w:left="360"/>
        <w:rPr>
          <w:rFonts w:cs="Arial"/>
          <w:szCs w:val="20"/>
        </w:rPr>
      </w:pPr>
      <w:r w:rsidRPr="00B73450">
        <w:rPr>
          <w:rFonts w:cs="Arial"/>
          <w:szCs w:val="20"/>
        </w:rPr>
        <w:t>Polyphase Installations:  COUNTY:  King, Trade: Electrician- Powerline Construction, JOB CLASSIFICATION:  Journey Level Lineperson</w:t>
      </w:r>
      <w:r>
        <w:rPr>
          <w:rFonts w:cs="Arial"/>
          <w:szCs w:val="20"/>
        </w:rPr>
        <w:t xml:space="preserve">. Rates can be found at </w:t>
      </w:r>
      <w:hyperlink r:id="rId19" w:history="1">
        <w:r w:rsidRPr="008E24A7">
          <w:rPr>
            <w:rStyle w:val="Hyperlink"/>
            <w:rFonts w:cs="Arial"/>
            <w:szCs w:val="20"/>
          </w:rPr>
          <w:t>https://fortress.wa.gov/lni/wagelookup/prvWagelookup.aspx</w:t>
        </w:r>
      </w:hyperlink>
    </w:p>
    <w:p w:rsidR="00E15288" w:rsidRPr="003120DE" w:rsidRDefault="00E15288" w:rsidP="00E15288">
      <w:pPr>
        <w:widowControl w:val="0"/>
        <w:numPr>
          <w:ilvl w:val="0"/>
          <w:numId w:val="52"/>
        </w:numPr>
        <w:tabs>
          <w:tab w:val="left" w:pos="0"/>
          <w:tab w:val="num" w:pos="360"/>
        </w:tabs>
        <w:suppressAutoHyphens/>
        <w:autoSpaceDE w:val="0"/>
        <w:autoSpaceDN w:val="0"/>
        <w:adjustRightInd w:val="0"/>
        <w:spacing w:after="0" w:line="240" w:lineRule="atLeast"/>
        <w:ind w:left="360"/>
        <w:rPr>
          <w:rFonts w:cs="Arial"/>
          <w:szCs w:val="20"/>
        </w:rPr>
      </w:pPr>
      <w:r w:rsidRPr="003120DE">
        <w:rPr>
          <w:rFonts w:cs="Arial"/>
          <w:szCs w:val="20"/>
        </w:rPr>
        <w:lastRenderedPageBreak/>
        <w:t>With each invoice, Contractor will attach or write a statement that wages paid were compliant to applicable Prevailing Wage rates, including the Contractor and any subcontractors.</w:t>
      </w:r>
    </w:p>
    <w:p w:rsidR="00E15288" w:rsidRPr="003120DE" w:rsidRDefault="00E15288" w:rsidP="00E15288">
      <w:pPr>
        <w:tabs>
          <w:tab w:val="left" w:pos="0"/>
        </w:tabs>
        <w:suppressAutoHyphens/>
        <w:autoSpaceDE w:val="0"/>
        <w:autoSpaceDN w:val="0"/>
        <w:adjustRightInd w:val="0"/>
        <w:spacing w:line="240" w:lineRule="atLeast"/>
        <w:rPr>
          <w:rFonts w:cs="Arial"/>
          <w:szCs w:val="20"/>
        </w:rPr>
      </w:pPr>
    </w:p>
    <w:p w:rsidR="00E15288" w:rsidRPr="003120DE" w:rsidRDefault="00E15288" w:rsidP="00E15288">
      <w:pPr>
        <w:widowControl w:val="0"/>
        <w:numPr>
          <w:ilvl w:val="0"/>
          <w:numId w:val="52"/>
        </w:numPr>
        <w:tabs>
          <w:tab w:val="left" w:pos="0"/>
          <w:tab w:val="num" w:pos="360"/>
        </w:tabs>
        <w:suppressAutoHyphens/>
        <w:autoSpaceDE w:val="0"/>
        <w:autoSpaceDN w:val="0"/>
        <w:adjustRightInd w:val="0"/>
        <w:spacing w:after="0" w:line="240" w:lineRule="atLeast"/>
        <w:ind w:left="360"/>
        <w:rPr>
          <w:rFonts w:cs="Arial"/>
          <w:bCs/>
          <w:szCs w:val="20"/>
        </w:rPr>
      </w:pPr>
      <w:r w:rsidRPr="003120DE">
        <w:rPr>
          <w:rFonts w:cs="Arial"/>
          <w:bCs/>
          <w:szCs w:val="20"/>
        </w:rPr>
        <w:t>Upon contract completion, Contractor shall file the Affidavit of Wages Paid (form L700-007-000) approved by the Industrial Statistician of Washington L&amp;I. This may be performed on-line if the Contractor has initiated the original Intent to Pay Prevailing Wage process on line.  The r</w:t>
      </w:r>
      <w:r w:rsidRPr="003120DE">
        <w:rPr>
          <w:rFonts w:cs="Arial"/>
          <w:szCs w:val="20"/>
        </w:rPr>
        <w:t xml:space="preserve">eceipt of the approved affidavit is required before Seattle can pay the final invoice. The City may withhold payment on any invoice due the Contractor until the approved affidavit is received. </w:t>
      </w:r>
    </w:p>
    <w:p w:rsidR="00E15288" w:rsidRPr="003120DE" w:rsidRDefault="00E15288" w:rsidP="00E15288">
      <w:pPr>
        <w:pStyle w:val="ListParagraph"/>
        <w:ind w:left="360"/>
        <w:rPr>
          <w:rFonts w:ascii="Arial" w:hAnsi="Arial" w:cs="Arial"/>
          <w:sz w:val="20"/>
        </w:rPr>
      </w:pPr>
    </w:p>
    <w:p w:rsidR="00E15288" w:rsidRPr="003120DE" w:rsidRDefault="00E15288" w:rsidP="00E15288">
      <w:pPr>
        <w:widowControl w:val="0"/>
        <w:numPr>
          <w:ilvl w:val="0"/>
          <w:numId w:val="52"/>
        </w:numPr>
        <w:tabs>
          <w:tab w:val="left" w:pos="0"/>
          <w:tab w:val="num" w:pos="360"/>
        </w:tabs>
        <w:suppressAutoHyphens/>
        <w:autoSpaceDE w:val="0"/>
        <w:autoSpaceDN w:val="0"/>
        <w:adjustRightInd w:val="0"/>
        <w:spacing w:after="0" w:line="240" w:lineRule="atLeast"/>
        <w:ind w:left="360"/>
        <w:rPr>
          <w:rFonts w:cs="Arial"/>
          <w:bCs/>
          <w:szCs w:val="20"/>
        </w:rPr>
      </w:pPr>
      <w:r w:rsidRPr="003120DE">
        <w:rPr>
          <w:rFonts w:cs="Arial"/>
          <w:szCs w:val="20"/>
        </w:rPr>
        <w:t xml:space="preserve"> The Contractor shall also ensure that each Subcontractor likewise files an Affidavit.</w:t>
      </w:r>
    </w:p>
    <w:p w:rsidR="00E15288" w:rsidRPr="003120DE" w:rsidRDefault="00E15288" w:rsidP="00E15288">
      <w:pPr>
        <w:pStyle w:val="ListParagraph"/>
        <w:ind w:left="360"/>
        <w:rPr>
          <w:rFonts w:ascii="Arial" w:hAnsi="Arial" w:cs="Arial"/>
          <w:bCs/>
          <w:sz w:val="20"/>
        </w:rPr>
      </w:pPr>
    </w:p>
    <w:p w:rsidR="00E15288" w:rsidRPr="003120DE" w:rsidRDefault="00E15288" w:rsidP="00E15288">
      <w:pPr>
        <w:widowControl w:val="0"/>
        <w:numPr>
          <w:ilvl w:val="0"/>
          <w:numId w:val="52"/>
        </w:numPr>
        <w:tabs>
          <w:tab w:val="left" w:pos="0"/>
          <w:tab w:val="num" w:pos="360"/>
        </w:tabs>
        <w:suppressAutoHyphens/>
        <w:autoSpaceDE w:val="0"/>
        <w:autoSpaceDN w:val="0"/>
        <w:adjustRightInd w:val="0"/>
        <w:spacing w:after="0" w:line="240" w:lineRule="atLeast"/>
        <w:ind w:left="360"/>
        <w:rPr>
          <w:rFonts w:cs="Arial"/>
          <w:bCs/>
          <w:szCs w:val="20"/>
        </w:rPr>
      </w:pPr>
      <w:r w:rsidRPr="003120DE">
        <w:rPr>
          <w:rFonts w:cs="Arial"/>
          <w:bCs/>
          <w:szCs w:val="20"/>
        </w:rPr>
        <w:t>The Contractor shall notify the Buyer and provide a copy of the Affidavit(s).</w:t>
      </w:r>
    </w:p>
    <w:p w:rsidR="00E15288" w:rsidRPr="003120DE" w:rsidRDefault="00E15288" w:rsidP="00E15288">
      <w:pPr>
        <w:tabs>
          <w:tab w:val="left" w:pos="0"/>
        </w:tabs>
        <w:suppressAutoHyphens/>
        <w:spacing w:line="240" w:lineRule="atLeast"/>
        <w:rPr>
          <w:rFonts w:cs="Arial"/>
          <w:szCs w:val="20"/>
        </w:rPr>
      </w:pPr>
    </w:p>
    <w:p w:rsidR="00E15288" w:rsidRPr="003120DE" w:rsidRDefault="00E15288" w:rsidP="00E15288">
      <w:pPr>
        <w:widowControl w:val="0"/>
        <w:numPr>
          <w:ilvl w:val="0"/>
          <w:numId w:val="52"/>
        </w:numPr>
        <w:tabs>
          <w:tab w:val="left" w:pos="0"/>
          <w:tab w:val="num" w:pos="360"/>
        </w:tabs>
        <w:suppressAutoHyphens/>
        <w:autoSpaceDE w:val="0"/>
        <w:autoSpaceDN w:val="0"/>
        <w:adjustRightInd w:val="0"/>
        <w:spacing w:after="0" w:line="240" w:lineRule="atLeast"/>
        <w:ind w:left="360"/>
        <w:rPr>
          <w:rFonts w:cs="Arial"/>
          <w:szCs w:val="20"/>
        </w:rPr>
      </w:pPr>
      <w:r w:rsidRPr="003120DE">
        <w:rPr>
          <w:rFonts w:cs="Arial"/>
          <w:szCs w:val="20"/>
        </w:rPr>
        <w:t xml:space="preserve">For jobs above $10,000, Contractor must post for employees’ inspection, the Intent form including the list of the labor classifications and wages used on the project.   This may be postured in the nearest local office, for road construction, sewer line, pipeline, transmission line, street or alley improvement projects as long as the employer provides a copy of the Intent form to the employee upon request. </w:t>
      </w:r>
    </w:p>
    <w:p w:rsidR="00E15288" w:rsidRPr="003120DE" w:rsidRDefault="00E15288" w:rsidP="00E15288">
      <w:pPr>
        <w:tabs>
          <w:tab w:val="left" w:pos="0"/>
        </w:tabs>
        <w:suppressAutoHyphens/>
        <w:autoSpaceDE w:val="0"/>
        <w:autoSpaceDN w:val="0"/>
        <w:adjustRightInd w:val="0"/>
        <w:spacing w:line="240" w:lineRule="atLeast"/>
        <w:rPr>
          <w:rFonts w:cs="Arial"/>
          <w:szCs w:val="20"/>
        </w:rPr>
      </w:pPr>
    </w:p>
    <w:p w:rsidR="00E15288" w:rsidRPr="003120DE" w:rsidRDefault="00E15288" w:rsidP="00E15288">
      <w:pPr>
        <w:widowControl w:val="0"/>
        <w:numPr>
          <w:ilvl w:val="0"/>
          <w:numId w:val="52"/>
        </w:numPr>
        <w:tabs>
          <w:tab w:val="left" w:pos="0"/>
          <w:tab w:val="num" w:pos="360"/>
        </w:tabs>
        <w:suppressAutoHyphens/>
        <w:autoSpaceDE w:val="0"/>
        <w:autoSpaceDN w:val="0"/>
        <w:adjustRightInd w:val="0"/>
        <w:spacing w:line="240" w:lineRule="atLeast"/>
        <w:ind w:left="360"/>
        <w:rPr>
          <w:rFonts w:cs="Arial"/>
          <w:szCs w:val="20"/>
        </w:rPr>
      </w:pPr>
      <w:r w:rsidRPr="003120DE">
        <w:rPr>
          <w:rFonts w:cs="Arial"/>
          <w:szCs w:val="20"/>
        </w:rPr>
        <w:t xml:space="preserve">In the event any dispute arises as to what the prevailing wages are for this Contract, and the dispute cannot be solved by the parties involved, the matter shall be referred to the Director of the Department of Labor and Industries of the State of Washington.  In such case, the Director’s decision shall be final, conclusive and binding on all parties.  If the dispute involves a federal prevailing wage rate, the matter shall be referred to the U.S. Secretary of Labor for a decision.  In such case, the Secretary’s decision shall be final, conclusive and binding on all parties. </w:t>
      </w:r>
    </w:p>
    <w:p w:rsidR="00E15288" w:rsidRPr="003120DE" w:rsidRDefault="00E15288" w:rsidP="00E15288">
      <w:pPr>
        <w:tabs>
          <w:tab w:val="left" w:pos="360"/>
        </w:tabs>
        <w:spacing w:line="240" w:lineRule="atLeast"/>
        <w:ind w:hanging="360"/>
        <w:rPr>
          <w:rFonts w:cs="Arial"/>
          <w:b/>
          <w:szCs w:val="20"/>
        </w:rPr>
      </w:pPr>
    </w:p>
    <w:p w:rsidR="00E15288" w:rsidRPr="003120DE" w:rsidRDefault="00E15288" w:rsidP="00E15288">
      <w:pPr>
        <w:ind w:right="-144" w:hanging="180"/>
        <w:rPr>
          <w:rFonts w:cs="Arial"/>
          <w:b/>
          <w:szCs w:val="20"/>
        </w:rPr>
      </w:pPr>
      <w:r w:rsidRPr="003120DE">
        <w:rPr>
          <w:rFonts w:cs="Arial"/>
          <w:b/>
          <w:szCs w:val="20"/>
        </w:rPr>
        <w:t>Prevailing Wage Rate Changes for Service Contracts Greater than One Year in Duration:</w:t>
      </w:r>
    </w:p>
    <w:p w:rsidR="00E15288" w:rsidRPr="00185414" w:rsidRDefault="00E15288" w:rsidP="00E15288">
      <w:pPr>
        <w:pStyle w:val="BodyText"/>
        <w:widowControl w:val="0"/>
        <w:numPr>
          <w:ilvl w:val="0"/>
          <w:numId w:val="53"/>
        </w:numPr>
        <w:tabs>
          <w:tab w:val="num" w:pos="360"/>
        </w:tabs>
        <w:spacing w:after="0"/>
        <w:ind w:left="360"/>
        <w:rPr>
          <w:rFonts w:cs="Arial"/>
          <w:color w:val="000000"/>
          <w:szCs w:val="20"/>
        </w:rPr>
      </w:pPr>
      <w:r w:rsidRPr="00185414">
        <w:rPr>
          <w:rFonts w:cs="Arial"/>
          <w:color w:val="000000"/>
          <w:szCs w:val="20"/>
        </w:rPr>
        <w:t>This provision only applies to service contracts that continue beyond a single year in duration, including building service maintenance contracts (janitorial service Vendors and work performed by janitors, waxers, shampooers, and window cleaners) and other multi-year service contracts where prevailing wages are required.</w:t>
      </w:r>
      <w:r>
        <w:rPr>
          <w:rFonts w:cs="Arial"/>
          <w:color w:val="000000"/>
          <w:szCs w:val="20"/>
        </w:rPr>
        <w:t xml:space="preserve"> </w:t>
      </w:r>
      <w:r w:rsidRPr="00185414">
        <w:rPr>
          <w:rFonts w:cs="Arial"/>
          <w:color w:val="000000"/>
          <w:szCs w:val="20"/>
        </w:rPr>
        <w:t xml:space="preserve">Vendor and any subcontractor must pay </w:t>
      </w:r>
      <w:r w:rsidRPr="00185414">
        <w:rPr>
          <w:rFonts w:cs="Arial"/>
          <w:color w:val="000000"/>
          <w:szCs w:val="20"/>
          <w:u w:val="single"/>
        </w:rPr>
        <w:t>at least</w:t>
      </w:r>
      <w:r w:rsidRPr="00185414">
        <w:rPr>
          <w:rFonts w:cs="Arial"/>
          <w:color w:val="000000"/>
          <w:szCs w:val="20"/>
        </w:rPr>
        <w:t xml:space="preserve"> the prevailing wage rates in effect at time of bid/response throughout the duration of the contract.  </w:t>
      </w:r>
    </w:p>
    <w:p w:rsidR="00E15288" w:rsidRPr="003120DE" w:rsidRDefault="00E15288" w:rsidP="00E15288">
      <w:pPr>
        <w:pStyle w:val="BodyText"/>
        <w:widowControl w:val="0"/>
        <w:spacing w:after="0"/>
        <w:rPr>
          <w:rFonts w:cs="Arial"/>
          <w:color w:val="000000"/>
          <w:szCs w:val="20"/>
        </w:rPr>
      </w:pPr>
    </w:p>
    <w:p w:rsidR="00E15288" w:rsidRPr="003120DE" w:rsidRDefault="00E15288" w:rsidP="00E15288">
      <w:pPr>
        <w:pStyle w:val="BodyText"/>
        <w:numPr>
          <w:ilvl w:val="0"/>
          <w:numId w:val="53"/>
        </w:numPr>
        <w:tabs>
          <w:tab w:val="num" w:pos="360"/>
        </w:tabs>
        <w:ind w:left="360"/>
        <w:rPr>
          <w:rFonts w:cs="Arial"/>
          <w:color w:val="000000"/>
          <w:szCs w:val="20"/>
        </w:rPr>
      </w:pPr>
      <w:r w:rsidRPr="003120DE">
        <w:rPr>
          <w:rFonts w:cs="Arial"/>
          <w:color w:val="000000"/>
          <w:szCs w:val="20"/>
        </w:rPr>
        <w:t xml:space="preserve">Each contract anniversary, Vendor and any subcontractors shall review the then current Prevailing Wage Rates.  The Vendor shall increase wages paid if required to meet no less </w:t>
      </w:r>
      <w:r w:rsidR="00DD40D8" w:rsidRPr="003120DE">
        <w:rPr>
          <w:rFonts w:cs="Arial"/>
          <w:color w:val="000000"/>
          <w:szCs w:val="20"/>
        </w:rPr>
        <w:t>than</w:t>
      </w:r>
      <w:r w:rsidRPr="003120DE">
        <w:rPr>
          <w:rFonts w:cs="Arial"/>
          <w:color w:val="000000"/>
          <w:szCs w:val="20"/>
        </w:rPr>
        <w:t xml:space="preserve"> the current prevailing wage rates for those positions that are covered by such wage rates, in effect at the time of the contract anniversary.</w:t>
      </w:r>
    </w:p>
    <w:p w:rsidR="00F90B1C" w:rsidRDefault="00E15288" w:rsidP="003B7B06">
      <w:pPr>
        <w:pStyle w:val="BodyText"/>
        <w:numPr>
          <w:ilvl w:val="0"/>
          <w:numId w:val="53"/>
        </w:numPr>
        <w:tabs>
          <w:tab w:val="num" w:pos="360"/>
        </w:tabs>
        <w:ind w:left="360"/>
        <w:rPr>
          <w:rFonts w:cs="Arial"/>
          <w:szCs w:val="20"/>
        </w:rPr>
      </w:pPr>
      <w:r w:rsidRPr="003120DE">
        <w:rPr>
          <w:rFonts w:cs="Arial"/>
          <w:szCs w:val="20"/>
        </w:rPr>
        <w:t>Any price or rate increases made because of a change in the prevailing wages will be compensated by the City on a pass through basis if the Vendor requests a price increase under the price increase request requirements provided elsewhere in this contract. The Vendor must follow the contract instructions for pricing increases, by notifying the Buyer at least 45 days prior to the contract anniversary date of any resulting price increase and clearly documenting the increase.</w:t>
      </w:r>
    </w:p>
    <w:p w:rsidR="00AE7100" w:rsidRDefault="00AE7100" w:rsidP="003B7B06">
      <w:pPr>
        <w:pStyle w:val="BodyText"/>
        <w:numPr>
          <w:ilvl w:val="0"/>
          <w:numId w:val="53"/>
        </w:numPr>
        <w:tabs>
          <w:tab w:val="num" w:pos="360"/>
        </w:tabs>
        <w:ind w:left="360"/>
        <w:rPr>
          <w:rFonts w:cs="Arial"/>
          <w:szCs w:val="20"/>
        </w:rPr>
      </w:pPr>
      <w:r w:rsidRPr="001B6B82">
        <w:rPr>
          <w:rFonts w:cs="Arial"/>
          <w:szCs w:val="20"/>
        </w:rPr>
        <w:t>Payroll, wage, and cost records shall be retained, and may be audited or inspected. The Contractor, every Subcontractor, and all other individuals or firms required to pay prevailing wages are subject to investigation—including but not limited to on-site compliance interviews—by City Purchasing and Contracting Services (CPCS) and L&amp;I in regard to payment of the required prevailing wage to workers, laborers, and mechanics employed on the project. If the investigations result in a finding that an individual or firm has violated the requirement to pay the prevailing rate of wage, the Owner may withhold payments to the Contractor. The Contractor or Subcontractor may also be subject to civil penalties and may be prohibited from bidding on any contract within the State of Washington for the period specified by law.</w:t>
      </w:r>
    </w:p>
    <w:p w:rsidR="00AE7100" w:rsidRDefault="00AE7100" w:rsidP="00B73450">
      <w:pPr>
        <w:pStyle w:val="BodyText"/>
        <w:rPr>
          <w:rFonts w:cs="Arial"/>
          <w:szCs w:val="20"/>
        </w:rPr>
      </w:pPr>
    </w:p>
    <w:p w:rsidR="00AE7100" w:rsidRPr="0078315E" w:rsidRDefault="00AE7100" w:rsidP="00B73450">
      <w:pPr>
        <w:pStyle w:val="BodyText"/>
        <w:rPr>
          <w:rFonts w:cs="Arial"/>
          <w:szCs w:val="20"/>
        </w:rPr>
      </w:pPr>
    </w:p>
    <w:p w:rsidR="00AE7100" w:rsidRPr="00B73450" w:rsidRDefault="00AE7100" w:rsidP="00B73450">
      <w:pPr>
        <w:rPr>
          <w:rFonts w:cs="Arial"/>
          <w:b/>
          <w:szCs w:val="20"/>
          <w:lang w:bidi="en-US"/>
        </w:rPr>
      </w:pPr>
      <w:r w:rsidRPr="00B73450">
        <w:rPr>
          <w:rFonts w:cs="Arial"/>
          <w:b/>
          <w:szCs w:val="20"/>
          <w:lang w:bidi="en-US"/>
        </w:rPr>
        <w:lastRenderedPageBreak/>
        <w:t>Paid Sick Time and Safe Time Ordinance</w:t>
      </w:r>
    </w:p>
    <w:p w:rsidR="00E15288" w:rsidRPr="00B73450" w:rsidRDefault="00AE7100" w:rsidP="00B73450">
      <w:pPr>
        <w:tabs>
          <w:tab w:val="left" w:pos="-720"/>
        </w:tabs>
        <w:suppressAutoHyphens/>
        <w:rPr>
          <w:spacing w:val="-3"/>
        </w:rPr>
      </w:pPr>
      <w:r w:rsidRPr="00CE541B">
        <w:rPr>
          <w:rFonts w:cs="Arial"/>
          <w:szCs w:val="20"/>
          <w:lang w:bidi="en-US"/>
        </w:rPr>
        <w:t>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w:t>
      </w:r>
      <w:r w:rsidRPr="00F56466">
        <w:rPr>
          <w:rFonts w:cs="Arial"/>
          <w:szCs w:val="20"/>
          <w:lang w:bidi="en-US"/>
        </w:rPr>
        <w:t>l safety issue. The ordinance applies to employers, regardless of where they</w:t>
      </w:r>
      <w:r w:rsidRPr="00B73450">
        <w:rPr>
          <w:rFonts w:cs="Arial"/>
          <w:szCs w:val="20"/>
          <w:lang w:bidi="en-US"/>
        </w:rPr>
        <w:t xml:space="preserve">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0" w:history="1">
        <w:r w:rsidRPr="00B73450">
          <w:rPr>
            <w:rFonts w:cs="Arial"/>
            <w:szCs w:val="20"/>
            <w:u w:val="single"/>
            <w:lang w:bidi="en-US"/>
          </w:rPr>
          <w:t>http://www.seattle.gov/laborstandards</w:t>
        </w:r>
      </w:hyperlink>
      <w:r w:rsidRPr="00B73450">
        <w:rPr>
          <w:rFonts w:cs="Arial"/>
          <w:szCs w:val="20"/>
          <w:lang w:bidi="en-US"/>
        </w:rPr>
        <w:t>, or may call the Office of Labor Standards at 206.684.4500 with questions.</w:t>
      </w:r>
    </w:p>
    <w:p w:rsidR="00FF2C89" w:rsidRPr="003D3D38" w:rsidRDefault="003D3D38" w:rsidP="003D3D38">
      <w:pPr>
        <w:pStyle w:val="Heading1"/>
      </w:pPr>
      <w:r>
        <w:t>INDEPENDENT CONTRACTOR &amp;</w:t>
      </w:r>
      <w:r w:rsidR="00FF2C89" w:rsidRPr="00000231">
        <w:t xml:space="preserve"> CITY SPACE REQUIREMENTS</w:t>
      </w:r>
    </w:p>
    <w:p w:rsidR="00520D28" w:rsidRPr="00000231" w:rsidRDefault="00520D28" w:rsidP="003D3D38">
      <w:r w:rsidRPr="00000231">
        <w:t xml:space="preserve">The </w:t>
      </w:r>
      <w:r w:rsidR="0082406E">
        <w:t>V</w:t>
      </w:r>
      <w:r w:rsidR="00E6552B">
        <w:t>endor</w:t>
      </w:r>
      <w:r w:rsidRPr="00000231">
        <w:t xml:space="preserve"> is working as an independent contractor.  Although the City provides responsible contract and project management, such as managing deliverables, schedules, tasks and contract compliance, this is distinguished from a traditional employer-employee function.  This contract prohibits </w:t>
      </w:r>
      <w:r w:rsidR="0082406E">
        <w:t>V</w:t>
      </w:r>
      <w:r w:rsidRPr="00000231">
        <w:t xml:space="preserve">endor workers from supervising City employees, and prohibits </w:t>
      </w:r>
      <w:r w:rsidR="0082406E">
        <w:t>V</w:t>
      </w:r>
      <w:r w:rsidRPr="00000231">
        <w:t>endor workers from supervision by a City employee.  Prohibited supervision tasks include conducting a City of Seattle Employee Performance Evaluation, preparing and/or approving a City of Seattle timesheet, administering employee discipline, and similar supervisory actions.</w:t>
      </w:r>
    </w:p>
    <w:p w:rsidR="00520D28" w:rsidRPr="00000231" w:rsidRDefault="00520D28" w:rsidP="003D3D38">
      <w:r w:rsidRPr="00000231">
        <w:t xml:space="preserve">Contract workers shall not be given City office space unless expressly provided, and in no case shall such space be made available for more than 36 months without specific authorization from the City Project Manager.  </w:t>
      </w:r>
    </w:p>
    <w:p w:rsidR="003D3D38" w:rsidRPr="0022164E" w:rsidRDefault="003D3D38" w:rsidP="003D3D38">
      <w:pPr>
        <w:pStyle w:val="Heading1"/>
      </w:pPr>
      <w:r>
        <w:t>BACKGROUND CHECKS</w:t>
      </w:r>
    </w:p>
    <w:p w:rsidR="005138E9" w:rsidRPr="00000231" w:rsidRDefault="005138E9" w:rsidP="005138E9">
      <w:pPr>
        <w:pStyle w:val="MediumShading1-Accent11"/>
        <w:tabs>
          <w:tab w:val="left" w:pos="2700"/>
        </w:tabs>
        <w:rPr>
          <w:rFonts w:ascii="Arial" w:hAnsi="Arial" w:cs="Arial"/>
          <w:b/>
          <w:sz w:val="20"/>
          <w:szCs w:val="20"/>
        </w:rPr>
      </w:pPr>
      <w:r w:rsidRPr="00000231">
        <w:rPr>
          <w:rFonts w:ascii="Arial" w:hAnsi="Arial" w:cs="Arial"/>
          <w:b/>
          <w:sz w:val="20"/>
          <w:szCs w:val="20"/>
        </w:rPr>
        <w:t>Background Checks and Immigrant Status</w:t>
      </w:r>
    </w:p>
    <w:p w:rsidR="00D02CF5" w:rsidRPr="00000231" w:rsidRDefault="00BF22C0">
      <w:pPr>
        <w:rPr>
          <w:rFonts w:cs="Arial"/>
          <w:b/>
          <w:sz w:val="28"/>
          <w:szCs w:val="28"/>
        </w:rPr>
      </w:pPr>
      <w:r w:rsidRPr="00B73450">
        <w:rPr>
          <w:rFonts w:cs="Arial"/>
          <w:szCs w:val="20"/>
          <w:lang w:bidi="en-US"/>
        </w:rPr>
        <w:t>Background checks</w:t>
      </w:r>
      <w:r w:rsidRPr="00B73450">
        <w:rPr>
          <w:rFonts w:cs="Arial"/>
          <w:color w:val="5A5A5A"/>
          <w:szCs w:val="20"/>
          <w:lang w:bidi="en-US"/>
        </w:rPr>
        <w:t xml:space="preserve"> </w:t>
      </w:r>
      <w:r w:rsidRPr="00B73450">
        <w:rPr>
          <w:rFonts w:cs="Arial"/>
          <w:szCs w:val="20"/>
          <w:lang w:bidi="en-US"/>
        </w:rPr>
        <w:t>will</w:t>
      </w:r>
      <w:r w:rsidR="000A4981">
        <w:rPr>
          <w:rFonts w:cs="Arial"/>
          <w:szCs w:val="20"/>
          <w:lang w:bidi="en-US"/>
        </w:rPr>
        <w:t xml:space="preserve"> </w:t>
      </w:r>
      <w:r w:rsidRPr="00B73450">
        <w:rPr>
          <w:rFonts w:cs="Arial"/>
          <w:szCs w:val="20"/>
          <w:lang w:bidi="en-US"/>
        </w:rPr>
        <w:t>be required for workers that will be performing the work under this contract</w:t>
      </w:r>
      <w:r w:rsidRPr="00B73450">
        <w:rPr>
          <w:rFonts w:cs="Arial"/>
          <w:color w:val="5A5A5A"/>
          <w:szCs w:val="20"/>
          <w:lang w:bidi="en-US"/>
        </w:rPr>
        <w:t>.</w:t>
      </w:r>
      <w:r w:rsidR="000A4981">
        <w:rPr>
          <w:rFonts w:cs="Arial"/>
          <w:color w:val="5A5A5A"/>
          <w:szCs w:val="20"/>
          <w:lang w:bidi="en-US"/>
        </w:rPr>
        <w:t xml:space="preserve"> </w:t>
      </w:r>
      <w:r w:rsidR="005138E9" w:rsidRPr="00000231">
        <w:rPr>
          <w:rFonts w:cs="Arial"/>
          <w:szCs w:val="20"/>
        </w:rPr>
        <w:t>The City has strict policies regarding the use of Background checks, criminal checks and immigrant status for contract workers.  The policies are incorporated into the contract and available for viewing</w:t>
      </w:r>
      <w:r w:rsidR="005771DF">
        <w:rPr>
          <w:rFonts w:cs="Arial"/>
          <w:szCs w:val="20"/>
        </w:rPr>
        <w:t>.  This access should only be required for personnel that require entrance to City Light controlled access areas.</w:t>
      </w:r>
      <w:r w:rsidR="000E1ABC">
        <w:rPr>
          <w:rFonts w:cs="Arial"/>
          <w:szCs w:val="20"/>
        </w:rPr>
        <w:t xml:space="preserve"> </w:t>
      </w:r>
      <w:r w:rsidR="00364488">
        <w:rPr>
          <w:rFonts w:cs="Arial"/>
          <w:szCs w:val="20"/>
        </w:rPr>
        <w:t xml:space="preserve">Go to </w:t>
      </w:r>
      <w:hyperlink r:id="rId21" w:history="1">
        <w:r w:rsidR="000E1ABC" w:rsidRPr="007E32F6">
          <w:rPr>
            <w:rStyle w:val="Hyperlink"/>
            <w:rFonts w:cs="Arial"/>
            <w:szCs w:val="20"/>
          </w:rPr>
          <w:t>http://www.seattle.gov/city-purchasing-and-contracting/social-equity/background-checks</w:t>
        </w:r>
      </w:hyperlink>
      <w:r w:rsidR="000E1ABC">
        <w:rPr>
          <w:rFonts w:cs="Arial"/>
          <w:szCs w:val="20"/>
        </w:rPr>
        <w:t xml:space="preserve"> </w:t>
      </w:r>
      <w:r w:rsidR="00364488">
        <w:rPr>
          <w:rFonts w:cs="Arial"/>
          <w:szCs w:val="20"/>
        </w:rPr>
        <w:t xml:space="preserve">look </w:t>
      </w:r>
      <w:r w:rsidR="00AC19A4" w:rsidRPr="005771DF">
        <w:rPr>
          <w:rStyle w:val="Hyperlink"/>
          <w:rFonts w:cs="Arial"/>
          <w:color w:val="auto"/>
          <w:szCs w:val="20"/>
          <w:u w:val="none"/>
        </w:rPr>
        <w:t xml:space="preserve">under the </w:t>
      </w:r>
      <w:r w:rsidR="00AC19A4" w:rsidRPr="005771DF">
        <w:rPr>
          <w:rStyle w:val="Hyperlink"/>
          <w:rFonts w:cs="Arial"/>
          <w:i/>
          <w:color w:val="auto"/>
          <w:szCs w:val="20"/>
          <w:u w:val="none"/>
        </w:rPr>
        <w:t>“SCL High Security Background Checks”</w:t>
      </w:r>
      <w:r w:rsidR="00AC19A4" w:rsidRPr="005771DF">
        <w:rPr>
          <w:rStyle w:val="Hyperlink"/>
          <w:rFonts w:cs="Arial"/>
          <w:color w:val="auto"/>
          <w:szCs w:val="20"/>
          <w:u w:val="none"/>
        </w:rPr>
        <w:t xml:space="preserve"> tab.</w:t>
      </w:r>
    </w:p>
    <w:p w:rsidR="00FF2C89" w:rsidRPr="00000231" w:rsidRDefault="00413606" w:rsidP="003D3D38">
      <w:pPr>
        <w:pStyle w:val="Heading1"/>
      </w:pPr>
      <w:r w:rsidRPr="00000231">
        <w:t xml:space="preserve">INSTRUCTIONS TO </w:t>
      </w:r>
      <w:r w:rsidR="00950767">
        <w:t>VENDOR</w:t>
      </w:r>
      <w:r w:rsidRPr="00000231">
        <w:t>S</w:t>
      </w:r>
    </w:p>
    <w:p w:rsidR="005C23DC" w:rsidRPr="00000231" w:rsidRDefault="005C23DC" w:rsidP="003D3D38">
      <w:pPr>
        <w:pStyle w:val="Heading2"/>
      </w:pPr>
      <w:r w:rsidRPr="003D3D38">
        <w:t>Proposal</w:t>
      </w:r>
      <w:r w:rsidRPr="00000231">
        <w:t xml:space="preserve"> Procedures and Process</w:t>
      </w:r>
    </w:p>
    <w:p w:rsidR="005C23DC" w:rsidRPr="00000231" w:rsidRDefault="005C23DC" w:rsidP="003D3D38">
      <w:r w:rsidRPr="00000231">
        <w:t xml:space="preserve">This chapter details City procedures for directing the RFP process.  The City reserves the right in its sole discretion to reject the proposal of any </w:t>
      </w:r>
      <w:r w:rsidR="00950767">
        <w:t>Vendor</w:t>
      </w:r>
      <w:r w:rsidRPr="00000231">
        <w:t xml:space="preserve"> that fails to comply with any procedure in this chapter.</w:t>
      </w:r>
    </w:p>
    <w:p w:rsidR="00594B88" w:rsidRPr="00000231" w:rsidRDefault="00594B88" w:rsidP="003D3D38">
      <w:pPr>
        <w:pStyle w:val="Heading2"/>
      </w:pPr>
      <w:bookmarkStart w:id="13" w:name="_Toc521141112"/>
      <w:bookmarkStart w:id="14" w:name="_Ref524406138"/>
      <w:bookmarkStart w:id="15" w:name="_Toc524484955"/>
      <w:bookmarkStart w:id="16" w:name="_Toc524754142"/>
      <w:bookmarkStart w:id="17" w:name="_Toc526492387"/>
      <w:bookmarkStart w:id="18" w:name="_Toc528557442"/>
      <w:bookmarkStart w:id="19" w:name="_Toc529153502"/>
      <w:bookmarkStart w:id="20" w:name="_Toc30899402"/>
      <w:r w:rsidRPr="003D3D38">
        <w:t>Communications</w:t>
      </w:r>
      <w:r w:rsidRPr="00000231">
        <w:t xml:space="preserve"> with the City and </w:t>
      </w:r>
      <w:r w:rsidR="00934CB8">
        <w:t>City Light</w:t>
      </w:r>
    </w:p>
    <w:bookmarkEnd w:id="13"/>
    <w:bookmarkEnd w:id="14"/>
    <w:bookmarkEnd w:id="15"/>
    <w:bookmarkEnd w:id="16"/>
    <w:bookmarkEnd w:id="17"/>
    <w:bookmarkEnd w:id="18"/>
    <w:bookmarkEnd w:id="19"/>
    <w:bookmarkEnd w:id="20"/>
    <w:p w:rsidR="005C23DC" w:rsidRPr="00000231" w:rsidRDefault="005C23DC" w:rsidP="003D3D38">
      <w:r w:rsidRPr="00000231">
        <w:t xml:space="preserve">All </w:t>
      </w:r>
      <w:r w:rsidR="0082406E">
        <w:t>V</w:t>
      </w:r>
      <w:r w:rsidR="00E6552B">
        <w:t>endor</w:t>
      </w:r>
      <w:r w:rsidR="00033EFD" w:rsidRPr="00000231">
        <w:t xml:space="preserve"> </w:t>
      </w:r>
      <w:r w:rsidRPr="00000231">
        <w:t>communications concerning this acquisition shall be directed to the RFP Coordinator.  The RFP Coordinator is:</w:t>
      </w:r>
    </w:p>
    <w:p w:rsidR="00752ADE" w:rsidRDefault="00F63F20" w:rsidP="00594B88">
      <w:pPr>
        <w:pStyle w:val="BodyTextIndent2"/>
        <w:ind w:left="3600"/>
        <w:jc w:val="left"/>
        <w:rPr>
          <w:rFonts w:cs="Arial"/>
        </w:rPr>
      </w:pPr>
      <w:r>
        <w:rPr>
          <w:rFonts w:cs="Arial"/>
        </w:rPr>
        <w:t>Jason Edens</w:t>
      </w:r>
    </w:p>
    <w:p w:rsidR="000E2D5F" w:rsidRPr="00000231" w:rsidRDefault="00523B1E" w:rsidP="00594B88">
      <w:pPr>
        <w:pStyle w:val="BodyTextIndent2"/>
        <w:ind w:left="3600"/>
        <w:jc w:val="left"/>
        <w:rPr>
          <w:rFonts w:cs="Arial"/>
        </w:rPr>
      </w:pPr>
      <w:r w:rsidRPr="00000231">
        <w:rPr>
          <w:rFonts w:cs="Arial"/>
        </w:rPr>
        <w:t>206-</w:t>
      </w:r>
      <w:r w:rsidR="00F63F20">
        <w:rPr>
          <w:rFonts w:cs="Arial"/>
        </w:rPr>
        <w:t>733-9583</w:t>
      </w:r>
    </w:p>
    <w:p w:rsidR="0006217A" w:rsidRPr="00000231" w:rsidRDefault="00752ADE" w:rsidP="0022164E">
      <w:pPr>
        <w:pStyle w:val="BodyTextIndent2"/>
        <w:ind w:left="3600"/>
        <w:jc w:val="left"/>
        <w:rPr>
          <w:rFonts w:cs="Arial"/>
        </w:rPr>
      </w:pPr>
      <w:r>
        <w:rPr>
          <w:rFonts w:cs="Arial"/>
        </w:rPr>
        <w:t>J</w:t>
      </w:r>
      <w:r w:rsidR="00F63F20">
        <w:rPr>
          <w:rFonts w:cs="Arial"/>
        </w:rPr>
        <w:t>ason.Edens</w:t>
      </w:r>
      <w:r w:rsidR="00523B1E" w:rsidRPr="00000231">
        <w:rPr>
          <w:rFonts w:cs="Arial"/>
        </w:rPr>
        <w:t>@seattle.gov</w:t>
      </w:r>
    </w:p>
    <w:p w:rsidR="007A760F" w:rsidRPr="00000231" w:rsidRDefault="007A760F" w:rsidP="005C23DC">
      <w:pPr>
        <w:pStyle w:val="BodyTextIndent2"/>
        <w:ind w:left="2160"/>
        <w:jc w:val="left"/>
        <w:rPr>
          <w:rFonts w:cs="Arial"/>
        </w:rPr>
      </w:pPr>
    </w:p>
    <w:p w:rsidR="005C23DC" w:rsidRPr="00000231" w:rsidRDefault="005C23DC" w:rsidP="003D3D38">
      <w:r w:rsidRPr="00000231">
        <w:t xml:space="preserve">Unless authorized by the RFP Coordinator, no other City official or City employee is empowered to speak for the City with respect to this acquisition.  Any </w:t>
      </w:r>
      <w:r w:rsidR="00950767">
        <w:t>Vendor</w:t>
      </w:r>
      <w:r w:rsidR="000E2D5F" w:rsidRPr="00000231">
        <w:t xml:space="preserve"> </w:t>
      </w:r>
      <w:r w:rsidRPr="00000231">
        <w:t xml:space="preserve">seeking to obtain information, clarification, or interpretations from any other City official or City employee other than the RFP Coordinator is advised that such material is used at the </w:t>
      </w:r>
      <w:r w:rsidR="00950767">
        <w:t>Vendor</w:t>
      </w:r>
      <w:r w:rsidR="000E2D5F" w:rsidRPr="00000231">
        <w:t xml:space="preserve">’s </w:t>
      </w:r>
      <w:r w:rsidRPr="00000231">
        <w:t xml:space="preserve">own risk.  The City will not be bound by any such information, clarification, or interpretation.  </w:t>
      </w:r>
    </w:p>
    <w:p w:rsidR="008152C0" w:rsidRPr="00000231" w:rsidRDefault="005C23DC" w:rsidP="003D3D38">
      <w:r w:rsidRPr="00000231">
        <w:t xml:space="preserve">Following the </w:t>
      </w:r>
      <w:r w:rsidR="00A00C9D" w:rsidRPr="00000231">
        <w:t>Proposal submittal</w:t>
      </w:r>
      <w:r w:rsidRPr="00000231">
        <w:t xml:space="preserve"> deadline, </w:t>
      </w:r>
      <w:r w:rsidR="00950767">
        <w:t>Vendor</w:t>
      </w:r>
      <w:r w:rsidR="001D4524" w:rsidRPr="00000231">
        <w:t>s</w:t>
      </w:r>
      <w:r w:rsidR="000E2D5F" w:rsidRPr="00000231">
        <w:t xml:space="preserve"> </w:t>
      </w:r>
      <w:r w:rsidR="0006217A" w:rsidRPr="00000231">
        <w:t>shall not contact the City RFP Coordinator or any other City employee except to respond to a request by the City RFP Coordinator</w:t>
      </w:r>
      <w:r w:rsidR="008929A6" w:rsidRPr="00000231">
        <w:t>.</w:t>
      </w:r>
    </w:p>
    <w:p w:rsidR="001F469C" w:rsidRPr="00000231" w:rsidRDefault="0006217A" w:rsidP="00E128E1">
      <w:bookmarkStart w:id="21" w:name="_Toc521141113"/>
      <w:bookmarkStart w:id="22" w:name="_Toc524484956"/>
      <w:bookmarkStart w:id="23" w:name="_Toc524754143"/>
      <w:bookmarkStart w:id="24" w:name="_Ref525440530"/>
      <w:bookmarkStart w:id="25" w:name="_Ref525440556"/>
      <w:bookmarkStart w:id="26" w:name="_Toc526492388"/>
      <w:bookmarkStart w:id="27" w:name="_Toc528557443"/>
      <w:bookmarkStart w:id="28" w:name="_Toc529153503"/>
      <w:bookmarkStart w:id="29" w:name="_Toc30899403"/>
      <w:r w:rsidRPr="00000231">
        <w:lastRenderedPageBreak/>
        <w:t xml:space="preserve">Contact by a vendor regarding this acquisition with a City employee other than the RFP Coordinator or an individual specifically approved by the RFP Coordinator in writing, may be grounds for rejection of the </w:t>
      </w:r>
      <w:r w:rsidR="0082406E">
        <w:t>V</w:t>
      </w:r>
      <w:r w:rsidRPr="00000231">
        <w:t>endor’s proposal.</w:t>
      </w:r>
    </w:p>
    <w:p w:rsidR="00471C2B" w:rsidRPr="00000231" w:rsidRDefault="005C23DC" w:rsidP="00E128E1">
      <w:pPr>
        <w:pStyle w:val="Heading2"/>
      </w:pPr>
      <w:r w:rsidRPr="00000231">
        <w:t>Pre-Proposal Conference</w:t>
      </w:r>
      <w:bookmarkEnd w:id="21"/>
      <w:bookmarkEnd w:id="22"/>
      <w:bookmarkEnd w:id="23"/>
      <w:bookmarkEnd w:id="24"/>
      <w:bookmarkEnd w:id="25"/>
      <w:bookmarkEnd w:id="26"/>
      <w:bookmarkEnd w:id="27"/>
      <w:bookmarkEnd w:id="28"/>
      <w:bookmarkEnd w:id="29"/>
      <w:r w:rsidRPr="00000231">
        <w:t xml:space="preserve"> </w:t>
      </w:r>
    </w:p>
    <w:p w:rsidR="00AE3056" w:rsidRPr="00E128E1" w:rsidRDefault="00900CB6" w:rsidP="00E128E1">
      <w:r w:rsidRPr="008D01B3">
        <w:t xml:space="preserve">The City </w:t>
      </w:r>
      <w:r w:rsidR="00F90B1C">
        <w:t xml:space="preserve">will </w:t>
      </w:r>
      <w:r w:rsidR="0075166F">
        <w:t xml:space="preserve">hold </w:t>
      </w:r>
      <w:r w:rsidRPr="008D01B3">
        <w:t>a</w:t>
      </w:r>
      <w:r w:rsidR="005C23DC" w:rsidRPr="008D01B3">
        <w:t xml:space="preserve"> pre-proposal conference</w:t>
      </w:r>
      <w:r w:rsidR="0075166F">
        <w:t xml:space="preserve"> as noted on</w:t>
      </w:r>
      <w:r w:rsidR="00AD273A" w:rsidRPr="008D01B3">
        <w:t xml:space="preserve"> page 1</w:t>
      </w:r>
      <w:r w:rsidR="005771DF">
        <w:t xml:space="preserve">.  </w:t>
      </w:r>
      <w:r w:rsidR="001C4BB5" w:rsidRPr="00000231">
        <w:t xml:space="preserve">Though the City will attempt to answer all questions raised during the pre-proposal </w:t>
      </w:r>
      <w:r w:rsidR="004F49D8" w:rsidRPr="00000231">
        <w:t>conference</w:t>
      </w:r>
      <w:r w:rsidR="001C4BB5" w:rsidRPr="00000231">
        <w:t xml:space="preserve">, </w:t>
      </w:r>
      <w:r w:rsidR="00C83F25" w:rsidRPr="00000231">
        <w:t>t</w:t>
      </w:r>
      <w:r w:rsidR="00EF3F65" w:rsidRPr="00000231">
        <w:t xml:space="preserve">he City </w:t>
      </w:r>
      <w:r w:rsidR="00122559" w:rsidRPr="00000231">
        <w:t xml:space="preserve">encourages </w:t>
      </w:r>
      <w:r w:rsidR="00436CA6">
        <w:t>V</w:t>
      </w:r>
      <w:r w:rsidR="00E6552B">
        <w:t>endor</w:t>
      </w:r>
      <w:r w:rsidR="00122559" w:rsidRPr="00000231">
        <w:t xml:space="preserve">s to submit </w:t>
      </w:r>
      <w:r w:rsidR="00081F78" w:rsidRPr="00000231">
        <w:t xml:space="preserve">questions </w:t>
      </w:r>
      <w:r w:rsidR="00436CA6">
        <w:t>V</w:t>
      </w:r>
      <w:r w:rsidR="00E6552B">
        <w:t>endor</w:t>
      </w:r>
      <w:r w:rsidR="00081F78" w:rsidRPr="00000231">
        <w:t xml:space="preserve">s would like addressed at the pre-proposal conference </w:t>
      </w:r>
      <w:r w:rsidR="00122559" w:rsidRPr="00000231">
        <w:t>to the RFP Coordinator, preferably no later than three (3) days in advance</w:t>
      </w:r>
      <w:r w:rsidR="00081F78" w:rsidRPr="00000231">
        <w:t xml:space="preserve"> of the pre-proposal conference.  This will </w:t>
      </w:r>
      <w:r w:rsidR="00281717" w:rsidRPr="00000231">
        <w:t xml:space="preserve">allow the City to research and prepare </w:t>
      </w:r>
      <w:r w:rsidR="00063E14" w:rsidRPr="00000231">
        <w:t xml:space="preserve">helpful </w:t>
      </w:r>
      <w:r w:rsidR="00281717" w:rsidRPr="00000231">
        <w:t xml:space="preserve">answers, and </w:t>
      </w:r>
      <w:r w:rsidR="00081F78" w:rsidRPr="00000231">
        <w:t>better enable</w:t>
      </w:r>
      <w:r w:rsidR="00122559" w:rsidRPr="00000231">
        <w:t xml:space="preserve"> the City to have appropriate City representatives in attendance.</w:t>
      </w:r>
    </w:p>
    <w:p w:rsidR="00AE3056" w:rsidRPr="00E128E1" w:rsidRDefault="0043722F" w:rsidP="00E128E1">
      <w:r w:rsidRPr="00000231">
        <w:t xml:space="preserve">Those unable to attend in person may participate via telephone.  The RFP </w:t>
      </w:r>
      <w:r w:rsidR="00CC7B6E" w:rsidRPr="00000231">
        <w:t>Coordinator will</w:t>
      </w:r>
      <w:r w:rsidRPr="00000231">
        <w:t xml:space="preserve"> set up a conference bridge for </w:t>
      </w:r>
      <w:r w:rsidR="00436CA6">
        <w:t>V</w:t>
      </w:r>
      <w:r w:rsidR="00E6552B">
        <w:t>endor</w:t>
      </w:r>
      <w:r w:rsidRPr="00000231">
        <w:t xml:space="preserve">s interested in participating via conference call.  Contact the RFP Coordinator </w:t>
      </w:r>
      <w:r w:rsidR="003412DF" w:rsidRPr="00000231">
        <w:t xml:space="preserve">at least two days in advance of the conference, </w:t>
      </w:r>
      <w:r w:rsidRPr="00000231">
        <w:t xml:space="preserve">to </w:t>
      </w:r>
      <w:r w:rsidR="003412DF" w:rsidRPr="00000231">
        <w:t xml:space="preserve">request access by phone.  </w:t>
      </w:r>
    </w:p>
    <w:p w:rsidR="001865FE" w:rsidRDefault="00F90B1C" w:rsidP="00E128E1">
      <w:r>
        <w:t>Vendor</w:t>
      </w:r>
      <w:r w:rsidRPr="00000231">
        <w:t xml:space="preserve">s are </w:t>
      </w:r>
      <w:r w:rsidR="008263C5">
        <w:t xml:space="preserve">not </w:t>
      </w:r>
      <w:r w:rsidRPr="00000231">
        <w:t>required to attend in order to be eligible to submit a proposal</w:t>
      </w:r>
      <w:r w:rsidR="005771DF">
        <w:t>.</w:t>
      </w:r>
      <w:r w:rsidR="005C23DC" w:rsidRPr="00000231">
        <w:t xml:space="preserve">  The purpose of the meeting is to answer questions potential </w:t>
      </w:r>
      <w:r w:rsidR="00950767">
        <w:t>Vendor</w:t>
      </w:r>
      <w:r w:rsidR="000E2D5F" w:rsidRPr="00000231">
        <w:t>s</w:t>
      </w:r>
      <w:r w:rsidR="005C23DC" w:rsidRPr="00000231">
        <w:t xml:space="preserve"> may have regarding the solicitation document and to discuss and clarify any issues</w:t>
      </w:r>
      <w:r w:rsidR="00BA3659" w:rsidRPr="00000231">
        <w:t>.</w:t>
      </w:r>
      <w:r w:rsidR="009F35C7" w:rsidRPr="00000231">
        <w:t xml:space="preserve">  This is an opportunity for </w:t>
      </w:r>
      <w:r w:rsidR="00950767">
        <w:t>Vendor</w:t>
      </w:r>
      <w:r w:rsidR="009F35C7" w:rsidRPr="00000231">
        <w:t xml:space="preserve">s to raise concerns regarding specifications, terms, conditions, and any requirements of this solicitation.  Failure to raise concerns over any issues at this </w:t>
      </w:r>
      <w:r w:rsidR="0032138D" w:rsidRPr="00000231">
        <w:t>opportunity</w:t>
      </w:r>
      <w:r w:rsidR="009F35C7" w:rsidRPr="00000231">
        <w:t xml:space="preserve"> will be a consideration in any protest filed regarding such items that were known as of this pre-</w:t>
      </w:r>
      <w:r w:rsidR="0060776E" w:rsidRPr="00000231">
        <w:t>proposal</w:t>
      </w:r>
      <w:r w:rsidR="009F35C7" w:rsidRPr="00000231">
        <w:t xml:space="preserve"> conference.</w:t>
      </w:r>
    </w:p>
    <w:p w:rsidR="00350508" w:rsidRDefault="00350508" w:rsidP="00350508">
      <w:pPr>
        <w:pStyle w:val="Heading2"/>
      </w:pPr>
      <w:r>
        <w:t>Non-Disclosure Agreement</w:t>
      </w:r>
    </w:p>
    <w:p w:rsidR="00350508" w:rsidRDefault="00350508" w:rsidP="00350508">
      <w:r>
        <w:t xml:space="preserve">In order to receive the data specifying meter forms and locations, the vendor must execute and </w:t>
      </w:r>
      <w:r w:rsidR="00307BB6">
        <w:t>return the Non-Disclosure Agree</w:t>
      </w:r>
      <w:r>
        <w:t xml:space="preserve">ment (NDA) below </w:t>
      </w:r>
      <w:r w:rsidR="00F67D30">
        <w:t xml:space="preserve">prior to the deadline for questions </w:t>
      </w:r>
      <w:r>
        <w:t>date shown on the cover sheet of this RFP.  Upon receipt of this agreement, the file will be provided.</w:t>
      </w:r>
    </w:p>
    <w:bookmarkStart w:id="30" w:name="_MON_1362583835"/>
    <w:bookmarkEnd w:id="30"/>
    <w:bookmarkStart w:id="31" w:name="_MON_1516456396"/>
    <w:bookmarkEnd w:id="31"/>
    <w:p w:rsidR="00350508" w:rsidRDefault="00134388" w:rsidP="00350508">
      <w:r>
        <w:object w:dxaOrig="1531" w:dyaOrig="990" w14:anchorId="64936105">
          <v:shape id="_x0000_i1026" type="#_x0000_t75" style="width:76.2pt;height:49.8pt" o:ole="">
            <v:imagedata r:id="rId22" o:title=""/>
          </v:shape>
          <o:OLEObject Type="Embed" ProgID="Word.Document.8" ShapeID="_x0000_i1026" DrawAspect="Icon" ObjectID="_1518240941" r:id="rId23">
            <o:FieldCodes>\s</o:FieldCodes>
          </o:OLEObject>
        </w:object>
      </w:r>
    </w:p>
    <w:p w:rsidR="00350508" w:rsidRPr="00E128E1" w:rsidRDefault="00350508" w:rsidP="00E128E1"/>
    <w:p w:rsidR="005C23DC" w:rsidRPr="00000231" w:rsidRDefault="005C23DC" w:rsidP="00E128E1">
      <w:pPr>
        <w:pStyle w:val="Heading2"/>
      </w:pPr>
      <w:bookmarkStart w:id="32" w:name="_Toc521141117"/>
      <w:bookmarkStart w:id="33" w:name="_Toc524484959"/>
      <w:bookmarkStart w:id="34" w:name="_Toc524754146"/>
      <w:bookmarkStart w:id="35" w:name="_Toc526492391"/>
      <w:bookmarkStart w:id="36" w:name="_Toc528557446"/>
      <w:bookmarkStart w:id="37" w:name="_Toc529153506"/>
      <w:bookmarkStart w:id="38" w:name="_Toc30899404"/>
      <w:r w:rsidRPr="00000231">
        <w:t>Questions</w:t>
      </w:r>
      <w:bookmarkEnd w:id="32"/>
      <w:bookmarkEnd w:id="33"/>
      <w:bookmarkEnd w:id="34"/>
      <w:bookmarkEnd w:id="35"/>
      <w:bookmarkEnd w:id="36"/>
      <w:bookmarkEnd w:id="37"/>
      <w:bookmarkEnd w:id="38"/>
    </w:p>
    <w:p w:rsidR="005C23DC" w:rsidRPr="00000231" w:rsidRDefault="00325F36" w:rsidP="00E128E1">
      <w:r w:rsidRPr="00000231">
        <w:t>Questions are to be submitted to</w:t>
      </w:r>
      <w:r w:rsidRPr="00000231">
        <w:rPr>
          <w:b/>
        </w:rPr>
        <w:t xml:space="preserve"> </w:t>
      </w:r>
      <w:r w:rsidRPr="00000231">
        <w:t xml:space="preserve">the Buyer no later than the date and time on page 1, in order to allow sufficient time for the City Buyer to consider the question before the bids or proposals are due.  The City prefers such questions to be through e-mail directed to the City Buyer e-mail address. </w:t>
      </w:r>
      <w:r w:rsidR="007A760F" w:rsidRPr="00000231">
        <w:t xml:space="preserve">Failure to request clarification of any inadequacy, omission, or conflict will not relieve the </w:t>
      </w:r>
      <w:r w:rsidR="00436CA6">
        <w:t>V</w:t>
      </w:r>
      <w:r w:rsidR="007A760F" w:rsidRPr="00000231">
        <w:t xml:space="preserve">endor of any responsibilities under this </w:t>
      </w:r>
      <w:r w:rsidR="00AD273A" w:rsidRPr="00000231">
        <w:t xml:space="preserve">solicitation </w:t>
      </w:r>
      <w:r w:rsidR="007A760F" w:rsidRPr="00000231">
        <w:t xml:space="preserve">or any subsequent contract.  It is the responsibility of the interested </w:t>
      </w:r>
      <w:r w:rsidR="00436CA6">
        <w:t>V</w:t>
      </w:r>
      <w:r w:rsidR="00E6552B">
        <w:t>endor</w:t>
      </w:r>
      <w:r w:rsidR="007A760F" w:rsidRPr="00000231">
        <w:t xml:space="preserve"> to assure that they received responses </w:t>
      </w:r>
      <w:r w:rsidR="0006217A" w:rsidRPr="00000231">
        <w:t xml:space="preserve">to </w:t>
      </w:r>
      <w:r w:rsidR="00436CA6">
        <w:t>q</w:t>
      </w:r>
      <w:r w:rsidR="0006217A" w:rsidRPr="00000231">
        <w:t xml:space="preserve">uestions </w:t>
      </w:r>
      <w:r w:rsidR="007A760F" w:rsidRPr="00000231">
        <w:t>if any are issued.</w:t>
      </w:r>
    </w:p>
    <w:p w:rsidR="005C23DC" w:rsidRPr="00000231" w:rsidRDefault="008929A6" w:rsidP="00E128E1">
      <w:pPr>
        <w:pStyle w:val="Heading2"/>
      </w:pPr>
      <w:bookmarkStart w:id="39" w:name="_Toc521141118"/>
      <w:bookmarkStart w:id="40" w:name="_Toc524484960"/>
      <w:bookmarkStart w:id="41" w:name="_Toc524754147"/>
      <w:bookmarkStart w:id="42" w:name="_Toc526492392"/>
      <w:bookmarkStart w:id="43" w:name="_Toc528557447"/>
      <w:bookmarkStart w:id="44" w:name="_Toc529153507"/>
      <w:bookmarkStart w:id="45" w:name="_Toc30899405"/>
      <w:r w:rsidRPr="00000231">
        <w:t>C</w:t>
      </w:r>
      <w:r w:rsidR="005C23DC" w:rsidRPr="00000231">
        <w:t xml:space="preserve">hanges </w:t>
      </w:r>
      <w:r w:rsidR="005C23DC" w:rsidRPr="00E128E1">
        <w:t>to</w:t>
      </w:r>
      <w:r w:rsidR="005C23DC" w:rsidRPr="00000231">
        <w:t xml:space="preserve"> the RFP</w:t>
      </w:r>
      <w:bookmarkEnd w:id="39"/>
      <w:bookmarkEnd w:id="40"/>
      <w:bookmarkEnd w:id="41"/>
      <w:bookmarkEnd w:id="42"/>
      <w:bookmarkEnd w:id="43"/>
      <w:bookmarkEnd w:id="44"/>
      <w:bookmarkEnd w:id="45"/>
      <w:r w:rsidR="007A760F" w:rsidRPr="00000231">
        <w:t>/Addenda</w:t>
      </w:r>
    </w:p>
    <w:p w:rsidR="007A760F" w:rsidRPr="00000231" w:rsidRDefault="007A760F" w:rsidP="00E128E1">
      <w:r w:rsidRPr="00000231">
        <w:t xml:space="preserve">A change may be made by the City if, in the sole judgment of the City, the change will not compromise the City’s objectives in this acquisition.  </w:t>
      </w:r>
      <w:r w:rsidR="0006217A" w:rsidRPr="00000231">
        <w:t xml:space="preserve">A change to this RFP will be made by formal written addendum issued by the City’s </w:t>
      </w:r>
      <w:r w:rsidR="008801F3" w:rsidRPr="00000231">
        <w:t>RFP Coordinator</w:t>
      </w:r>
      <w:r w:rsidR="0006217A" w:rsidRPr="00000231">
        <w:t xml:space="preserve"> </w:t>
      </w:r>
      <w:r w:rsidRPr="00000231">
        <w:t xml:space="preserve">Addenda issued by the City shall become part of this </w:t>
      </w:r>
      <w:r w:rsidR="00033EFD" w:rsidRPr="00000231">
        <w:t>RFP</w:t>
      </w:r>
      <w:r w:rsidRPr="00000231">
        <w:t xml:space="preserve"> and included as part of the Contract. It is the responsibility of the interested </w:t>
      </w:r>
      <w:r w:rsidR="00436CA6">
        <w:t>V</w:t>
      </w:r>
      <w:r w:rsidR="00E6552B">
        <w:t>endor</w:t>
      </w:r>
      <w:r w:rsidRPr="00000231">
        <w:t xml:space="preserve"> to assure that they have received </w:t>
      </w:r>
      <w:r w:rsidR="0006217A" w:rsidRPr="00000231">
        <w:t xml:space="preserve">Addenda </w:t>
      </w:r>
      <w:r w:rsidRPr="00000231">
        <w:t>if any are issued</w:t>
      </w:r>
      <w:r w:rsidR="00BA3659" w:rsidRPr="00000231">
        <w:t>.</w:t>
      </w:r>
    </w:p>
    <w:p w:rsidR="008C0981" w:rsidRPr="00000231" w:rsidRDefault="003D521E" w:rsidP="00E128E1">
      <w:pPr>
        <w:pStyle w:val="Heading2"/>
      </w:pPr>
      <w:bookmarkStart w:id="46" w:name="_Toc524484961"/>
      <w:bookmarkStart w:id="47" w:name="_Toc524754148"/>
      <w:bookmarkStart w:id="48" w:name="_Ref525440624"/>
      <w:bookmarkStart w:id="49" w:name="_Ref525440637"/>
      <w:bookmarkStart w:id="50" w:name="_Toc526492393"/>
      <w:bookmarkStart w:id="51" w:name="_Toc528557448"/>
      <w:bookmarkStart w:id="52" w:name="_Toc529153508"/>
      <w:bookmarkStart w:id="53" w:name="_Toc30899406"/>
      <w:r w:rsidRPr="00000231">
        <w:t xml:space="preserve"> </w:t>
      </w:r>
      <w:r w:rsidR="008C0981" w:rsidRPr="00000231">
        <w:t>Bid Blog</w:t>
      </w:r>
    </w:p>
    <w:p w:rsidR="008C0981" w:rsidRPr="00000231" w:rsidRDefault="008C0981" w:rsidP="00E128E1">
      <w:r w:rsidRPr="00000231">
        <w:t xml:space="preserve">The City Purchasing website offers a place to register for a Blog related to the solicitation.  The Blog will provide you automatic announcements and updates when new materials, addenda, or information is posted regarding the solicitation you are interested in.  </w:t>
      </w:r>
      <w:hyperlink r:id="rId24" w:history="1">
        <w:r w:rsidR="008263C5" w:rsidRPr="005D60CF">
          <w:rPr>
            <w:rStyle w:val="Hyperlink"/>
          </w:rPr>
          <w:t>http://www.seattle.gov/city-purchasing-and-contracting/city-purchasing</w:t>
        </w:r>
      </w:hyperlink>
      <w:r w:rsidR="008263C5">
        <w:t xml:space="preserve"> </w:t>
      </w:r>
    </w:p>
    <w:p w:rsidR="005C23DC" w:rsidRPr="00000231" w:rsidRDefault="005C23DC" w:rsidP="00E128E1">
      <w:pPr>
        <w:pStyle w:val="Heading2"/>
      </w:pPr>
      <w:r w:rsidRPr="00000231">
        <w:lastRenderedPageBreak/>
        <w:t>Receiving Addenda and/or Quest</w:t>
      </w:r>
      <w:bookmarkStart w:id="54" w:name="last_edit"/>
      <w:bookmarkEnd w:id="54"/>
      <w:r w:rsidRPr="00000231">
        <w:t xml:space="preserve">ion and </w:t>
      </w:r>
      <w:r w:rsidR="005E1ABF" w:rsidRPr="005E1ABF">
        <w:t xml:space="preserve">Answers </w:t>
      </w:r>
      <w:r w:rsidRPr="00000231">
        <w:t xml:space="preserve"> </w:t>
      </w:r>
    </w:p>
    <w:p w:rsidR="008C0981" w:rsidRPr="00E128E1" w:rsidRDefault="008C0981" w:rsidP="00E128E1">
      <w:r w:rsidRPr="00000231">
        <w:t xml:space="preserve">The City will make efforts to provide courtesy notices, reminders, addendums and similar announcements directly to interested </w:t>
      </w:r>
      <w:r w:rsidR="00436CA6">
        <w:t>V</w:t>
      </w:r>
      <w:r w:rsidRPr="00000231">
        <w:t xml:space="preserve">endors. The City makes this available on the City website and offers an associated bid blog:  </w:t>
      </w:r>
      <w:hyperlink r:id="rId25" w:history="1">
        <w:r w:rsidR="00A35AFA" w:rsidRPr="00842676">
          <w:rPr>
            <w:rStyle w:val="Hyperlink"/>
          </w:rPr>
          <w:t>http://www.seattle.gov/city-purchasing-and-contracting/city-purchasing</w:t>
        </w:r>
      </w:hyperlink>
      <w:r w:rsidR="00A35AFA">
        <w:t xml:space="preserve"> </w:t>
      </w:r>
    </w:p>
    <w:p w:rsidR="008C0981" w:rsidRPr="00E128E1" w:rsidRDefault="008C0981" w:rsidP="00E128E1">
      <w:r w:rsidRPr="00000231">
        <w:t xml:space="preserve">Notwithstanding efforts by the City to provide such notice to known </w:t>
      </w:r>
      <w:r w:rsidR="00436CA6">
        <w:t>V</w:t>
      </w:r>
      <w:r w:rsidRPr="00000231">
        <w:t xml:space="preserve">endors, it remains the obligation and responsibility of the </w:t>
      </w:r>
      <w:r w:rsidR="00436CA6">
        <w:t>V</w:t>
      </w:r>
      <w:r w:rsidR="00E6552B">
        <w:t>endor</w:t>
      </w:r>
      <w:r w:rsidRPr="00000231">
        <w:t xml:space="preserve"> to learn of any addendums, responses, or notices issued by the City.  Such efforts by the City to provide notice or to make it available on the website do not relieve the </w:t>
      </w:r>
      <w:r w:rsidR="00436CA6">
        <w:t>V</w:t>
      </w:r>
      <w:r w:rsidR="00E6552B">
        <w:t>endor</w:t>
      </w:r>
      <w:r w:rsidRPr="00000231">
        <w:t xml:space="preserve"> from the sole obligation for learning of such material.  </w:t>
      </w:r>
    </w:p>
    <w:p w:rsidR="008C0981" w:rsidRPr="00E128E1" w:rsidRDefault="008C0981" w:rsidP="00E128E1">
      <w:r w:rsidRPr="00000231">
        <w:t xml:space="preserve">Note that some third-party services decide to independently post City of Seattle bids on their websites as well.  The City does not, however, guarantee that such services have accurately provided </w:t>
      </w:r>
      <w:r w:rsidR="007315B2">
        <w:t>Vendor</w:t>
      </w:r>
      <w:r w:rsidRPr="00000231">
        <w:t>s with all the information published by the City, particularly Addendums or changes to bid date/time.</w:t>
      </w:r>
    </w:p>
    <w:p w:rsidR="00084985" w:rsidRPr="00000231" w:rsidRDefault="008C0981" w:rsidP="00E128E1">
      <w:r w:rsidRPr="00000231">
        <w:t xml:space="preserve">All </w:t>
      </w:r>
      <w:r w:rsidR="00E85387" w:rsidRPr="00000231">
        <w:t xml:space="preserve">Proposals </w:t>
      </w:r>
      <w:r w:rsidRPr="00000231">
        <w:t xml:space="preserve">sent to the City shall be considered compliant to all Addendums, with or without specific confirmation from the </w:t>
      </w:r>
      <w:r w:rsidR="00950767">
        <w:t>Vendor</w:t>
      </w:r>
      <w:r w:rsidR="00E85387" w:rsidRPr="00000231">
        <w:t xml:space="preserve"> </w:t>
      </w:r>
      <w:r w:rsidRPr="00000231">
        <w:t xml:space="preserve">that the Addendum was received and incorporated.  However, the Buyer can reject the Bid if it does not reasonably appear to have incorporated the Addendum.  The Buyer could decide that the </w:t>
      </w:r>
      <w:r w:rsidR="007315B2">
        <w:t>Vendor</w:t>
      </w:r>
      <w:r w:rsidRPr="00000231">
        <w:t xml:space="preserve"> did incorporate the Addendum information, or could determine that the </w:t>
      </w:r>
      <w:r w:rsidR="007315B2">
        <w:t>Vendor</w:t>
      </w:r>
      <w:r w:rsidRPr="00000231">
        <w:t xml:space="preserve"> failed to incorporate the Addendum changes and that the changes were material so that the Buyer must reject the Offer, or the Buyer may determine that the </w:t>
      </w:r>
      <w:r w:rsidR="007315B2">
        <w:t>Vendor</w:t>
      </w:r>
      <w:r w:rsidRPr="00000231">
        <w:t xml:space="preserve"> failed to incorporate the Addendum changes but that the changes were not material and therefore the Bid may continue to be accepted by the Buyer.</w:t>
      </w:r>
    </w:p>
    <w:p w:rsidR="0044619D" w:rsidRPr="00000231" w:rsidRDefault="0044619D" w:rsidP="00E128E1">
      <w:pPr>
        <w:pStyle w:val="Heading2"/>
      </w:pPr>
      <w:r w:rsidRPr="00E128E1">
        <w:t>Proposal</w:t>
      </w:r>
      <w:r w:rsidRPr="00000231">
        <w:t xml:space="preserve"> Submittal Instructions</w:t>
      </w:r>
    </w:p>
    <w:p w:rsidR="00C455A8" w:rsidRPr="00011244" w:rsidRDefault="008D4EE5" w:rsidP="00E128E1">
      <w:pPr>
        <w:pStyle w:val="ListParagraph"/>
        <w:numPr>
          <w:ilvl w:val="0"/>
          <w:numId w:val="50"/>
        </w:numPr>
        <w:rPr>
          <w:rFonts w:ascii="Arial" w:hAnsi="Arial" w:cs="Arial"/>
          <w:sz w:val="20"/>
          <w:szCs w:val="20"/>
        </w:rPr>
      </w:pPr>
      <w:r w:rsidRPr="00011244">
        <w:rPr>
          <w:rFonts w:ascii="Arial" w:hAnsi="Arial" w:cs="Arial"/>
          <w:sz w:val="20"/>
          <w:szCs w:val="20"/>
        </w:rPr>
        <w:t>Proposals</w:t>
      </w:r>
      <w:r w:rsidR="00C455A8" w:rsidRPr="00011244">
        <w:rPr>
          <w:rFonts w:ascii="Arial" w:hAnsi="Arial" w:cs="Arial"/>
          <w:sz w:val="20"/>
          <w:szCs w:val="20"/>
        </w:rPr>
        <w:t xml:space="preserve"> must be received no later than the date and time specified on the Solicitation Schedule or as otherwise amended.  </w:t>
      </w:r>
    </w:p>
    <w:p w:rsidR="00ED013D" w:rsidRPr="00011244" w:rsidRDefault="00ED013D" w:rsidP="00ED013D">
      <w:pPr>
        <w:pStyle w:val="ListParagraph"/>
        <w:numPr>
          <w:ilvl w:val="0"/>
          <w:numId w:val="50"/>
        </w:numPr>
        <w:rPr>
          <w:rFonts w:ascii="Arial" w:hAnsi="Arial" w:cs="Arial"/>
          <w:sz w:val="20"/>
          <w:szCs w:val="20"/>
        </w:rPr>
      </w:pPr>
      <w:r w:rsidRPr="00011244">
        <w:rPr>
          <w:rFonts w:ascii="Arial" w:hAnsi="Arial" w:cs="Arial"/>
          <w:sz w:val="20"/>
          <w:szCs w:val="20"/>
        </w:rPr>
        <w:t xml:space="preserve">Proposal packages must include </w:t>
      </w:r>
      <w:r w:rsidR="00A35AFA" w:rsidRPr="00011244">
        <w:rPr>
          <w:rFonts w:ascii="Arial" w:hAnsi="Arial" w:cs="Arial"/>
          <w:sz w:val="20"/>
          <w:szCs w:val="20"/>
        </w:rPr>
        <w:t xml:space="preserve">1 original, </w:t>
      </w:r>
      <w:r w:rsidRPr="00011244">
        <w:rPr>
          <w:rFonts w:ascii="Arial" w:hAnsi="Arial" w:cs="Arial"/>
          <w:sz w:val="20"/>
          <w:szCs w:val="20"/>
        </w:rPr>
        <w:t>3 hard copies</w:t>
      </w:r>
      <w:r w:rsidR="00A35AFA" w:rsidRPr="00011244">
        <w:rPr>
          <w:rFonts w:ascii="Arial" w:hAnsi="Arial" w:cs="Arial"/>
          <w:sz w:val="20"/>
          <w:szCs w:val="20"/>
        </w:rPr>
        <w:t>,</w:t>
      </w:r>
      <w:r w:rsidRPr="00011244">
        <w:rPr>
          <w:rFonts w:ascii="Arial" w:hAnsi="Arial" w:cs="Arial"/>
          <w:sz w:val="20"/>
          <w:szCs w:val="20"/>
        </w:rPr>
        <w:t xml:space="preserve"> and one electronic copy either on CD or flash drive.</w:t>
      </w:r>
    </w:p>
    <w:p w:rsidR="00ED013D" w:rsidRPr="00011244" w:rsidRDefault="00ED013D" w:rsidP="00ED013D">
      <w:pPr>
        <w:pStyle w:val="ListParagraph"/>
        <w:numPr>
          <w:ilvl w:val="0"/>
          <w:numId w:val="50"/>
        </w:numPr>
        <w:rPr>
          <w:rFonts w:ascii="Arial" w:hAnsi="Arial" w:cs="Arial"/>
          <w:sz w:val="20"/>
          <w:szCs w:val="20"/>
        </w:rPr>
      </w:pPr>
      <w:r w:rsidRPr="00011244">
        <w:rPr>
          <w:rFonts w:ascii="Arial" w:hAnsi="Arial" w:cs="Arial"/>
          <w:sz w:val="20"/>
          <w:szCs w:val="20"/>
        </w:rPr>
        <w:t>Proposal Pricing must in a separate, clearly marked envelope from the main proposal.</w:t>
      </w:r>
    </w:p>
    <w:p w:rsidR="00C455A8" w:rsidRPr="00011244" w:rsidRDefault="00C455A8" w:rsidP="00E128E1">
      <w:pPr>
        <w:pStyle w:val="ListParagraph"/>
        <w:numPr>
          <w:ilvl w:val="0"/>
          <w:numId w:val="50"/>
        </w:numPr>
        <w:rPr>
          <w:rFonts w:ascii="Arial" w:hAnsi="Arial" w:cs="Arial"/>
          <w:sz w:val="20"/>
          <w:szCs w:val="20"/>
        </w:rPr>
      </w:pPr>
      <w:r w:rsidRPr="00011244">
        <w:rPr>
          <w:rFonts w:ascii="Arial" w:hAnsi="Arial" w:cs="Arial"/>
          <w:sz w:val="20"/>
          <w:szCs w:val="20"/>
        </w:rPr>
        <w:t xml:space="preserve">Fax, e-mail and CD copies </w:t>
      </w:r>
      <w:r w:rsidRPr="00011244">
        <w:rPr>
          <w:rFonts w:ascii="Arial" w:hAnsi="Arial" w:cs="Arial"/>
          <w:b/>
          <w:sz w:val="20"/>
          <w:szCs w:val="20"/>
          <w:u w:val="single"/>
        </w:rPr>
        <w:t>will not</w:t>
      </w:r>
      <w:r w:rsidRPr="00011244">
        <w:rPr>
          <w:rFonts w:ascii="Arial" w:hAnsi="Arial" w:cs="Arial"/>
          <w:sz w:val="20"/>
          <w:szCs w:val="20"/>
        </w:rPr>
        <w:t xml:space="preserve"> be an alternative to the hard copy. If a CD, fax or e-mail version is delivered to the City, the hard copy will be the only official version accepted by the City.</w:t>
      </w:r>
    </w:p>
    <w:p w:rsidR="005C23DC" w:rsidRPr="00000231" w:rsidRDefault="0044619D" w:rsidP="00E128E1">
      <w:pPr>
        <w:pStyle w:val="Heading2"/>
      </w:pPr>
      <w:r w:rsidRPr="00E128E1">
        <w:t>Proposal</w:t>
      </w:r>
      <w:r w:rsidRPr="00000231">
        <w:t xml:space="preserve"> Delivery Instructions</w:t>
      </w:r>
      <w:bookmarkEnd w:id="46"/>
      <w:bookmarkEnd w:id="47"/>
      <w:bookmarkEnd w:id="48"/>
      <w:bookmarkEnd w:id="49"/>
      <w:bookmarkEnd w:id="50"/>
      <w:bookmarkEnd w:id="51"/>
      <w:bookmarkEnd w:id="52"/>
      <w:bookmarkEnd w:id="53"/>
      <w:r w:rsidR="00607FCF" w:rsidRPr="00000231">
        <w:t>.</w:t>
      </w:r>
    </w:p>
    <w:p w:rsidR="00237795" w:rsidRDefault="00052315" w:rsidP="00EA6853">
      <w:pPr>
        <w:pStyle w:val="Heading6"/>
        <w:numPr>
          <w:ilvl w:val="0"/>
          <w:numId w:val="10"/>
        </w:numPr>
        <w:ind w:left="1530" w:hanging="450"/>
        <w:rPr>
          <w:b w:val="0"/>
        </w:rPr>
      </w:pPr>
      <w:r w:rsidRPr="00000231">
        <w:rPr>
          <w:rFonts w:cs="Arial"/>
          <w:b w:val="0"/>
          <w:sz w:val="20"/>
          <w:szCs w:val="20"/>
        </w:rPr>
        <w:t>The Submittal may be hand-delivered or must otherwise be received by the Buyer at the address provided below, by the submittal deadline</w:t>
      </w:r>
      <w:r w:rsidRPr="00000231">
        <w:rPr>
          <w:rFonts w:cs="Arial"/>
          <w:b w:val="0"/>
          <w:i/>
          <w:sz w:val="20"/>
          <w:szCs w:val="20"/>
        </w:rPr>
        <w:t>.</w:t>
      </w:r>
      <w:r w:rsidRPr="00000231">
        <w:rPr>
          <w:rFonts w:cs="Arial"/>
          <w:b w:val="0"/>
          <w:sz w:val="20"/>
          <w:szCs w:val="20"/>
        </w:rPr>
        <w:t xml:space="preserve">  Please note that delivery errors will result without careful attention to the proper address</w:t>
      </w:r>
      <w:r w:rsidR="0006217A" w:rsidRPr="00000231">
        <w:rPr>
          <w:b w:val="0"/>
        </w:rPr>
        <w:t>.</w:t>
      </w:r>
      <w:r w:rsidR="0009317C" w:rsidRPr="00000231">
        <w:rPr>
          <w:b w:val="0"/>
        </w:rPr>
        <w:t xml:space="preserve">  </w:t>
      </w:r>
    </w:p>
    <w:p w:rsidR="002865DD" w:rsidRPr="00E128E1" w:rsidRDefault="002865DD" w:rsidP="00E128E1"/>
    <w:p w:rsidR="00AE52D5" w:rsidRPr="00000231" w:rsidRDefault="00237795" w:rsidP="00AE52D5">
      <w:pPr>
        <w:jc w:val="center"/>
        <w:rPr>
          <w:rFonts w:cs="Arial"/>
          <w:b/>
          <w:szCs w:val="20"/>
          <w:u w:val="single"/>
        </w:rPr>
      </w:pPr>
      <w:r w:rsidRPr="00000231">
        <w:rPr>
          <w:rFonts w:cs="Arial"/>
          <w:b/>
          <w:szCs w:val="20"/>
          <w:u w:val="single"/>
        </w:rPr>
        <w:t>TABLE 2 –PROPOSAL DELIVERY ADDRESS</w:t>
      </w:r>
    </w:p>
    <w:p w:rsidR="00052315" w:rsidRPr="00000231" w:rsidRDefault="00052315" w:rsidP="00AE52D5">
      <w:pPr>
        <w:jc w:val="center"/>
      </w:pP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40"/>
        <w:gridCol w:w="4608"/>
      </w:tblGrid>
      <w:tr w:rsidR="0009317C" w:rsidRPr="00000231" w:rsidTr="005A0BE1">
        <w:tc>
          <w:tcPr>
            <w:tcW w:w="4140" w:type="dxa"/>
            <w:shd w:val="clear" w:color="auto" w:fill="E5DFEC"/>
          </w:tcPr>
          <w:p w:rsidR="0009317C" w:rsidRPr="00000231" w:rsidRDefault="0009317C" w:rsidP="0009317C">
            <w:pPr>
              <w:rPr>
                <w:rFonts w:cs="Arial"/>
                <w:b/>
                <w:bCs/>
                <w:szCs w:val="20"/>
              </w:rPr>
            </w:pPr>
            <w:r w:rsidRPr="00000231">
              <w:rPr>
                <w:rFonts w:cs="Arial"/>
                <w:b/>
                <w:bCs/>
                <w:szCs w:val="20"/>
              </w:rPr>
              <w:t>Physical Address (courier)</w:t>
            </w:r>
          </w:p>
        </w:tc>
        <w:tc>
          <w:tcPr>
            <w:tcW w:w="4608" w:type="dxa"/>
            <w:shd w:val="clear" w:color="auto" w:fill="E5DFEC"/>
          </w:tcPr>
          <w:p w:rsidR="0009317C" w:rsidRPr="00000231" w:rsidRDefault="0009317C" w:rsidP="0009317C">
            <w:pPr>
              <w:rPr>
                <w:rFonts w:cs="Arial"/>
                <w:b/>
                <w:bCs/>
                <w:szCs w:val="20"/>
              </w:rPr>
            </w:pPr>
            <w:r w:rsidRPr="00000231">
              <w:rPr>
                <w:rFonts w:cs="Arial"/>
                <w:b/>
                <w:bCs/>
                <w:szCs w:val="20"/>
              </w:rPr>
              <w:t>Mailing Address (For U.S. Postal Service mail)</w:t>
            </w:r>
          </w:p>
        </w:tc>
      </w:tr>
      <w:tr w:rsidR="0009317C" w:rsidRPr="00000231" w:rsidTr="005A0BE1">
        <w:tc>
          <w:tcPr>
            <w:tcW w:w="4140" w:type="dxa"/>
          </w:tcPr>
          <w:p w:rsidR="0009317C" w:rsidRPr="00000231" w:rsidRDefault="0009317C" w:rsidP="0009317C">
            <w:pPr>
              <w:pStyle w:val="MediumShading1-Accent11"/>
              <w:rPr>
                <w:rFonts w:ascii="Arial" w:hAnsi="Arial" w:cs="Arial"/>
                <w:sz w:val="20"/>
                <w:szCs w:val="20"/>
              </w:rPr>
            </w:pPr>
            <w:r w:rsidRPr="00000231">
              <w:rPr>
                <w:rFonts w:ascii="Arial" w:hAnsi="Arial" w:cs="Arial"/>
                <w:sz w:val="20"/>
                <w:szCs w:val="20"/>
              </w:rPr>
              <w:t>City Purchasing and Contracting Services Div.</w:t>
            </w:r>
          </w:p>
          <w:p w:rsidR="0009317C" w:rsidRPr="00000231" w:rsidRDefault="0009317C" w:rsidP="0009317C">
            <w:pPr>
              <w:pStyle w:val="MediumShading1-Accent11"/>
              <w:rPr>
                <w:rFonts w:ascii="Arial" w:hAnsi="Arial" w:cs="Arial"/>
                <w:sz w:val="20"/>
                <w:szCs w:val="20"/>
              </w:rPr>
            </w:pPr>
            <w:r w:rsidRPr="00000231">
              <w:rPr>
                <w:rFonts w:ascii="Arial" w:hAnsi="Arial" w:cs="Arial"/>
                <w:sz w:val="20"/>
                <w:szCs w:val="20"/>
              </w:rPr>
              <w:t>Seattle Municipal Tower</w:t>
            </w:r>
          </w:p>
          <w:p w:rsidR="0009317C" w:rsidRPr="00000231" w:rsidRDefault="0009317C" w:rsidP="0009317C">
            <w:pPr>
              <w:pStyle w:val="MediumShading1-Accent11"/>
              <w:rPr>
                <w:rFonts w:ascii="Arial" w:hAnsi="Arial" w:cs="Arial"/>
                <w:sz w:val="20"/>
                <w:szCs w:val="20"/>
              </w:rPr>
            </w:pPr>
            <w:r w:rsidRPr="00000231">
              <w:rPr>
                <w:rFonts w:ascii="Arial" w:hAnsi="Arial" w:cs="Arial"/>
                <w:sz w:val="20"/>
                <w:szCs w:val="20"/>
              </w:rPr>
              <w:t>700 Fifth Ave Ste 4112</w:t>
            </w:r>
          </w:p>
          <w:p w:rsidR="0009317C" w:rsidRPr="00000231" w:rsidRDefault="0009317C" w:rsidP="0009317C">
            <w:pPr>
              <w:pStyle w:val="MediumShading1-Accent11"/>
              <w:rPr>
                <w:rFonts w:ascii="Arial" w:hAnsi="Arial" w:cs="Arial"/>
                <w:sz w:val="20"/>
                <w:szCs w:val="20"/>
              </w:rPr>
            </w:pPr>
            <w:r w:rsidRPr="00000231">
              <w:rPr>
                <w:rFonts w:ascii="Arial" w:hAnsi="Arial" w:cs="Arial"/>
                <w:sz w:val="20"/>
                <w:szCs w:val="20"/>
              </w:rPr>
              <w:t>Seattle, WA 98104-5042</w:t>
            </w:r>
          </w:p>
          <w:p w:rsidR="00F01BDE" w:rsidRPr="00000231" w:rsidRDefault="00F01BDE" w:rsidP="0009317C">
            <w:pPr>
              <w:pStyle w:val="MediumShading1-Accent11"/>
              <w:rPr>
                <w:rFonts w:ascii="Arial" w:hAnsi="Arial" w:cs="Arial"/>
                <w:i/>
                <w:sz w:val="20"/>
                <w:szCs w:val="20"/>
              </w:rPr>
            </w:pPr>
            <w:r w:rsidRPr="00000231">
              <w:rPr>
                <w:rFonts w:ascii="Arial" w:hAnsi="Arial" w:cs="Arial"/>
                <w:sz w:val="20"/>
                <w:szCs w:val="20"/>
              </w:rPr>
              <w:t xml:space="preserve">Attention: </w:t>
            </w:r>
            <w:r w:rsidR="00A35AFA">
              <w:rPr>
                <w:rFonts w:ascii="Arial" w:hAnsi="Arial" w:cs="Arial"/>
                <w:sz w:val="20"/>
                <w:szCs w:val="20"/>
              </w:rPr>
              <w:t>Jason Edens</w:t>
            </w:r>
          </w:p>
          <w:p w:rsidR="00F01BDE" w:rsidRPr="00000231" w:rsidRDefault="00F01BDE" w:rsidP="00E15288">
            <w:pPr>
              <w:pStyle w:val="MediumShading1-Accent11"/>
              <w:rPr>
                <w:rFonts w:ascii="Arial" w:hAnsi="Arial" w:cs="Arial"/>
                <w:i/>
                <w:sz w:val="20"/>
                <w:szCs w:val="20"/>
              </w:rPr>
            </w:pPr>
            <w:r w:rsidRPr="00000231">
              <w:rPr>
                <w:rFonts w:ascii="Arial" w:hAnsi="Arial" w:cs="Arial"/>
                <w:sz w:val="20"/>
                <w:szCs w:val="20"/>
              </w:rPr>
              <w:t xml:space="preserve">Re:  </w:t>
            </w:r>
            <w:r w:rsidR="00E15288">
              <w:rPr>
                <w:rFonts w:ascii="Arial" w:hAnsi="Arial" w:cs="Arial"/>
                <w:sz w:val="20"/>
                <w:szCs w:val="20"/>
              </w:rPr>
              <w:t>RFP SCL 3508</w:t>
            </w:r>
          </w:p>
        </w:tc>
        <w:tc>
          <w:tcPr>
            <w:tcW w:w="4608" w:type="dxa"/>
          </w:tcPr>
          <w:p w:rsidR="0009317C" w:rsidRPr="00000231" w:rsidRDefault="0009317C" w:rsidP="0009317C">
            <w:pPr>
              <w:pStyle w:val="MediumShading1-Accent11"/>
              <w:rPr>
                <w:rFonts w:ascii="Arial" w:hAnsi="Arial" w:cs="Arial"/>
                <w:sz w:val="20"/>
                <w:szCs w:val="20"/>
              </w:rPr>
            </w:pPr>
            <w:r w:rsidRPr="00000231">
              <w:rPr>
                <w:rFonts w:ascii="Arial" w:hAnsi="Arial" w:cs="Arial"/>
                <w:sz w:val="20"/>
                <w:szCs w:val="20"/>
              </w:rPr>
              <w:t>City Purchasing and Contracting Services Div.</w:t>
            </w:r>
          </w:p>
          <w:p w:rsidR="0009317C" w:rsidRPr="00000231" w:rsidRDefault="0009317C" w:rsidP="0009317C">
            <w:pPr>
              <w:pStyle w:val="MediumShading1-Accent11"/>
              <w:rPr>
                <w:rFonts w:ascii="Arial" w:hAnsi="Arial" w:cs="Arial"/>
                <w:sz w:val="20"/>
                <w:szCs w:val="20"/>
              </w:rPr>
            </w:pPr>
            <w:r w:rsidRPr="00000231">
              <w:rPr>
                <w:rFonts w:ascii="Arial" w:hAnsi="Arial" w:cs="Arial"/>
                <w:sz w:val="20"/>
                <w:szCs w:val="20"/>
              </w:rPr>
              <w:t>Seattle Municipal Tower</w:t>
            </w:r>
          </w:p>
          <w:p w:rsidR="0009317C" w:rsidRPr="00000231" w:rsidRDefault="0009317C" w:rsidP="0009317C">
            <w:pPr>
              <w:pStyle w:val="MediumShading1-Accent11"/>
              <w:rPr>
                <w:rFonts w:ascii="Arial" w:hAnsi="Arial" w:cs="Arial"/>
                <w:sz w:val="20"/>
                <w:szCs w:val="20"/>
              </w:rPr>
            </w:pPr>
            <w:r w:rsidRPr="00000231">
              <w:rPr>
                <w:rFonts w:ascii="Arial" w:hAnsi="Arial" w:cs="Arial"/>
                <w:sz w:val="20"/>
                <w:szCs w:val="20"/>
              </w:rPr>
              <w:t>P.O. Box 94687</w:t>
            </w:r>
          </w:p>
          <w:p w:rsidR="0009317C" w:rsidRPr="00000231" w:rsidRDefault="0009317C" w:rsidP="0009317C">
            <w:pPr>
              <w:pStyle w:val="MediumShading1-Accent11"/>
              <w:rPr>
                <w:rFonts w:ascii="Arial" w:hAnsi="Arial" w:cs="Arial"/>
                <w:sz w:val="20"/>
                <w:szCs w:val="20"/>
              </w:rPr>
            </w:pPr>
            <w:r w:rsidRPr="00000231">
              <w:rPr>
                <w:rFonts w:ascii="Arial" w:hAnsi="Arial" w:cs="Arial"/>
                <w:sz w:val="20"/>
                <w:szCs w:val="20"/>
              </w:rPr>
              <w:t>Seattle, WA 98124-4687</w:t>
            </w:r>
          </w:p>
          <w:p w:rsidR="00F01BDE" w:rsidRPr="00000231" w:rsidRDefault="00F01BDE" w:rsidP="00F01BDE">
            <w:pPr>
              <w:pStyle w:val="MediumShading1-Accent11"/>
              <w:rPr>
                <w:rFonts w:ascii="Arial" w:hAnsi="Arial" w:cs="Arial"/>
                <w:i/>
                <w:sz w:val="20"/>
                <w:szCs w:val="20"/>
              </w:rPr>
            </w:pPr>
            <w:r w:rsidRPr="00000231">
              <w:rPr>
                <w:rFonts w:ascii="Arial" w:hAnsi="Arial" w:cs="Arial"/>
                <w:sz w:val="20"/>
                <w:szCs w:val="20"/>
              </w:rPr>
              <w:t xml:space="preserve">Attention: </w:t>
            </w:r>
            <w:r w:rsidR="00A35AFA">
              <w:rPr>
                <w:rFonts w:ascii="Arial" w:hAnsi="Arial" w:cs="Arial"/>
                <w:sz w:val="20"/>
                <w:szCs w:val="20"/>
              </w:rPr>
              <w:t>Jason Edens</w:t>
            </w:r>
          </w:p>
          <w:p w:rsidR="00F01BDE" w:rsidRPr="00000231" w:rsidRDefault="00F01BDE" w:rsidP="00E15288">
            <w:pPr>
              <w:pStyle w:val="MediumShading1-Accent11"/>
              <w:rPr>
                <w:rFonts w:ascii="Arial" w:hAnsi="Arial" w:cs="Arial"/>
                <w:sz w:val="20"/>
                <w:szCs w:val="20"/>
              </w:rPr>
            </w:pPr>
            <w:r w:rsidRPr="00000231">
              <w:rPr>
                <w:rFonts w:ascii="Arial" w:hAnsi="Arial" w:cs="Arial"/>
                <w:sz w:val="20"/>
                <w:szCs w:val="20"/>
              </w:rPr>
              <w:t xml:space="preserve">Re:  </w:t>
            </w:r>
            <w:r w:rsidR="00E15288">
              <w:rPr>
                <w:rFonts w:ascii="Arial" w:hAnsi="Arial" w:cs="Arial"/>
                <w:sz w:val="20"/>
                <w:szCs w:val="20"/>
              </w:rPr>
              <w:t>RFP SCL 3508</w:t>
            </w:r>
          </w:p>
        </w:tc>
      </w:tr>
    </w:tbl>
    <w:p w:rsidR="0009317C" w:rsidRPr="00000231" w:rsidRDefault="0009317C" w:rsidP="0009317C">
      <w:pPr>
        <w:pStyle w:val="MediumGrid1-Accent21"/>
        <w:rPr>
          <w:sz w:val="22"/>
          <w:szCs w:val="22"/>
        </w:rPr>
      </w:pPr>
    </w:p>
    <w:p w:rsidR="00386339" w:rsidRPr="00000231" w:rsidRDefault="0075166F" w:rsidP="00EA6853">
      <w:pPr>
        <w:pStyle w:val="MediumShading1-Accent11"/>
        <w:numPr>
          <w:ilvl w:val="0"/>
          <w:numId w:val="10"/>
        </w:numPr>
        <w:ind w:left="1530" w:hanging="450"/>
        <w:rPr>
          <w:rFonts w:ascii="Arial" w:hAnsi="Arial" w:cs="Arial"/>
          <w:sz w:val="20"/>
          <w:szCs w:val="20"/>
        </w:rPr>
      </w:pPr>
      <w:r>
        <w:rPr>
          <w:rFonts w:ascii="Arial" w:hAnsi="Arial" w:cs="Arial"/>
          <w:sz w:val="20"/>
          <w:szCs w:val="20"/>
        </w:rPr>
        <w:t xml:space="preserve">Three (3) </w:t>
      </w:r>
      <w:r w:rsidR="00386339" w:rsidRPr="00000231">
        <w:rPr>
          <w:rFonts w:ascii="Arial" w:hAnsi="Arial" w:cs="Arial"/>
          <w:sz w:val="20"/>
          <w:szCs w:val="20"/>
        </w:rPr>
        <w:t xml:space="preserve">Hard-copy responses should be in a sealed box or envelope clearly marked and addressed with the </w:t>
      </w:r>
      <w:r w:rsidR="003B7671">
        <w:rPr>
          <w:rFonts w:ascii="Arial" w:hAnsi="Arial" w:cs="Arial"/>
          <w:sz w:val="20"/>
          <w:szCs w:val="20"/>
        </w:rPr>
        <w:t>CPCS</w:t>
      </w:r>
      <w:r w:rsidR="003B7671" w:rsidRPr="00000231">
        <w:rPr>
          <w:rFonts w:ascii="Arial" w:hAnsi="Arial" w:cs="Arial"/>
          <w:sz w:val="20"/>
          <w:szCs w:val="20"/>
        </w:rPr>
        <w:t xml:space="preserve"> </w:t>
      </w:r>
      <w:r w:rsidR="00386339" w:rsidRPr="00000231">
        <w:rPr>
          <w:rFonts w:ascii="Arial" w:hAnsi="Arial" w:cs="Arial"/>
          <w:sz w:val="20"/>
          <w:szCs w:val="20"/>
        </w:rPr>
        <w:t xml:space="preserve">Buyer Name, RFP title and number.  </w:t>
      </w:r>
      <w:r>
        <w:rPr>
          <w:rFonts w:ascii="Arial" w:hAnsi="Arial" w:cs="Arial"/>
          <w:sz w:val="20"/>
          <w:szCs w:val="20"/>
        </w:rPr>
        <w:t xml:space="preserve">Also included shall be a soft copy on a flash drive.  Pricing information shall be submitted separately in a sealed envelope, appropriately marked.  Submission of pricing shall also be via hard copy (3) and separate flash drive.  </w:t>
      </w:r>
      <w:r w:rsidR="00386339" w:rsidRPr="00000231">
        <w:rPr>
          <w:rFonts w:ascii="Arial" w:hAnsi="Arial" w:cs="Arial"/>
          <w:sz w:val="20"/>
          <w:szCs w:val="20"/>
        </w:rPr>
        <w:t xml:space="preserve">Submittals </w:t>
      </w:r>
      <w:r w:rsidR="00386339" w:rsidRPr="00000231">
        <w:rPr>
          <w:rFonts w:ascii="Arial" w:hAnsi="Arial" w:cs="Arial"/>
          <w:sz w:val="20"/>
          <w:szCs w:val="20"/>
        </w:rPr>
        <w:lastRenderedPageBreak/>
        <w:t xml:space="preserve">and their packaging (boxes or envelopes) should be clearly marked with the name and address of the </w:t>
      </w:r>
      <w:r w:rsidR="00950767">
        <w:rPr>
          <w:rFonts w:ascii="Arial" w:hAnsi="Arial" w:cs="Arial"/>
          <w:sz w:val="20"/>
          <w:szCs w:val="20"/>
        </w:rPr>
        <w:t>Vendor</w:t>
      </w:r>
      <w:r w:rsidR="00386339" w:rsidRPr="00000231">
        <w:rPr>
          <w:rFonts w:ascii="Arial" w:hAnsi="Arial" w:cs="Arial"/>
          <w:sz w:val="20"/>
          <w:szCs w:val="20"/>
        </w:rPr>
        <w:t>.</w:t>
      </w:r>
    </w:p>
    <w:p w:rsidR="00386339" w:rsidRPr="00000231" w:rsidRDefault="00386339" w:rsidP="005A0BE1">
      <w:pPr>
        <w:pStyle w:val="MediumShading1-Accent11"/>
        <w:ind w:left="1530"/>
        <w:rPr>
          <w:rFonts w:ascii="Arial" w:hAnsi="Arial" w:cs="Arial"/>
          <w:sz w:val="20"/>
          <w:szCs w:val="20"/>
        </w:rPr>
      </w:pPr>
    </w:p>
    <w:p w:rsidR="0006217A" w:rsidRPr="00000231" w:rsidRDefault="00386339" w:rsidP="00EA6853">
      <w:pPr>
        <w:numPr>
          <w:ilvl w:val="0"/>
          <w:numId w:val="10"/>
        </w:numPr>
        <w:ind w:left="1530" w:hanging="450"/>
        <w:rPr>
          <w:sz w:val="22"/>
          <w:szCs w:val="22"/>
        </w:rPr>
      </w:pPr>
      <w:r w:rsidRPr="00000231">
        <w:rPr>
          <w:rFonts w:cs="Arial"/>
          <w:szCs w:val="20"/>
        </w:rPr>
        <w:t xml:space="preserve">If packages are not clearly marked, the </w:t>
      </w:r>
      <w:r w:rsidR="00950767">
        <w:rPr>
          <w:rFonts w:cs="Arial"/>
          <w:szCs w:val="20"/>
        </w:rPr>
        <w:t>Vendor</w:t>
      </w:r>
      <w:r w:rsidRPr="00000231">
        <w:rPr>
          <w:rFonts w:cs="Arial"/>
          <w:szCs w:val="20"/>
        </w:rPr>
        <w:t xml:space="preserve"> has all risks of the package being misplaced and not properly delivered</w:t>
      </w:r>
      <w:r w:rsidR="005C23DC" w:rsidRPr="00000231">
        <w:rPr>
          <w:i/>
          <w:sz w:val="22"/>
          <w:szCs w:val="22"/>
        </w:rPr>
        <w:t>.</w:t>
      </w:r>
      <w:r w:rsidR="005C23DC" w:rsidRPr="00000231">
        <w:rPr>
          <w:sz w:val="22"/>
          <w:szCs w:val="22"/>
        </w:rPr>
        <w:t xml:space="preserve"> </w:t>
      </w:r>
    </w:p>
    <w:p w:rsidR="00173D3E" w:rsidRPr="00000231" w:rsidRDefault="00173D3E" w:rsidP="00173D3E">
      <w:pPr>
        <w:ind w:left="1080"/>
        <w:rPr>
          <w:sz w:val="22"/>
          <w:szCs w:val="22"/>
        </w:rPr>
      </w:pPr>
    </w:p>
    <w:p w:rsidR="00386339" w:rsidRPr="00000231" w:rsidRDefault="00386339" w:rsidP="005A0BE1">
      <w:pPr>
        <w:ind w:left="1080"/>
        <w:rPr>
          <w:rFonts w:cs="Arial"/>
          <w:i/>
          <w:szCs w:val="20"/>
          <w:u w:val="single"/>
        </w:rPr>
      </w:pPr>
      <w:r w:rsidRPr="00000231">
        <w:rPr>
          <w:rFonts w:cs="Arial"/>
          <w:szCs w:val="20"/>
          <w:u w:val="single"/>
        </w:rPr>
        <w:t>Late Submittals</w:t>
      </w:r>
      <w:r w:rsidRPr="00000231">
        <w:rPr>
          <w:rFonts w:cs="Arial"/>
          <w:i/>
          <w:szCs w:val="20"/>
          <w:u w:val="single"/>
        </w:rPr>
        <w:t xml:space="preserve">: </w:t>
      </w:r>
    </w:p>
    <w:p w:rsidR="00386339" w:rsidRDefault="00386339" w:rsidP="005A0BE1">
      <w:pPr>
        <w:ind w:left="1080"/>
        <w:rPr>
          <w:rFonts w:cs="Arial"/>
          <w:i/>
          <w:szCs w:val="20"/>
        </w:rPr>
      </w:pPr>
      <w:r w:rsidRPr="00000231">
        <w:rPr>
          <w:rFonts w:cs="Arial"/>
          <w:i/>
          <w:szCs w:val="20"/>
        </w:rPr>
        <w:t>The submitter has full responsibility to ensure the response arrives at City Purchasing within the deadline. A submittal after the time fixed for receipt will not be accepted unless the lateness is waived by City</w:t>
      </w:r>
      <w:r w:rsidR="005E1ABF">
        <w:rPr>
          <w:rFonts w:cs="Arial"/>
          <w:i/>
          <w:szCs w:val="20"/>
        </w:rPr>
        <w:t xml:space="preserve"> Purchasing</w:t>
      </w:r>
      <w:r w:rsidRPr="00000231">
        <w:rPr>
          <w:rFonts w:cs="Arial"/>
          <w:i/>
          <w:szCs w:val="20"/>
        </w:rPr>
        <w:t xml:space="preserve"> as immaterial based upon a specific fact-based review.  Responses arriving after the deadline may be returned unopened to the </w:t>
      </w:r>
      <w:r w:rsidR="00E6552B">
        <w:rPr>
          <w:rFonts w:cs="Arial"/>
          <w:i/>
          <w:szCs w:val="20"/>
        </w:rPr>
        <w:t>vendor</w:t>
      </w:r>
      <w:r w:rsidRPr="00000231">
        <w:rPr>
          <w:rFonts w:cs="Arial"/>
          <w:i/>
          <w:szCs w:val="20"/>
        </w:rPr>
        <w:t xml:space="preserve">, or the City may accept the package and make a determination as to lateness. </w:t>
      </w:r>
    </w:p>
    <w:p w:rsidR="0010212C" w:rsidRPr="00E128E1" w:rsidRDefault="00E128E1" w:rsidP="0010212C">
      <w:pPr>
        <w:pStyle w:val="Heading2"/>
      </w:pPr>
      <w:r>
        <w:t xml:space="preserve">  No Reading of Prices</w:t>
      </w:r>
    </w:p>
    <w:p w:rsidR="00603653" w:rsidRPr="00000231" w:rsidRDefault="00170626" w:rsidP="00E128E1">
      <w:pPr>
        <w:rPr>
          <w:i/>
        </w:rPr>
      </w:pPr>
      <w:r w:rsidRPr="00000231">
        <w:t xml:space="preserve">The City of Seattle does not </w:t>
      </w:r>
      <w:r w:rsidR="00AF6C1D" w:rsidRPr="00000231">
        <w:t>conduct a bid opening for RFP responses.</w:t>
      </w:r>
      <w:r w:rsidR="0032138D" w:rsidRPr="00000231">
        <w:t xml:space="preserve"> </w:t>
      </w:r>
      <w:r w:rsidR="00AF6C1D" w:rsidRPr="00000231">
        <w:t>The City requests that companies refrain from requesting</w:t>
      </w:r>
      <w:r w:rsidR="00CC4E8C" w:rsidRPr="00000231">
        <w:t xml:space="preserve"> </w:t>
      </w:r>
      <w:r w:rsidR="00AF6C1D" w:rsidRPr="00000231">
        <w:t xml:space="preserve">proposal </w:t>
      </w:r>
      <w:r w:rsidR="00CC4E8C" w:rsidRPr="00000231">
        <w:t xml:space="preserve">information </w:t>
      </w:r>
      <w:r w:rsidR="00AF6C1D" w:rsidRPr="00000231">
        <w:t xml:space="preserve">concerning other respondents until an intention to award </w:t>
      </w:r>
      <w:r w:rsidR="00CC4E8C" w:rsidRPr="00000231">
        <w:t>is announced</w:t>
      </w:r>
      <w:r w:rsidR="00AF6C1D" w:rsidRPr="00000231">
        <w:t xml:space="preserve">, </w:t>
      </w:r>
      <w:r w:rsidR="00CC4E8C" w:rsidRPr="00000231">
        <w:t xml:space="preserve">as a measure to best protect the </w:t>
      </w:r>
      <w:r w:rsidR="00AF6C1D" w:rsidRPr="00000231">
        <w:t xml:space="preserve">solicitation </w:t>
      </w:r>
      <w:r w:rsidR="00CC4E8C" w:rsidRPr="00000231">
        <w:t>process, particularly in the</w:t>
      </w:r>
      <w:r w:rsidRPr="00000231">
        <w:t xml:space="preserve"> event of a cancellation or re</w:t>
      </w:r>
      <w:r w:rsidR="00F079ED">
        <w:t>-</w:t>
      </w:r>
      <w:r w:rsidRPr="00000231">
        <w:t xml:space="preserve">solicitation.  </w:t>
      </w:r>
      <w:r w:rsidR="00CC4E8C" w:rsidRPr="00000231">
        <w:t xml:space="preserve">With this preference stated, the City shall continue to </w:t>
      </w:r>
      <w:r w:rsidR="0032138D" w:rsidRPr="00000231">
        <w:t xml:space="preserve">properly fulfill </w:t>
      </w:r>
      <w:r w:rsidR="00CC4E8C" w:rsidRPr="00000231">
        <w:t>all public disclosure requests for such information, as required by State Law</w:t>
      </w:r>
      <w:r w:rsidR="0037236D" w:rsidRPr="00000231">
        <w:t>.</w:t>
      </w:r>
    </w:p>
    <w:p w:rsidR="003243E5" w:rsidRPr="00000231" w:rsidRDefault="00E128E1" w:rsidP="00E128E1">
      <w:pPr>
        <w:pStyle w:val="Heading2"/>
      </w:pPr>
      <w:r>
        <w:t xml:space="preserve"> </w:t>
      </w:r>
      <w:r w:rsidR="007F5A48" w:rsidRPr="00000231">
        <w:t xml:space="preserve">Offer </w:t>
      </w:r>
      <w:r w:rsidR="00960B85" w:rsidRPr="00000231">
        <w:t xml:space="preserve">and Proposal </w:t>
      </w:r>
      <w:r w:rsidR="004F012B">
        <w:t>Form</w:t>
      </w:r>
    </w:p>
    <w:p w:rsidR="004C7C21" w:rsidRPr="00E128E1" w:rsidRDefault="00950767" w:rsidP="00E128E1">
      <w:r>
        <w:t>Vendor</w:t>
      </w:r>
      <w:r w:rsidR="003243E5" w:rsidRPr="00000231">
        <w:t xml:space="preserve"> shall </w:t>
      </w:r>
      <w:r w:rsidR="00F02FED" w:rsidRPr="00000231">
        <w:t xml:space="preserve">provide the </w:t>
      </w:r>
      <w:r w:rsidR="003243E5" w:rsidRPr="00000231">
        <w:t xml:space="preserve">response </w:t>
      </w:r>
      <w:r w:rsidR="0006217A" w:rsidRPr="00000231">
        <w:t xml:space="preserve">in the format required </w:t>
      </w:r>
      <w:r w:rsidR="00F02FED" w:rsidRPr="00000231">
        <w:t xml:space="preserve">herein </w:t>
      </w:r>
      <w:r w:rsidR="0006217A" w:rsidRPr="00000231">
        <w:t xml:space="preserve">and </w:t>
      </w:r>
      <w:r w:rsidR="003243E5" w:rsidRPr="00000231">
        <w:t xml:space="preserve">on </w:t>
      </w:r>
      <w:r w:rsidR="0006217A" w:rsidRPr="00000231">
        <w:t xml:space="preserve">any </w:t>
      </w:r>
      <w:r w:rsidR="003243E5" w:rsidRPr="00000231">
        <w:t>form</w:t>
      </w:r>
      <w:r w:rsidR="00033EFD" w:rsidRPr="00000231">
        <w:t>s</w:t>
      </w:r>
      <w:r w:rsidR="003243E5" w:rsidRPr="00000231">
        <w:t xml:space="preserve"> provided</w:t>
      </w:r>
      <w:r w:rsidR="00F02FED" w:rsidRPr="00000231">
        <w:t xml:space="preserve"> by the City herein.  Provide </w:t>
      </w:r>
      <w:r w:rsidR="003243E5" w:rsidRPr="00000231">
        <w:t>unit prices if</w:t>
      </w:r>
      <w:r w:rsidR="00170626" w:rsidRPr="00000231">
        <w:t xml:space="preserve"> </w:t>
      </w:r>
      <w:r w:rsidR="003243E5" w:rsidRPr="00000231">
        <w:t>appropriate</w:t>
      </w:r>
      <w:r w:rsidR="00F02FED" w:rsidRPr="00000231">
        <w:t xml:space="preserve"> and requested by the City</w:t>
      </w:r>
      <w:r w:rsidR="003243E5" w:rsidRPr="00000231">
        <w:t xml:space="preserve">, </w:t>
      </w:r>
      <w:r w:rsidR="00A66E26" w:rsidRPr="00000231">
        <w:t xml:space="preserve">and </w:t>
      </w:r>
      <w:r w:rsidR="00F02FED" w:rsidRPr="00000231">
        <w:t xml:space="preserve">attach </w:t>
      </w:r>
      <w:r w:rsidR="003243E5" w:rsidRPr="00000231">
        <w:t xml:space="preserve">pages if needed.  </w:t>
      </w:r>
      <w:r w:rsidR="00CC4E8C" w:rsidRPr="00000231">
        <w:t xml:space="preserve">In the case of difference between the unit pricing and the extended price, the City shall use the unit pricing.  </w:t>
      </w:r>
      <w:r w:rsidR="003243E5" w:rsidRPr="00000231">
        <w:t xml:space="preserve">The City may correct the extended price accordingly.  </w:t>
      </w:r>
      <w:r>
        <w:t>Vendor</w:t>
      </w:r>
      <w:r w:rsidR="003243E5" w:rsidRPr="00000231">
        <w:t xml:space="preserve"> shall quote prices with freight prepaid and allowed. </w:t>
      </w:r>
      <w:r w:rsidR="00AD273A" w:rsidRPr="00000231">
        <w:t xml:space="preserve"> </w:t>
      </w:r>
      <w:r>
        <w:t>Vendor</w:t>
      </w:r>
      <w:r w:rsidR="003243E5" w:rsidRPr="00000231">
        <w:t xml:space="preserve"> shall quote prices FOB Destination.</w:t>
      </w:r>
      <w:r w:rsidR="00833CC1" w:rsidRPr="00000231">
        <w:t xml:space="preserve"> </w:t>
      </w:r>
      <w:r w:rsidR="00BA3659" w:rsidRPr="00000231">
        <w:t xml:space="preserve">  All prices shall be in US Dollars.  </w:t>
      </w:r>
    </w:p>
    <w:p w:rsidR="00FD0756" w:rsidRPr="00000231" w:rsidRDefault="00E128E1" w:rsidP="00E128E1">
      <w:pPr>
        <w:pStyle w:val="Heading2"/>
      </w:pPr>
      <w:r>
        <w:t xml:space="preserve">  </w:t>
      </w:r>
      <w:r w:rsidR="00FD0756" w:rsidRPr="00000231">
        <w:t>No Best and Final Offer</w:t>
      </w:r>
    </w:p>
    <w:p w:rsidR="00CC59EF" w:rsidRPr="00000231" w:rsidRDefault="00FD0756" w:rsidP="00E128E1">
      <w:r w:rsidRPr="00000231">
        <w:t xml:space="preserve">The City reserves the right to make an award without further discussion of the responses submitted; i.e. there will be no best and final offer procedure associated with selecting the Apparently Successful Vendor.  Therefore, </w:t>
      </w:r>
      <w:r w:rsidR="00436CA6">
        <w:t>V</w:t>
      </w:r>
      <w:r w:rsidR="00E6552B">
        <w:t>endor</w:t>
      </w:r>
      <w:r w:rsidRPr="00000231">
        <w:t xml:space="preserve">’s Response should be submitted on the most favorable terms that </w:t>
      </w:r>
      <w:r w:rsidR="00436CA6">
        <w:t>V</w:t>
      </w:r>
      <w:r w:rsidR="00E6552B">
        <w:t>endor</w:t>
      </w:r>
      <w:r w:rsidRPr="00000231">
        <w:t xml:space="preserve"> can offer.</w:t>
      </w:r>
    </w:p>
    <w:p w:rsidR="00471C2B" w:rsidRPr="00000231" w:rsidRDefault="00E128E1" w:rsidP="00E128E1">
      <w:pPr>
        <w:pStyle w:val="Heading2"/>
      </w:pPr>
      <w:r>
        <w:t xml:space="preserve">  </w:t>
      </w:r>
      <w:r w:rsidR="00FD0756" w:rsidRPr="00000231">
        <w:t xml:space="preserve">Contract </w:t>
      </w:r>
      <w:r w:rsidR="00FD0756" w:rsidRPr="00E128E1">
        <w:t>Terms</w:t>
      </w:r>
      <w:r w:rsidR="00FD0756" w:rsidRPr="00000231">
        <w:t xml:space="preserve"> and Conditions</w:t>
      </w:r>
      <w:r w:rsidR="00CC59EF" w:rsidRPr="00000231">
        <w:t xml:space="preserve">  </w:t>
      </w:r>
    </w:p>
    <w:p w:rsidR="00961631" w:rsidRPr="00E128E1" w:rsidRDefault="00961631" w:rsidP="00E128E1">
      <w:r w:rsidRPr="00000231">
        <w:t xml:space="preserve">The contract that has been adopted for the City projects is attached and embedded on the last page of this RFP Solicitation. </w:t>
      </w:r>
      <w:r w:rsidR="00950767">
        <w:t>Vendor</w:t>
      </w:r>
      <w:r w:rsidRPr="00000231">
        <w:t xml:space="preserve">s are responsible to review all specifications, requirements, Terms and Conditions, insurance requirements, and other requirements herein. To be responsive, </w:t>
      </w:r>
      <w:r w:rsidR="00E6552B">
        <w:t>vendor</w:t>
      </w:r>
      <w:r w:rsidRPr="00000231">
        <w:t>s must be prepared to enter into a Contract substantially the same as the attached Contract.  Submittal of a proposal is agreement to this condition.  Vendors are to price and submit proposals to reflect all the specifications, requirements, in this RFP and terms and conditions substantially the same as those included in this RFP.</w:t>
      </w:r>
    </w:p>
    <w:p w:rsidR="00961631" w:rsidRPr="00E128E1" w:rsidRDefault="00961631" w:rsidP="00E128E1">
      <w:r w:rsidRPr="00000231">
        <w:t xml:space="preserve">The City may consider and may choose to accept some, none, or all contract modifications that the </w:t>
      </w:r>
      <w:r w:rsidR="00436CA6">
        <w:t>V</w:t>
      </w:r>
      <w:r w:rsidR="00E6552B">
        <w:t>endor</w:t>
      </w:r>
      <w:r w:rsidRPr="00000231">
        <w:t xml:space="preserve"> has submitted with the </w:t>
      </w:r>
      <w:r w:rsidR="00E6552B">
        <w:t>vendor</w:t>
      </w:r>
      <w:r w:rsidRPr="00000231">
        <w:t xml:space="preserve">’s proposal.  </w:t>
      </w:r>
    </w:p>
    <w:p w:rsidR="00FD0756" w:rsidRPr="00E128E1" w:rsidRDefault="00961631" w:rsidP="00E128E1">
      <w:pPr>
        <w:rPr>
          <w:highlight w:val="green"/>
        </w:rPr>
      </w:pPr>
      <w:r w:rsidRPr="00000231">
        <w:t xml:space="preserve">Nothing herein prohibits the City, at its sole option, from introducing or modifying contract terms and conditions and negotiating with the highest ranked apparent successful </w:t>
      </w:r>
      <w:r w:rsidR="00950767">
        <w:t>Vendor</w:t>
      </w:r>
      <w:r w:rsidRPr="00000231">
        <w:t xml:space="preserve"> to align the proposal to City needs, within the objectives of the RFP. </w:t>
      </w:r>
      <w:r w:rsidR="008304BE" w:rsidRPr="00000231">
        <w:t xml:space="preserve">  The City has significant and </w:t>
      </w:r>
      <w:r w:rsidRPr="00000231">
        <w:t xml:space="preserve">critical time frames which frame this initiative, therefore, should such negotiations with the highest ranked, apparent successful </w:t>
      </w:r>
      <w:r w:rsidR="00950767">
        <w:t>Vendor</w:t>
      </w:r>
      <w:r w:rsidRPr="00000231">
        <w:t xml:space="preserve"> fail to reach agreement in a timely manner as deemed by the City, the City, at its sole discretion, retains the option to terminat</w:t>
      </w:r>
      <w:r w:rsidR="00A607AB">
        <w:t xml:space="preserve">e negotiations and continue to </w:t>
      </w:r>
      <w:r w:rsidRPr="00000231">
        <w:t>the next-highest ranked proposal</w:t>
      </w:r>
      <w:r w:rsidR="00831417" w:rsidRPr="00000231">
        <w:t>.</w:t>
      </w:r>
    </w:p>
    <w:p w:rsidR="00033EFD" w:rsidRPr="00000231" w:rsidRDefault="00E128E1" w:rsidP="00E128E1">
      <w:pPr>
        <w:pStyle w:val="Heading2"/>
      </w:pPr>
      <w:r>
        <w:lastRenderedPageBreak/>
        <w:t xml:space="preserve">  </w:t>
      </w:r>
      <w:r w:rsidR="00BA3659" w:rsidRPr="00000231">
        <w:t>Pr</w:t>
      </w:r>
      <w:r w:rsidR="00833CC1" w:rsidRPr="00000231">
        <w:t>ohibition on Advance Payments</w:t>
      </w:r>
    </w:p>
    <w:p w:rsidR="00FD0756" w:rsidRPr="00E128E1" w:rsidRDefault="00833CC1" w:rsidP="00E128E1">
      <w:r w:rsidRPr="00000231">
        <w:t>No request for early payment, down payment or partial payment will be honored</w:t>
      </w:r>
      <w:r w:rsidR="00FC0004" w:rsidRPr="00000231">
        <w:t xml:space="preserve"> except for products or services already received</w:t>
      </w:r>
      <w:r w:rsidRPr="00000231">
        <w:t xml:space="preserve">.  Maintenance </w:t>
      </w:r>
      <w:r w:rsidR="00FC0004" w:rsidRPr="00000231">
        <w:t xml:space="preserve">subscriptions </w:t>
      </w:r>
      <w:r w:rsidRPr="00000231">
        <w:t>may be paid in advance</w:t>
      </w:r>
      <w:r w:rsidR="00033EFD" w:rsidRPr="00000231">
        <w:t xml:space="preserve"> provided that should the City terminate early, the amount paid shall be reimbursed to the City on a prorated bas</w:t>
      </w:r>
      <w:r w:rsidR="0060776E" w:rsidRPr="00000231">
        <w:t>i</w:t>
      </w:r>
      <w:r w:rsidR="00033EFD" w:rsidRPr="00000231">
        <w:t>s</w:t>
      </w:r>
      <w:r w:rsidRPr="00000231">
        <w:t>; all other expenses are payable net 30 days after receipt and acceptance of satisfactory compliance</w:t>
      </w:r>
      <w:r w:rsidR="00CC4E8C" w:rsidRPr="00000231">
        <w:t>.</w:t>
      </w:r>
    </w:p>
    <w:p w:rsidR="0060776E" w:rsidRPr="00000231" w:rsidRDefault="00E128E1" w:rsidP="00E128E1">
      <w:pPr>
        <w:pStyle w:val="Heading2"/>
      </w:pPr>
      <w:r>
        <w:t xml:space="preserve">  </w:t>
      </w:r>
      <w:r w:rsidR="00AE755D" w:rsidRPr="00000231">
        <w:t>Prime Contractor</w:t>
      </w:r>
    </w:p>
    <w:p w:rsidR="0060776E" w:rsidRDefault="00AE755D" w:rsidP="00E128E1">
      <w:pPr>
        <w:rPr>
          <w:sz w:val="22"/>
          <w:szCs w:val="22"/>
        </w:rPr>
      </w:pPr>
      <w:r w:rsidRPr="00000231">
        <w:t xml:space="preserve">The City intends to award to the highest ranked </w:t>
      </w:r>
      <w:r w:rsidR="00436CA6">
        <w:t>V</w:t>
      </w:r>
      <w:r w:rsidR="00E6552B">
        <w:t>endor</w:t>
      </w:r>
      <w:r w:rsidRPr="00000231">
        <w:t xml:space="preserve"> that will assume financial and legal responsibility for the contract.  Proposals that include multiple vendors must clearly identify one </w:t>
      </w:r>
      <w:r w:rsidR="00E6552B">
        <w:t>vendor</w:t>
      </w:r>
      <w:r w:rsidRPr="00000231">
        <w:t xml:space="preserve"> as the “prime contractor” and all others as subcontractors.</w:t>
      </w:r>
      <w:r w:rsidR="0060776E" w:rsidRPr="00000231">
        <w:rPr>
          <w:sz w:val="22"/>
          <w:szCs w:val="22"/>
        </w:rPr>
        <w:t xml:space="preserve"> </w:t>
      </w:r>
    </w:p>
    <w:p w:rsidR="00E128E1" w:rsidRPr="00000231" w:rsidRDefault="00E128E1" w:rsidP="00E128E1">
      <w:pPr>
        <w:pStyle w:val="Heading2"/>
      </w:pPr>
      <w:r>
        <w:t xml:space="preserve">  Seattle Business Tax Revenue Consideration</w:t>
      </w:r>
    </w:p>
    <w:p w:rsidR="00CE6DCD" w:rsidRPr="00000231" w:rsidRDefault="00303FB8" w:rsidP="00E128E1">
      <w:bookmarkStart w:id="55" w:name="_Toc524484966"/>
      <w:bookmarkStart w:id="56" w:name="_Toc524754153"/>
      <w:bookmarkStart w:id="57" w:name="_Toc526492398"/>
      <w:bookmarkStart w:id="58" w:name="_Toc528557453"/>
      <w:bookmarkStart w:id="59" w:name="_Toc529153513"/>
      <w:bookmarkStart w:id="60" w:name="_Toc30899411"/>
      <w:r w:rsidRPr="00000231">
        <w:t>SMC 20.60.106 (H) authorizes that in determining the lowest and best bid, the City shall consider the tax revenues derived by the City from its business and occupation</w:t>
      </w:r>
      <w:r w:rsidRPr="00000231">
        <w:rPr>
          <w:color w:val="1F497D"/>
        </w:rPr>
        <w:t>,</w:t>
      </w:r>
      <w:r w:rsidRPr="00000231">
        <w:t xml:space="preserve"> utility</w:t>
      </w:r>
      <w:r w:rsidRPr="00000231">
        <w:rPr>
          <w:color w:val="1F497D"/>
        </w:rPr>
        <w:t>,</w:t>
      </w:r>
      <w:r w:rsidRPr="00000231">
        <w:t xml:space="preserve"> sales and use taxes from the proposed purchase.   The City of Seattle’s Business and Occupation Tax rate varies according to business classification.  Typically, the rate for services such as consulting and professional services is .00415% and for retail or wholesale sales and associated services, the rate is .00215%.  Only </w:t>
      </w:r>
      <w:r w:rsidR="00436CA6">
        <w:t>V</w:t>
      </w:r>
      <w:r w:rsidRPr="00000231">
        <w:t>endors that have a City of Seattle Business License and have an annual gross taxable Seattle income of $100,000 or greater are required to pay Business and Occupation Tax.  The City will apply SMC 20.60.106(H) and calculate as necessary to determine the lowest bid price proposal.</w:t>
      </w:r>
    </w:p>
    <w:p w:rsidR="001D01E0" w:rsidRPr="00000231" w:rsidRDefault="00E128E1" w:rsidP="00E128E1">
      <w:pPr>
        <w:pStyle w:val="Heading2"/>
      </w:pPr>
      <w:r>
        <w:t xml:space="preserve">  </w:t>
      </w:r>
      <w:r w:rsidR="001D01E0" w:rsidRPr="00E128E1">
        <w:t>Taxes</w:t>
      </w:r>
    </w:p>
    <w:p w:rsidR="001D01E0" w:rsidRDefault="001D01E0" w:rsidP="00E128E1">
      <w:pPr>
        <w:rPr>
          <w:sz w:val="22"/>
          <w:szCs w:val="22"/>
        </w:rPr>
      </w:pPr>
      <w:r w:rsidRPr="00000231">
        <w:t>The City is exempt from Federal Excise Tax (Certificate o</w:t>
      </w:r>
      <w:r w:rsidR="008D5A5F" w:rsidRPr="00000231">
        <w:t xml:space="preserve">f Registry #9173 0099K exempts </w:t>
      </w:r>
      <w:r w:rsidRPr="00000231">
        <w:t>the City). Washington state and local sales tax will be an added line item</w:t>
      </w:r>
      <w:r w:rsidR="0006217A" w:rsidRPr="00000231">
        <w:t xml:space="preserve"> alth</w:t>
      </w:r>
      <w:r w:rsidR="00E128E1">
        <w:t xml:space="preserve">ough not </w:t>
      </w:r>
      <w:r w:rsidR="0006217A" w:rsidRPr="00000231">
        <w:t>considered in cost evaluations</w:t>
      </w:r>
      <w:r w:rsidRPr="00000231">
        <w:rPr>
          <w:sz w:val="22"/>
          <w:szCs w:val="22"/>
        </w:rPr>
        <w:t>.</w:t>
      </w:r>
    </w:p>
    <w:p w:rsidR="00E128E1" w:rsidRPr="00000231" w:rsidRDefault="00E128E1" w:rsidP="00E128E1">
      <w:pPr>
        <w:pStyle w:val="Heading2"/>
      </w:pPr>
      <w:r>
        <w:t xml:space="preserve">  Inter-local Purchasing Agreements</w:t>
      </w:r>
    </w:p>
    <w:p w:rsidR="00F7499E" w:rsidRDefault="00E369B8" w:rsidP="00E128E1">
      <w:r w:rsidRPr="00000231">
        <w:t>This is for information and consent</w:t>
      </w:r>
      <w:r w:rsidR="008173E3" w:rsidRPr="00000231">
        <w:t xml:space="preserve"> only, and shall not be used for evaluation.  </w:t>
      </w:r>
      <w:r w:rsidR="00F7499E" w:rsidRPr="00000231">
        <w:t>The City has entered into Inter</w:t>
      </w:r>
      <w:r w:rsidR="004F012B">
        <w:t>-</w:t>
      </w:r>
      <w:r w:rsidR="00F7499E" w:rsidRPr="00000231">
        <w:t xml:space="preserve">local Purchasing Agreements with other governmental agencies, pursuant to RCW 39.34.  The seller agrees to sell additional items at the </w:t>
      </w:r>
      <w:r w:rsidR="00AD273A" w:rsidRPr="00000231">
        <w:t>offer</w:t>
      </w:r>
      <w:r w:rsidR="00F7499E" w:rsidRPr="00000231">
        <w:t xml:space="preserve"> prices, terms and </w:t>
      </w:r>
      <w:r w:rsidR="008173E3" w:rsidRPr="00000231">
        <w:t>c</w:t>
      </w:r>
      <w:r w:rsidR="00F7499E" w:rsidRPr="00000231">
        <w:t xml:space="preserve">onditions, to other eligible governmental agencies that have such agreements with the City.  The City of Seattle accepts no responsibility for the payment of the purchase price by other governmental agencies.  Should the </w:t>
      </w:r>
      <w:r w:rsidR="00950767">
        <w:t>Vendor</w:t>
      </w:r>
      <w:r w:rsidR="00F7499E" w:rsidRPr="00000231">
        <w:t xml:space="preserve"> require additional pricing for such purchases, the </w:t>
      </w:r>
      <w:r w:rsidR="00950767">
        <w:t>Vendor</w:t>
      </w:r>
      <w:r w:rsidR="00F7499E" w:rsidRPr="00000231">
        <w:t xml:space="preserve"> is to name such additional pricing upon Offer to the City</w:t>
      </w:r>
      <w:r w:rsidR="008173E3" w:rsidRPr="00000231">
        <w:t>.</w:t>
      </w:r>
    </w:p>
    <w:p w:rsidR="00E128E1" w:rsidRPr="00000231" w:rsidRDefault="00E128E1" w:rsidP="00E128E1">
      <w:pPr>
        <w:pStyle w:val="Heading2"/>
      </w:pPr>
      <w:r>
        <w:t xml:space="preserve">  Equal Benefits</w:t>
      </w:r>
    </w:p>
    <w:p w:rsidR="00251E44" w:rsidRDefault="00251E44" w:rsidP="008E4C01">
      <w:r w:rsidRPr="00000231">
        <w:t xml:space="preserve">Seattle Municipal Code Chapter 20.45 (SMC 20.45) requires consideration of whether </w:t>
      </w:r>
      <w:r w:rsidR="007315B2">
        <w:t>Vendor</w:t>
      </w:r>
      <w:r w:rsidRPr="00000231">
        <w:t>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p>
    <w:p w:rsidR="00FD0756" w:rsidRPr="00000231" w:rsidRDefault="008E4C01" w:rsidP="0006217A">
      <w:pPr>
        <w:pStyle w:val="Heading2"/>
      </w:pPr>
      <w:r>
        <w:t xml:space="preserve">  Affirmative Efforts for Women and Minority Subcontracting</w:t>
      </w:r>
    </w:p>
    <w:p w:rsidR="005E1ABF" w:rsidRPr="000B7B05" w:rsidRDefault="005E1ABF" w:rsidP="005E1ABF">
      <w:r w:rsidRPr="00000231">
        <w:t xml:space="preserve">The City intends to provide the maximum practicable opportunity for successful participation of </w:t>
      </w:r>
      <w:r>
        <w:t>women</w:t>
      </w:r>
      <w:r w:rsidRPr="00000231">
        <w:t xml:space="preserve"> and </w:t>
      </w:r>
      <w:r>
        <w:t>minority-</w:t>
      </w:r>
      <w:r w:rsidRPr="00000231">
        <w:t>owned</w:t>
      </w:r>
      <w:r>
        <w:t xml:space="preserve"> (WMBE)</w:t>
      </w:r>
      <w:r w:rsidRPr="00000231">
        <w:t xml:space="preserve"> firms, given that such businesses are underrepresented.</w:t>
      </w:r>
      <w:r>
        <w:t xml:space="preserve"> </w:t>
      </w:r>
      <w:r w:rsidRPr="00000231">
        <w:t xml:space="preserve">The City requires all </w:t>
      </w:r>
      <w:r>
        <w:t>Vendor</w:t>
      </w:r>
      <w:r w:rsidRPr="00000231">
        <w:t xml:space="preserve">s agree to SMC Chapter 20.42, and will require </w:t>
      </w:r>
      <w:r>
        <w:t>Proposals</w:t>
      </w:r>
      <w:r w:rsidRPr="00000231">
        <w:t xml:space="preserve"> with meaningful subcontracting opportunities to also supply a</w:t>
      </w:r>
      <w:r w:rsidR="0079762C">
        <w:t>n</w:t>
      </w:r>
      <w:r>
        <w:t xml:space="preserve"> Inclusion Plan,</w:t>
      </w:r>
      <w:r w:rsidRPr="00000231">
        <w:t xml:space="preserve"> </w:t>
      </w:r>
      <w:r>
        <w:t xml:space="preserve">Communication and Subcontracting </w:t>
      </w:r>
      <w:r w:rsidRPr="00000231">
        <w:t>plan for including minority and women owned firms.</w:t>
      </w:r>
      <w:r>
        <w:t xml:space="preserve"> </w:t>
      </w:r>
    </w:p>
    <w:p w:rsidR="005E1ABF" w:rsidRPr="000B7B05" w:rsidRDefault="005E1ABF" w:rsidP="005E1ABF">
      <w:r w:rsidRPr="005A6475">
        <w:rPr>
          <w:b/>
        </w:rPr>
        <w:t xml:space="preserve">Inclusion </w:t>
      </w:r>
      <w:r w:rsidR="0079762C" w:rsidRPr="005A6475">
        <w:rPr>
          <w:b/>
        </w:rPr>
        <w:t>Plan:</w:t>
      </w:r>
      <w:r w:rsidR="0079762C">
        <w:t xml:space="preserve"> This</w:t>
      </w:r>
      <w:r w:rsidRPr="00000231">
        <w:t xml:space="preserve"> solicitation will </w:t>
      </w:r>
      <w:r>
        <w:t>require Proposers</w:t>
      </w:r>
      <w:r w:rsidRPr="00000231">
        <w:t xml:space="preserve"> to submit an Inclusion Plan</w:t>
      </w:r>
      <w:r w:rsidR="00D3117B" w:rsidRPr="00000231">
        <w:t>,</w:t>
      </w:r>
      <w:r w:rsidR="00D3117B">
        <w:t xml:space="preserve"> (</w:t>
      </w:r>
      <w:r>
        <w:t>see appendix)</w:t>
      </w:r>
      <w:r w:rsidRPr="00000231">
        <w:t xml:space="preserve"> which will be a material part of the bid and contract.</w:t>
      </w:r>
      <w:r>
        <w:t xml:space="preserve"> </w:t>
      </w:r>
      <w:r w:rsidRPr="00000231">
        <w:t>The</w:t>
      </w:r>
      <w:r w:rsidR="00900875">
        <w:t xml:space="preserve"> Inclusion</w:t>
      </w:r>
      <w:r w:rsidRPr="00000231">
        <w:t xml:space="preserve"> Plan must be responsible in the opinion of the City, which means a meaningful and successful search and commitments to include WMBE firms for subcontracting work when applicable.</w:t>
      </w:r>
      <w:r>
        <w:t xml:space="preserve"> </w:t>
      </w:r>
      <w:r w:rsidRPr="00000231">
        <w:t xml:space="preserve">The City reserves the right to improve the </w:t>
      </w:r>
      <w:r w:rsidR="00900875">
        <w:t xml:space="preserve">Inclusion </w:t>
      </w:r>
      <w:r w:rsidRPr="00000231">
        <w:t xml:space="preserve">Plan with the winning </w:t>
      </w:r>
      <w:r>
        <w:t>Vendor</w:t>
      </w:r>
      <w:r w:rsidRPr="00000231">
        <w:t xml:space="preserve"> before contract execution.</w:t>
      </w:r>
      <w:r>
        <w:t xml:space="preserve"> </w:t>
      </w:r>
      <w:r w:rsidRPr="00000231">
        <w:t xml:space="preserve">Performance will be a material contract provision. </w:t>
      </w:r>
    </w:p>
    <w:p w:rsidR="005E1ABF" w:rsidRPr="000B7B05" w:rsidRDefault="005E1ABF" w:rsidP="005E1ABF">
      <w:r>
        <w:lastRenderedPageBreak/>
        <w:t>Vendor</w:t>
      </w:r>
      <w:r w:rsidRPr="00000231">
        <w:t xml:space="preserve">s should use whatever selection methods and strategies the </w:t>
      </w:r>
      <w:r>
        <w:t>Vendor</w:t>
      </w:r>
      <w:r w:rsidRPr="00000231">
        <w:t xml:space="preserve"> finds effective for successful WMBE participation.</w:t>
      </w:r>
      <w:r>
        <w:t xml:space="preserve">  </w:t>
      </w:r>
      <w:r w:rsidRPr="00000231">
        <w:t>The City may use availability based on City analysis, or may use comparative participation from other incoming bids to establish a baseline of responsible efforts.</w:t>
      </w:r>
    </w:p>
    <w:p w:rsidR="005E1ABF" w:rsidRPr="000B7B05" w:rsidRDefault="005E1ABF" w:rsidP="005E1ABF">
      <w:r w:rsidRPr="00000231">
        <w:t xml:space="preserve">At the request of the City, </w:t>
      </w:r>
      <w:r w:rsidR="00900875">
        <w:t>V</w:t>
      </w:r>
      <w:r>
        <w:t>endor</w:t>
      </w:r>
      <w:r w:rsidRPr="00000231">
        <w:t xml:space="preserve">s must furnish evidence of the </w:t>
      </w:r>
      <w:r w:rsidR="00900875">
        <w:t>V</w:t>
      </w:r>
      <w:r>
        <w:t>endor</w:t>
      </w:r>
      <w:r w:rsidRPr="00000231">
        <w:t>'s compliance, including documentation such as copies of agreements with WMBE subcontractor either before contract execution or during contract performance.</w:t>
      </w:r>
      <w:r>
        <w:t xml:space="preserve"> </w:t>
      </w:r>
    </w:p>
    <w:p w:rsidR="005E1ABF" w:rsidRDefault="005E1ABF" w:rsidP="005E1ABF">
      <w:r w:rsidRPr="00000231">
        <w:t xml:space="preserve">The winning </w:t>
      </w:r>
      <w:r>
        <w:t>Vendor</w:t>
      </w:r>
      <w:r w:rsidRPr="00000231">
        <w:t xml:space="preserve"> must request written approval for changes to the Inclusion Plan once it is agreed upon before contract execution.</w:t>
      </w:r>
      <w:r>
        <w:t xml:space="preserve"> </w:t>
      </w:r>
      <w:r w:rsidRPr="00000231">
        <w:t>This includes goals, subcontract awards and efforts.</w:t>
      </w:r>
      <w:r>
        <w:t xml:space="preserve"> </w:t>
      </w:r>
      <w:r w:rsidRPr="00000231">
        <w:t>See the attached Contract.</w:t>
      </w:r>
    </w:p>
    <w:p w:rsidR="0026126A" w:rsidRDefault="0026126A" w:rsidP="0026126A">
      <w:pPr>
        <w:pStyle w:val="BodyText"/>
        <w:rPr>
          <w:rFonts w:cs="Arial"/>
          <w:szCs w:val="20"/>
        </w:rPr>
      </w:pPr>
      <w:r>
        <w:rPr>
          <w:rFonts w:cs="Arial"/>
          <w:szCs w:val="20"/>
        </w:rPr>
        <w:t>The City seeks providers that have certain social responsibility approaches.  First, the workers need to be thoughtful to the many communities, including cultural, racial, economic and language differences, throughout the City.  City Light will look for subcontracting arrangements, engagements with appropriate community-based organizations, language skill  considerations, and other approaches that evidence an understanding and capacity to sensitively adapt to all those communities.</w:t>
      </w:r>
    </w:p>
    <w:p w:rsidR="0026126A" w:rsidRDefault="0026126A" w:rsidP="0026126A">
      <w:pPr>
        <w:pStyle w:val="BodyText"/>
      </w:pPr>
      <w:r>
        <w:rPr>
          <w:rFonts w:cs="Arial"/>
          <w:szCs w:val="20"/>
        </w:rPr>
        <w:t xml:space="preserve">In addition, the City </w:t>
      </w:r>
      <w:r w:rsidR="0079762C">
        <w:t>seeks a</w:t>
      </w:r>
      <w:r>
        <w:t xml:space="preserve"> </w:t>
      </w:r>
      <w:r w:rsidR="0002157A">
        <w:t>Vendor</w:t>
      </w:r>
      <w:r>
        <w:t xml:space="preserve"> that ensures </w:t>
      </w:r>
      <w:r w:rsidRPr="00000231">
        <w:t xml:space="preserve">successful </w:t>
      </w:r>
      <w:r>
        <w:t xml:space="preserve">and meaningful </w:t>
      </w:r>
      <w:r w:rsidRPr="00000231">
        <w:t xml:space="preserve">participation of </w:t>
      </w:r>
      <w:r>
        <w:t>women</w:t>
      </w:r>
      <w:r w:rsidRPr="00000231">
        <w:t xml:space="preserve"> and </w:t>
      </w:r>
      <w:r>
        <w:t>minority-</w:t>
      </w:r>
      <w:r w:rsidRPr="00000231">
        <w:t>owned</w:t>
      </w:r>
      <w:r>
        <w:t xml:space="preserve"> (WMBE)</w:t>
      </w:r>
      <w:r w:rsidRPr="00000231">
        <w:t xml:space="preserve"> firms.</w:t>
      </w:r>
      <w:r>
        <w:t xml:space="preserve"> A</w:t>
      </w:r>
      <w:r w:rsidRPr="00000231">
        <w:t xml:space="preserve">ll </w:t>
      </w:r>
      <w:r>
        <w:t xml:space="preserve">proposers </w:t>
      </w:r>
      <w:r w:rsidR="0079762C">
        <w:t xml:space="preserve">shall </w:t>
      </w:r>
      <w:r w:rsidR="0079762C" w:rsidRPr="00000231">
        <w:t>submit</w:t>
      </w:r>
      <w:r>
        <w:t xml:space="preserve"> a </w:t>
      </w:r>
      <w:r w:rsidR="0079762C">
        <w:t>mandatory Inclusion</w:t>
      </w:r>
      <w:r>
        <w:t xml:space="preserve"> Plan that is provided herein, to detail </w:t>
      </w:r>
      <w:r w:rsidRPr="00000231">
        <w:t xml:space="preserve">meaningful subcontracting </w:t>
      </w:r>
      <w:r>
        <w:t>goals, plans and utilization</w:t>
      </w:r>
      <w:r w:rsidR="0079762C">
        <w:t xml:space="preserve">, </w:t>
      </w:r>
      <w:r>
        <w:t xml:space="preserve">mandatory form provided herein, which may be negotiated by the City with the winning </w:t>
      </w:r>
      <w:r w:rsidR="00900875">
        <w:t>V</w:t>
      </w:r>
      <w:r>
        <w:t>endor and shall become incorporated into the contract</w:t>
      </w:r>
      <w:r w:rsidRPr="00000231">
        <w:t>.</w:t>
      </w:r>
      <w:r>
        <w:t xml:space="preserve"> </w:t>
      </w:r>
    </w:p>
    <w:p w:rsidR="00AE7100" w:rsidRDefault="00AE7100" w:rsidP="0026126A">
      <w:pPr>
        <w:pStyle w:val="BodyText"/>
      </w:pPr>
      <w:r>
        <w:rPr>
          <w:lang w:val="en"/>
        </w:rPr>
        <w:t xml:space="preserve">The Inclusion Plan is also subject to negotiation with the winning Vendor, and will be incorporated into the contract.  </w:t>
      </w:r>
    </w:p>
    <w:p w:rsidR="005E1ABF" w:rsidRDefault="00F079ED" w:rsidP="005E1ABF">
      <w:pPr>
        <w:pStyle w:val="Heading2"/>
      </w:pPr>
      <w:r>
        <w:t>Priority Hire Support</w:t>
      </w:r>
    </w:p>
    <w:p w:rsidR="00AE7100" w:rsidRDefault="00AE7100" w:rsidP="00F079ED">
      <w:r>
        <w:rPr>
          <w:rFonts w:cs="Arial"/>
          <w:szCs w:val="20"/>
        </w:rPr>
        <w:t xml:space="preserve">City Light seeks a Vendor that </w:t>
      </w:r>
      <w:r>
        <w:rPr>
          <w:lang w:val="en"/>
        </w:rPr>
        <w:t>ensures workforce diversity among the workers that are trained to perform the meter installations, including women, people of color, and those from distressed neighborhoods particularly in Seattle and King County. City Light will seek a Vendor that offers robust and effective training, career opportunities and job placements for such individuals. Various strategies including work with community based organization for referral of such workers, may be valuable towards this objective.</w:t>
      </w:r>
    </w:p>
    <w:p w:rsidR="00F079ED" w:rsidRDefault="00F079ED" w:rsidP="00F079ED">
      <w:r>
        <w:t xml:space="preserve">The City of Seattle supports employment for all of our citizens seeking work, including individuals who are typically underrepresented.  With this in mind, the City recognizes construction jobs and related work prepare workers for careers with family-sustaining wages. </w:t>
      </w:r>
    </w:p>
    <w:p w:rsidR="00F079ED" w:rsidRDefault="00F079ED" w:rsidP="00F079ED">
      <w:r>
        <w:t>In January of 2015, the City introduced a new Priority Hire law which includes:</w:t>
      </w:r>
    </w:p>
    <w:p w:rsidR="00F079ED" w:rsidRPr="00B573D7" w:rsidRDefault="00F079ED" w:rsidP="003B537A">
      <w:pPr>
        <w:pStyle w:val="ListParagraph"/>
        <w:numPr>
          <w:ilvl w:val="0"/>
          <w:numId w:val="59"/>
        </w:numPr>
        <w:rPr>
          <w:rFonts w:ascii="Arial" w:hAnsi="Arial" w:cs="Arial"/>
          <w:sz w:val="20"/>
          <w:szCs w:val="20"/>
        </w:rPr>
      </w:pPr>
      <w:r w:rsidRPr="00B573D7">
        <w:rPr>
          <w:rFonts w:ascii="Arial" w:hAnsi="Arial" w:cs="Arial"/>
          <w:sz w:val="20"/>
          <w:szCs w:val="20"/>
        </w:rPr>
        <w:t xml:space="preserve">Prioritizing access for community members from local, distressed zip codes (who are </w:t>
      </w:r>
      <w:r w:rsidR="000E4977" w:rsidRPr="00B573D7">
        <w:rPr>
          <w:rFonts w:ascii="Arial" w:hAnsi="Arial" w:cs="Arial"/>
          <w:sz w:val="20"/>
          <w:szCs w:val="20"/>
        </w:rPr>
        <w:t>under</w:t>
      </w:r>
      <w:r w:rsidR="000E4977">
        <w:rPr>
          <w:rFonts w:ascii="Arial" w:hAnsi="Arial" w:cs="Arial"/>
          <w:sz w:val="20"/>
          <w:szCs w:val="20"/>
        </w:rPr>
        <w:t>r</w:t>
      </w:r>
      <w:r w:rsidR="000E4977" w:rsidRPr="00B573D7">
        <w:rPr>
          <w:rFonts w:ascii="Arial" w:hAnsi="Arial" w:cs="Arial"/>
          <w:sz w:val="20"/>
          <w:szCs w:val="20"/>
        </w:rPr>
        <w:t>epresented</w:t>
      </w:r>
      <w:r w:rsidRPr="00B573D7">
        <w:rPr>
          <w:rFonts w:ascii="Arial" w:hAnsi="Arial" w:cs="Arial"/>
          <w:sz w:val="20"/>
          <w:szCs w:val="20"/>
        </w:rPr>
        <w:t xml:space="preserve"> in the construction industry) on large City construction projects.</w:t>
      </w:r>
    </w:p>
    <w:p w:rsidR="00F079ED" w:rsidRPr="00B573D7" w:rsidRDefault="00F079ED" w:rsidP="003B537A">
      <w:pPr>
        <w:pStyle w:val="ListParagraph"/>
        <w:numPr>
          <w:ilvl w:val="0"/>
          <w:numId w:val="59"/>
        </w:numPr>
        <w:rPr>
          <w:rFonts w:ascii="Arial" w:hAnsi="Arial" w:cs="Arial"/>
          <w:sz w:val="20"/>
          <w:szCs w:val="20"/>
        </w:rPr>
      </w:pPr>
      <w:r w:rsidRPr="00B573D7">
        <w:rPr>
          <w:rFonts w:ascii="Arial" w:hAnsi="Arial" w:cs="Arial"/>
          <w:sz w:val="20"/>
          <w:szCs w:val="20"/>
        </w:rPr>
        <w:t>Providing access to construction training, support services, and employment opportunities for those community members.</w:t>
      </w:r>
    </w:p>
    <w:p w:rsidR="00F079ED" w:rsidRPr="00B573D7" w:rsidRDefault="00F079ED" w:rsidP="003B537A">
      <w:pPr>
        <w:pStyle w:val="ListParagraph"/>
        <w:numPr>
          <w:ilvl w:val="0"/>
          <w:numId w:val="59"/>
        </w:numPr>
        <w:rPr>
          <w:rFonts w:ascii="Arial" w:hAnsi="Arial" w:cs="Arial"/>
          <w:sz w:val="20"/>
          <w:szCs w:val="20"/>
        </w:rPr>
      </w:pPr>
      <w:r w:rsidRPr="00B573D7">
        <w:rPr>
          <w:rFonts w:ascii="Arial" w:hAnsi="Arial" w:cs="Arial"/>
          <w:sz w:val="20"/>
          <w:szCs w:val="20"/>
        </w:rPr>
        <w:t>Aspirational goals for a representative percentage of the workforce on those projects to be women and people of color.</w:t>
      </w:r>
    </w:p>
    <w:p w:rsidR="00F079ED" w:rsidRDefault="00F079ED" w:rsidP="00F079ED">
      <w:r>
        <w:t>Although meter installation is not a direct path into a construction career, City Light supports opportunities to apply these worthwhile concepts and goals for our community.</w:t>
      </w:r>
    </w:p>
    <w:p w:rsidR="00F079ED" w:rsidRDefault="00F079ED" w:rsidP="00F079ED">
      <w:r>
        <w:t>Toward that end</w:t>
      </w:r>
      <w:r w:rsidR="000E4977">
        <w:t xml:space="preserve"> and to</w:t>
      </w:r>
      <w:r>
        <w:t xml:space="preserve"> support you in this process, we are providing you with a list of related resources.  </w:t>
      </w:r>
    </w:p>
    <w:p w:rsidR="00F079ED" w:rsidRDefault="00F079ED" w:rsidP="00F079ED">
      <w:r>
        <w:t xml:space="preserve">Considering your workforce needs for this project, please </w:t>
      </w:r>
      <w:r w:rsidR="000E4977">
        <w:t xml:space="preserve">consider </w:t>
      </w:r>
      <w:r>
        <w:t xml:space="preserve">Priority Hire workers as a percentage of your </w:t>
      </w:r>
      <w:r w:rsidR="004137D5">
        <w:t xml:space="preserve">overall </w:t>
      </w:r>
      <w:r>
        <w:t>team</w:t>
      </w:r>
      <w:r w:rsidR="004137D5">
        <w:rPr>
          <w:rStyle w:val="FootnoteReference"/>
        </w:rPr>
        <w:footnoteReference w:id="2"/>
      </w:r>
      <w:r>
        <w:t>:</w:t>
      </w:r>
    </w:p>
    <w:p w:rsidR="00F079ED" w:rsidRDefault="00F079ED" w:rsidP="003B537A">
      <w:pPr>
        <w:pStyle w:val="ListParagraph"/>
        <w:numPr>
          <w:ilvl w:val="0"/>
          <w:numId w:val="60"/>
        </w:numPr>
      </w:pPr>
      <w:r>
        <w:t>Distressed zip codes</w:t>
      </w:r>
      <w:r w:rsidR="004137D5">
        <w:t xml:space="preserve"> (zip code map below)</w:t>
      </w:r>
      <w:r>
        <w:t>:</w:t>
      </w:r>
      <w:r w:rsidR="003B537A">
        <w:t xml:space="preserve"> </w:t>
      </w:r>
      <w:r>
        <w:t>%</w:t>
      </w:r>
    </w:p>
    <w:p w:rsidR="00F079ED" w:rsidRDefault="00F079ED" w:rsidP="003B537A">
      <w:pPr>
        <w:pStyle w:val="ListParagraph"/>
        <w:numPr>
          <w:ilvl w:val="0"/>
          <w:numId w:val="60"/>
        </w:numPr>
      </w:pPr>
      <w:r>
        <w:t>Women:</w:t>
      </w:r>
      <w:r w:rsidR="003B537A">
        <w:t xml:space="preserve"> </w:t>
      </w:r>
      <w:r>
        <w:t>%</w:t>
      </w:r>
    </w:p>
    <w:p w:rsidR="00F079ED" w:rsidRDefault="00F079ED" w:rsidP="003B537A">
      <w:pPr>
        <w:pStyle w:val="ListParagraph"/>
        <w:numPr>
          <w:ilvl w:val="0"/>
          <w:numId w:val="60"/>
        </w:numPr>
      </w:pPr>
      <w:r>
        <w:t>People of Color:</w:t>
      </w:r>
      <w:r>
        <w:tab/>
      </w:r>
      <w:r w:rsidR="003B537A">
        <w:t xml:space="preserve"> </w:t>
      </w:r>
      <w:r>
        <w:t>%</w:t>
      </w:r>
    </w:p>
    <w:p w:rsidR="003B537A" w:rsidRPr="00B73450" w:rsidRDefault="003B537A" w:rsidP="003B537A">
      <w:pPr>
        <w:pStyle w:val="BodyText"/>
        <w:spacing w:after="0"/>
      </w:pPr>
      <w:r w:rsidRPr="00B73450">
        <w:t>Economically distressed ZIP codes in Seattle and King County are based on:</w:t>
      </w:r>
    </w:p>
    <w:p w:rsidR="003B537A" w:rsidRPr="00B73450" w:rsidRDefault="003B537A" w:rsidP="003B537A">
      <w:pPr>
        <w:pStyle w:val="ListParagraph"/>
        <w:widowControl w:val="0"/>
        <w:numPr>
          <w:ilvl w:val="0"/>
          <w:numId w:val="61"/>
        </w:numPr>
        <w:tabs>
          <w:tab w:val="left" w:pos="351"/>
        </w:tabs>
        <w:spacing w:after="0"/>
        <w:ind w:hanging="208"/>
        <w:contextualSpacing w:val="0"/>
        <w:jc w:val="left"/>
        <w:rPr>
          <w:rFonts w:ascii="Arial" w:eastAsia="Times New Roman" w:hAnsi="Arial"/>
          <w:sz w:val="20"/>
          <w:szCs w:val="24"/>
          <w:lang w:eastAsia="en-US"/>
        </w:rPr>
      </w:pPr>
      <w:r w:rsidRPr="00B73450">
        <w:rPr>
          <w:rFonts w:ascii="Arial" w:eastAsia="Times New Roman" w:hAnsi="Arial"/>
          <w:sz w:val="20"/>
          <w:szCs w:val="24"/>
          <w:lang w:eastAsia="en-US"/>
        </w:rPr>
        <w:t>People living under 200% of the federal poverty line.</w:t>
      </w:r>
    </w:p>
    <w:p w:rsidR="003B537A" w:rsidRPr="00B73450" w:rsidRDefault="003B537A" w:rsidP="003B537A">
      <w:pPr>
        <w:pStyle w:val="ListParagraph"/>
        <w:widowControl w:val="0"/>
        <w:numPr>
          <w:ilvl w:val="0"/>
          <w:numId w:val="61"/>
        </w:numPr>
        <w:tabs>
          <w:tab w:val="left" w:pos="351"/>
        </w:tabs>
        <w:spacing w:after="0"/>
        <w:ind w:hanging="208"/>
        <w:contextualSpacing w:val="0"/>
        <w:jc w:val="left"/>
        <w:rPr>
          <w:rFonts w:ascii="Arial" w:eastAsia="Times New Roman" w:hAnsi="Arial"/>
          <w:sz w:val="20"/>
          <w:szCs w:val="24"/>
          <w:lang w:eastAsia="en-US"/>
        </w:rPr>
      </w:pPr>
      <w:r w:rsidRPr="00B73450">
        <w:rPr>
          <w:rFonts w:ascii="Arial" w:eastAsia="Times New Roman" w:hAnsi="Arial"/>
          <w:sz w:val="20"/>
          <w:szCs w:val="24"/>
          <w:lang w:eastAsia="en-US"/>
        </w:rPr>
        <w:lastRenderedPageBreak/>
        <w:t>High unemployment rate.</w:t>
      </w:r>
    </w:p>
    <w:p w:rsidR="003B7B06" w:rsidRDefault="003B537A" w:rsidP="003B537A">
      <w:pPr>
        <w:rPr>
          <w:rFonts w:cs="Arial"/>
          <w:b/>
          <w:color w:val="0070C0"/>
          <w:sz w:val="28"/>
          <w:szCs w:val="28"/>
        </w:rPr>
      </w:pPr>
      <w:r w:rsidRPr="00B73450">
        <w:rPr>
          <w:rFonts w:ascii="Calibri" w:hAnsi="Calibri"/>
        </w:rPr>
        <w:t>Those over 25 without a college degree.</w:t>
      </w:r>
    </w:p>
    <w:p w:rsidR="003B7B06" w:rsidRDefault="003B7B06" w:rsidP="003B537A">
      <w:pPr>
        <w:rPr>
          <w:rFonts w:cs="Arial"/>
          <w:b/>
          <w:color w:val="0070C0"/>
          <w:sz w:val="28"/>
          <w:szCs w:val="28"/>
        </w:rPr>
      </w:pPr>
    </w:p>
    <w:p w:rsidR="003B537A" w:rsidRPr="00EF6C55" w:rsidRDefault="003B537A" w:rsidP="003B537A">
      <w:pPr>
        <w:rPr>
          <w:rFonts w:cs="Arial"/>
          <w:b/>
          <w:color w:val="0070C0"/>
          <w:sz w:val="28"/>
          <w:szCs w:val="28"/>
        </w:rPr>
      </w:pPr>
      <w:r w:rsidRPr="00EF6C55">
        <w:rPr>
          <w:rFonts w:cs="Arial"/>
          <w:b/>
          <w:color w:val="0070C0"/>
          <w:sz w:val="28"/>
          <w:szCs w:val="28"/>
        </w:rPr>
        <w:t xml:space="preserve">Economically Distressed </w:t>
      </w:r>
      <w:r w:rsidRPr="00EF6C55">
        <w:rPr>
          <w:rFonts w:cs="Arial"/>
          <w:b/>
          <w:color w:val="0070C0"/>
          <w:spacing w:val="-4"/>
          <w:sz w:val="28"/>
          <w:szCs w:val="28"/>
        </w:rPr>
        <w:t>ZIP</w:t>
      </w:r>
      <w:r w:rsidRPr="00EF6C55">
        <w:rPr>
          <w:rFonts w:cs="Arial"/>
          <w:b/>
          <w:color w:val="0070C0"/>
          <w:spacing w:val="2"/>
          <w:sz w:val="28"/>
          <w:szCs w:val="28"/>
        </w:rPr>
        <w:t xml:space="preserve"> </w:t>
      </w:r>
      <w:r w:rsidRPr="00EF6C55">
        <w:rPr>
          <w:rFonts w:cs="Arial"/>
          <w:b/>
          <w:color w:val="0070C0"/>
          <w:sz w:val="28"/>
          <w:szCs w:val="28"/>
        </w:rPr>
        <w:t>Codes</w:t>
      </w:r>
    </w:p>
    <w:tbl>
      <w:tblPr>
        <w:tblStyle w:val="LightShading"/>
        <w:tblW w:w="0" w:type="auto"/>
        <w:tblLayout w:type="fixed"/>
        <w:tblLook w:val="04A0" w:firstRow="1" w:lastRow="0" w:firstColumn="1" w:lastColumn="0" w:noHBand="0" w:noVBand="1"/>
      </w:tblPr>
      <w:tblGrid>
        <w:gridCol w:w="4878"/>
        <w:gridCol w:w="810"/>
        <w:gridCol w:w="2821"/>
        <w:gridCol w:w="1067"/>
      </w:tblGrid>
      <w:tr w:rsidR="003B537A" w:rsidRPr="004E5D74" w:rsidTr="00F01EE3">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878" w:type="dxa"/>
            <w:vMerge w:val="restart"/>
            <w:tcBorders>
              <w:top w:val="nil"/>
            </w:tcBorders>
          </w:tcPr>
          <w:p w:rsidR="003B537A" w:rsidRPr="00AB01D9" w:rsidRDefault="003B537A" w:rsidP="00F01EE3">
            <w:pPr>
              <w:rPr>
                <w:rFonts w:asciiTheme="minorHAnsi" w:eastAsia="Franklin Gothic Medium Cond" w:hAnsiTheme="minorHAnsi" w:cs="Franklin Gothic Medium Cond"/>
                <w:b w:val="0"/>
                <w:sz w:val="22"/>
                <w:szCs w:val="22"/>
              </w:rPr>
            </w:pPr>
            <w:r w:rsidRPr="00AB01D9">
              <w:rPr>
                <w:rFonts w:ascii="Franklin Gothic Medium Cond" w:hAnsiTheme="minorHAnsi" w:cstheme="minorBidi"/>
                <w:noProof/>
                <w:position w:val="-182"/>
              </w:rPr>
              <mc:AlternateContent>
                <mc:Choice Requires="wpg">
                  <w:drawing>
                    <wp:inline distT="0" distB="0" distL="0" distR="0" wp14:anchorId="57657869" wp14:editId="6AC9278A">
                      <wp:extent cx="3053301" cy="4994802"/>
                      <wp:effectExtent l="0" t="0" r="13970" b="1587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3301" cy="4994802"/>
                                <a:chOff x="0" y="0"/>
                                <a:chExt cx="5545" cy="9067"/>
                              </a:xfrm>
                            </wpg:grpSpPr>
                            <pic:pic xmlns:pic="http://schemas.openxmlformats.org/drawingml/2006/picture">
                              <pic:nvPicPr>
                                <pic:cNvPr id="7"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 y="0"/>
                                  <a:ext cx="5540" cy="906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8" name="Group 5"/>
                              <wpg:cNvGrpSpPr>
                                <a:grpSpLocks/>
                              </wpg:cNvGrpSpPr>
                              <wpg:grpSpPr bwMode="auto">
                                <a:xfrm>
                                  <a:off x="4142" y="8191"/>
                                  <a:ext cx="1246" cy="260"/>
                                  <a:chOff x="4142" y="8191"/>
                                  <a:chExt cx="1246" cy="260"/>
                                </a:xfrm>
                              </wpg:grpSpPr>
                              <wps:wsp>
                                <wps:cNvPr id="9" name="Freeform 6"/>
                                <wps:cNvSpPr>
                                  <a:spLocks/>
                                </wps:cNvSpPr>
                                <wps:spPr bwMode="auto">
                                  <a:xfrm>
                                    <a:off x="4142" y="8191"/>
                                    <a:ext cx="1246" cy="260"/>
                                  </a:xfrm>
                                  <a:custGeom>
                                    <a:avLst/>
                                    <a:gdLst>
                                      <a:gd name="T0" fmla="+- 0 4142 4142"/>
                                      <a:gd name="T1" fmla="*/ T0 w 1246"/>
                                      <a:gd name="T2" fmla="+- 0 8451 8191"/>
                                      <a:gd name="T3" fmla="*/ 8451 h 260"/>
                                      <a:gd name="T4" fmla="+- 0 5388 4142"/>
                                      <a:gd name="T5" fmla="*/ T4 w 1246"/>
                                      <a:gd name="T6" fmla="+- 0 8451 8191"/>
                                      <a:gd name="T7" fmla="*/ 8451 h 260"/>
                                      <a:gd name="T8" fmla="+- 0 5388 4142"/>
                                      <a:gd name="T9" fmla="*/ T8 w 1246"/>
                                      <a:gd name="T10" fmla="+- 0 8191 8191"/>
                                      <a:gd name="T11" fmla="*/ 8191 h 260"/>
                                      <a:gd name="T12" fmla="+- 0 4142 4142"/>
                                      <a:gd name="T13" fmla="*/ T12 w 1246"/>
                                      <a:gd name="T14" fmla="+- 0 8191 8191"/>
                                      <a:gd name="T15" fmla="*/ 8191 h 260"/>
                                      <a:gd name="T16" fmla="+- 0 4142 4142"/>
                                      <a:gd name="T17" fmla="*/ T16 w 1246"/>
                                      <a:gd name="T18" fmla="+- 0 8451 8191"/>
                                      <a:gd name="T19" fmla="*/ 8451 h 260"/>
                                    </a:gdLst>
                                    <a:ahLst/>
                                    <a:cxnLst>
                                      <a:cxn ang="0">
                                        <a:pos x="T1" y="T3"/>
                                      </a:cxn>
                                      <a:cxn ang="0">
                                        <a:pos x="T5" y="T7"/>
                                      </a:cxn>
                                      <a:cxn ang="0">
                                        <a:pos x="T9" y="T11"/>
                                      </a:cxn>
                                      <a:cxn ang="0">
                                        <a:pos x="T13" y="T15"/>
                                      </a:cxn>
                                      <a:cxn ang="0">
                                        <a:pos x="T17" y="T19"/>
                                      </a:cxn>
                                    </a:cxnLst>
                                    <a:rect l="0" t="0" r="r" b="b"/>
                                    <a:pathLst>
                                      <a:path w="1246" h="260">
                                        <a:moveTo>
                                          <a:pt x="0" y="260"/>
                                        </a:moveTo>
                                        <a:lnTo>
                                          <a:pt x="1246" y="260"/>
                                        </a:lnTo>
                                        <a:lnTo>
                                          <a:pt x="1246" y="0"/>
                                        </a:lnTo>
                                        <a:lnTo>
                                          <a:pt x="0" y="0"/>
                                        </a:lnTo>
                                        <a:lnTo>
                                          <a:pt x="0" y="26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7"/>
                              <wpg:cNvGrpSpPr>
                                <a:grpSpLocks/>
                              </wpg:cNvGrpSpPr>
                              <wpg:grpSpPr bwMode="auto">
                                <a:xfrm>
                                  <a:off x="4157" y="8429"/>
                                  <a:ext cx="1246" cy="260"/>
                                  <a:chOff x="4157" y="8429"/>
                                  <a:chExt cx="1246" cy="260"/>
                                </a:xfrm>
                              </wpg:grpSpPr>
                              <wps:wsp>
                                <wps:cNvPr id="12" name="Freeform 8"/>
                                <wps:cNvSpPr>
                                  <a:spLocks/>
                                </wps:cNvSpPr>
                                <wps:spPr bwMode="auto">
                                  <a:xfrm>
                                    <a:off x="4157" y="8429"/>
                                    <a:ext cx="1246" cy="260"/>
                                  </a:xfrm>
                                  <a:custGeom>
                                    <a:avLst/>
                                    <a:gdLst>
                                      <a:gd name="T0" fmla="+- 0 4157 4157"/>
                                      <a:gd name="T1" fmla="*/ T0 w 1246"/>
                                      <a:gd name="T2" fmla="+- 0 8689 8429"/>
                                      <a:gd name="T3" fmla="*/ 8689 h 260"/>
                                      <a:gd name="T4" fmla="+- 0 5402 4157"/>
                                      <a:gd name="T5" fmla="*/ T4 w 1246"/>
                                      <a:gd name="T6" fmla="+- 0 8689 8429"/>
                                      <a:gd name="T7" fmla="*/ 8689 h 260"/>
                                      <a:gd name="T8" fmla="+- 0 5402 4157"/>
                                      <a:gd name="T9" fmla="*/ T8 w 1246"/>
                                      <a:gd name="T10" fmla="+- 0 8429 8429"/>
                                      <a:gd name="T11" fmla="*/ 8429 h 260"/>
                                      <a:gd name="T12" fmla="+- 0 4157 4157"/>
                                      <a:gd name="T13" fmla="*/ T12 w 1246"/>
                                      <a:gd name="T14" fmla="+- 0 8429 8429"/>
                                      <a:gd name="T15" fmla="*/ 8429 h 260"/>
                                      <a:gd name="T16" fmla="+- 0 4157 4157"/>
                                      <a:gd name="T17" fmla="*/ T16 w 1246"/>
                                      <a:gd name="T18" fmla="+- 0 8689 8429"/>
                                      <a:gd name="T19" fmla="*/ 8689 h 260"/>
                                    </a:gdLst>
                                    <a:ahLst/>
                                    <a:cxnLst>
                                      <a:cxn ang="0">
                                        <a:pos x="T1" y="T3"/>
                                      </a:cxn>
                                      <a:cxn ang="0">
                                        <a:pos x="T5" y="T7"/>
                                      </a:cxn>
                                      <a:cxn ang="0">
                                        <a:pos x="T9" y="T11"/>
                                      </a:cxn>
                                      <a:cxn ang="0">
                                        <a:pos x="T13" y="T15"/>
                                      </a:cxn>
                                      <a:cxn ang="0">
                                        <a:pos x="T17" y="T19"/>
                                      </a:cxn>
                                    </a:cxnLst>
                                    <a:rect l="0" t="0" r="r" b="b"/>
                                    <a:pathLst>
                                      <a:path w="1246" h="260">
                                        <a:moveTo>
                                          <a:pt x="0" y="260"/>
                                        </a:moveTo>
                                        <a:lnTo>
                                          <a:pt x="1245" y="260"/>
                                        </a:lnTo>
                                        <a:lnTo>
                                          <a:pt x="1245" y="0"/>
                                        </a:lnTo>
                                        <a:lnTo>
                                          <a:pt x="0" y="0"/>
                                        </a:lnTo>
                                        <a:lnTo>
                                          <a:pt x="0" y="26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9"/>
                              <wpg:cNvGrpSpPr>
                                <a:grpSpLocks/>
                              </wpg:cNvGrpSpPr>
                              <wpg:grpSpPr bwMode="auto">
                                <a:xfrm>
                                  <a:off x="0" y="0"/>
                                  <a:ext cx="5545" cy="9067"/>
                                  <a:chOff x="0" y="0"/>
                                  <a:chExt cx="5545" cy="9067"/>
                                </a:xfrm>
                              </wpg:grpSpPr>
                              <wps:wsp>
                                <wps:cNvPr id="14" name="Freeform 10"/>
                                <wps:cNvSpPr>
                                  <a:spLocks/>
                                </wps:cNvSpPr>
                                <wps:spPr bwMode="auto">
                                  <a:xfrm>
                                    <a:off x="4138" y="8667"/>
                                    <a:ext cx="1246" cy="260"/>
                                  </a:xfrm>
                                  <a:custGeom>
                                    <a:avLst/>
                                    <a:gdLst>
                                      <a:gd name="T0" fmla="+- 0 4138 4138"/>
                                      <a:gd name="T1" fmla="*/ T0 w 1246"/>
                                      <a:gd name="T2" fmla="+- 0 8926 8667"/>
                                      <a:gd name="T3" fmla="*/ 8926 h 260"/>
                                      <a:gd name="T4" fmla="+- 0 5383 4138"/>
                                      <a:gd name="T5" fmla="*/ T4 w 1246"/>
                                      <a:gd name="T6" fmla="+- 0 8926 8667"/>
                                      <a:gd name="T7" fmla="*/ 8926 h 260"/>
                                      <a:gd name="T8" fmla="+- 0 5383 4138"/>
                                      <a:gd name="T9" fmla="*/ T8 w 1246"/>
                                      <a:gd name="T10" fmla="+- 0 8667 8667"/>
                                      <a:gd name="T11" fmla="*/ 8667 h 260"/>
                                      <a:gd name="T12" fmla="+- 0 4138 4138"/>
                                      <a:gd name="T13" fmla="*/ T12 w 1246"/>
                                      <a:gd name="T14" fmla="+- 0 8667 8667"/>
                                      <a:gd name="T15" fmla="*/ 8667 h 260"/>
                                      <a:gd name="T16" fmla="+- 0 4138 4138"/>
                                      <a:gd name="T17" fmla="*/ T16 w 1246"/>
                                      <a:gd name="T18" fmla="+- 0 8926 8667"/>
                                      <a:gd name="T19" fmla="*/ 8926 h 260"/>
                                    </a:gdLst>
                                    <a:ahLst/>
                                    <a:cxnLst>
                                      <a:cxn ang="0">
                                        <a:pos x="T1" y="T3"/>
                                      </a:cxn>
                                      <a:cxn ang="0">
                                        <a:pos x="T5" y="T7"/>
                                      </a:cxn>
                                      <a:cxn ang="0">
                                        <a:pos x="T9" y="T11"/>
                                      </a:cxn>
                                      <a:cxn ang="0">
                                        <a:pos x="T13" y="T15"/>
                                      </a:cxn>
                                      <a:cxn ang="0">
                                        <a:pos x="T17" y="T19"/>
                                      </a:cxn>
                                    </a:cxnLst>
                                    <a:rect l="0" t="0" r="r" b="b"/>
                                    <a:pathLst>
                                      <a:path w="1246" h="260">
                                        <a:moveTo>
                                          <a:pt x="0" y="259"/>
                                        </a:moveTo>
                                        <a:lnTo>
                                          <a:pt x="1245" y="259"/>
                                        </a:lnTo>
                                        <a:lnTo>
                                          <a:pt x="1245" y="0"/>
                                        </a:lnTo>
                                        <a:lnTo>
                                          <a:pt x="0" y="0"/>
                                        </a:lnTo>
                                        <a:lnTo>
                                          <a:pt x="0" y="25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Text Box 11"/>
                                <wps:cNvSpPr txBox="1">
                                  <a:spLocks noChangeArrowheads="1"/>
                                </wps:cNvSpPr>
                                <wps:spPr bwMode="auto">
                                  <a:xfrm>
                                    <a:off x="0" y="0"/>
                                    <a:ext cx="5545" cy="9067"/>
                                  </a:xfrm>
                                  <a:prstGeom prst="rect">
                                    <a:avLst/>
                                  </a:prstGeom>
                                  <a:noFill/>
                                  <a:ln w="3175">
                                    <a:solidFill>
                                      <a:srgbClr val="252525"/>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spacing w:before="6"/>
                                        <w:rPr>
                                          <w:rFonts w:ascii="Franklin Gothic Medium Cond" w:eastAsia="Franklin Gothic Medium Cond" w:hAnsi="Franklin Gothic Medium Cond" w:cs="Franklin Gothic Medium Cond"/>
                                          <w:sz w:val="21"/>
                                          <w:szCs w:val="21"/>
                                        </w:rPr>
                                      </w:pPr>
                                    </w:p>
                                    <w:p w:rsidR="0061741D" w:rsidRDefault="0061741D" w:rsidP="003B537A">
                                      <w:pPr>
                                        <w:ind w:right="411"/>
                                        <w:jc w:val="right"/>
                                        <w:rPr>
                                          <w:rFonts w:ascii="Franklin Gothic Medium Cond" w:eastAsia="Franklin Gothic Medium Cond" w:hAnsi="Franklin Gothic Medium Cond" w:cs="Franklin Gothic Medium Cond"/>
                                          <w:sz w:val="18"/>
                                          <w:szCs w:val="18"/>
                                        </w:rPr>
                                      </w:pPr>
                                      <w:r>
                                        <w:rPr>
                                          <w:rFonts w:ascii="Franklin Gothic Medium Cond"/>
                                          <w:sz w:val="18"/>
                                        </w:rPr>
                                        <w:t>Tier</w:t>
                                      </w:r>
                                      <w:r>
                                        <w:rPr>
                                          <w:rFonts w:ascii="Franklin Gothic Medium Cond"/>
                                          <w:spacing w:val="-2"/>
                                          <w:sz w:val="18"/>
                                        </w:rPr>
                                        <w:t xml:space="preserve"> </w:t>
                                      </w:r>
                                      <w:r>
                                        <w:rPr>
                                          <w:rFonts w:ascii="Franklin Gothic Medium Cond"/>
                                          <w:w w:val="99"/>
                                          <w:sz w:val="18"/>
                                        </w:rPr>
                                        <w:t>1</w:t>
                                      </w:r>
                                      <w:r>
                                        <w:rPr>
                                          <w:rFonts w:ascii="Franklin Gothic Medium Cond"/>
                                          <w:spacing w:val="-2"/>
                                          <w:sz w:val="18"/>
                                        </w:rPr>
                                        <w:t xml:space="preserve"> </w:t>
                                      </w:r>
                                      <w:r>
                                        <w:rPr>
                                          <w:rFonts w:ascii="Franklin Gothic Medium Cond"/>
                                          <w:sz w:val="18"/>
                                        </w:rPr>
                                        <w:t>-</w:t>
                                      </w:r>
                                      <w:r>
                                        <w:rPr>
                                          <w:rFonts w:ascii="Franklin Gothic Medium Cond"/>
                                          <w:spacing w:val="-2"/>
                                          <w:sz w:val="18"/>
                                        </w:rPr>
                                        <w:t xml:space="preserve"> </w:t>
                                      </w:r>
                                      <w:r>
                                        <w:rPr>
                                          <w:rFonts w:ascii="Franklin Gothic Medium Cond"/>
                                          <w:sz w:val="18"/>
                                        </w:rPr>
                                        <w:t>Seattle</w:t>
                                      </w:r>
                                    </w:p>
                                    <w:p w:rsidR="0061741D" w:rsidRDefault="0061741D" w:rsidP="003B537A">
                                      <w:pPr>
                                        <w:spacing w:before="49" w:line="292" w:lineRule="auto"/>
                                        <w:ind w:left="4169" w:right="107"/>
                                        <w:rPr>
                                          <w:rFonts w:ascii="Franklin Gothic Medium Cond" w:eastAsia="Franklin Gothic Medium Cond" w:hAnsi="Franklin Gothic Medium Cond" w:cs="Franklin Gothic Medium Cond"/>
                                          <w:sz w:val="18"/>
                                          <w:szCs w:val="18"/>
                                        </w:rPr>
                                      </w:pPr>
                                      <w:r>
                                        <w:rPr>
                                          <w:rFonts w:ascii="Franklin Gothic Medium Cond"/>
                                          <w:sz w:val="18"/>
                                        </w:rPr>
                                        <w:t>Tier</w:t>
                                      </w:r>
                                      <w:r>
                                        <w:rPr>
                                          <w:rFonts w:ascii="Franklin Gothic Medium Cond"/>
                                          <w:spacing w:val="-2"/>
                                          <w:sz w:val="18"/>
                                        </w:rPr>
                                        <w:t xml:space="preserve"> </w:t>
                                      </w:r>
                                      <w:r>
                                        <w:rPr>
                                          <w:rFonts w:ascii="Franklin Gothic Medium Cond"/>
                                          <w:w w:val="99"/>
                                          <w:sz w:val="18"/>
                                        </w:rPr>
                                        <w:t>2</w:t>
                                      </w:r>
                                      <w:r>
                                        <w:rPr>
                                          <w:rFonts w:ascii="Franklin Gothic Medium Cond"/>
                                          <w:spacing w:val="-2"/>
                                          <w:sz w:val="18"/>
                                        </w:rPr>
                                        <w:t xml:space="preserve"> </w:t>
                                      </w:r>
                                      <w:r>
                                        <w:rPr>
                                          <w:rFonts w:ascii="Franklin Gothic Medium Cond"/>
                                          <w:sz w:val="18"/>
                                        </w:rPr>
                                        <w:t>-</w:t>
                                      </w:r>
                                      <w:r>
                                        <w:rPr>
                                          <w:rFonts w:ascii="Franklin Gothic Medium Cond"/>
                                          <w:spacing w:val="-2"/>
                                          <w:sz w:val="18"/>
                                        </w:rPr>
                                        <w:t xml:space="preserve"> </w:t>
                                      </w:r>
                                      <w:r>
                                        <w:rPr>
                                          <w:rFonts w:ascii="Franklin Gothic Medium Cond"/>
                                          <w:sz w:val="18"/>
                                        </w:rPr>
                                        <w:t>King</w:t>
                                      </w:r>
                                      <w:r>
                                        <w:rPr>
                                          <w:rFonts w:ascii="Franklin Gothic Medium Cond"/>
                                          <w:spacing w:val="-2"/>
                                          <w:sz w:val="18"/>
                                        </w:rPr>
                                        <w:t xml:space="preserve"> </w:t>
                                      </w:r>
                                      <w:r>
                                        <w:rPr>
                                          <w:rFonts w:ascii="Franklin Gothic Medium Cond"/>
                                          <w:sz w:val="18"/>
                                        </w:rPr>
                                        <w:t>County County</w:t>
                                      </w:r>
                                      <w:r>
                                        <w:rPr>
                                          <w:rFonts w:ascii="Franklin Gothic Medium Cond"/>
                                          <w:spacing w:val="-2"/>
                                          <w:sz w:val="18"/>
                                        </w:rPr>
                                        <w:t xml:space="preserve"> </w:t>
                                      </w:r>
                                      <w:r>
                                        <w:rPr>
                                          <w:rFonts w:ascii="Franklin Gothic Medium Cond"/>
                                          <w:sz w:val="18"/>
                                        </w:rPr>
                                        <w:t>Line</w:t>
                                      </w:r>
                                    </w:p>
                                  </w:txbxContent>
                                </wps:txbx>
                                <wps:bodyPr rot="0" vert="horz" wrap="square" lIns="0" tIns="0" rIns="0" bIns="0" anchor="t" anchorCtr="0" upright="1">
                                  <a:noAutofit/>
                                </wps:bodyPr>
                              </wps:wsp>
                            </wpg:grpSp>
                          </wpg:wgp>
                        </a:graphicData>
                      </a:graphic>
                    </wp:inline>
                  </w:drawing>
                </mc:Choice>
                <mc:Fallback>
                  <w:pict>
                    <v:group w14:anchorId="57657869" id="Group 6" o:spid="_x0000_s1026" style="width:240.4pt;height:393.3pt;mso-position-horizontal-relative:char;mso-position-vertical-relative:line" coordsize="5545,9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">
                      <v:shape id="Picture 4" o:spid="_x0000_s1027" type="#_x0000_t75" style="position:absolute;left:2;width:5540;height:9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RAfLEAAAA2gAAAA8AAABkcnMvZG93bnJldi54bWxEj91qwkAUhO8LfYflFHpT6sZeVE1dxZ8W&#10;BM1F1Ac4ZI9JMHs27K4xfXtXELwcZuYbZjrvTSM6cr62rGA4SEAQF1bXXCo4Hv4+xyB8QNbYWCYF&#10;/+RhPnt9mWKq7ZVz6vahFBHCPkUFVQhtKqUvKjLoB7Yljt7JOoMhSldK7fAa4aaRX0nyLQ3WHBcq&#10;bGlVUXHeX4yCfL0cZ0b+rsqP4XGL3U5nh26i1Ptbv/gBEagPz/CjvdEKRnC/Em+A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RAfLEAAAA2gAAAA8AAAAAAAAAAAAAAAAA&#10;nwIAAGRycy9kb3ducmV2LnhtbFBLBQYAAAAABAAEAPcAAACQAwAAAAA=&#10;">
                        <v:imagedata r:id="rId27" o:title=""/>
                      </v:shape>
                      <v:group id="Group 5" o:spid="_x0000_s1028" style="position:absolute;left:4142;top:8191;width:1246;height:260" coordorigin="4142,8191" coordsize="1246,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6" o:spid="_x0000_s1029" style="position:absolute;left:4142;top:8191;width:1246;height:260;visibility:visible;mso-wrap-style:square;v-text-anchor:top" coordsize="124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5N8IA&#10;AADaAAAADwAAAGRycy9kb3ducmV2LnhtbESP3YrCMBSE7xd8h3AE79ZUBVe7RvGvIN5I3X2AQ3P6&#10;szYnpYla394Iwl4OM/MNs1h1phY3al1lWcFoGIEgzqyuuFDw+5N8zkA4j6yxtkwKHuRgtex9LDDW&#10;9s4p3c6+EAHCLkYFpfdNLKXLSjLohrYhDl5uW4M+yLaQusV7gJtajqNoKg1WHBZKbGhbUnY5X42C&#10;VB///G5i0iRPvsbrbH9ym3mu1KDfrb9BeOr8f/jdPmgFc3hdCT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53k3wgAAANoAAAAPAAAAAAAAAAAAAAAAAJgCAABkcnMvZG93&#10;bnJldi54bWxQSwUGAAAAAAQABAD1AAAAhwMAAAAA&#10;" path="m,260r1246,l1246,,,,,260xe" stroked="f">
                          <v:path arrowok="t" o:connecttype="custom" o:connectlocs="0,8451;1246,8451;1246,8191;0,8191;0,8451" o:connectangles="0,0,0,0,0"/>
                        </v:shape>
                      </v:group>
                      <v:group id="Group 7" o:spid="_x0000_s1030" style="position:absolute;left:4157;top:8429;width:1246;height:260" coordorigin="4157,8429" coordsize="1246,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8" o:spid="_x0000_s1031" style="position:absolute;left:4157;top:8429;width:1246;height:260;visibility:visible;mso-wrap-style:square;v-text-anchor:top" coordsize="124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IksEA&#10;AADbAAAADwAAAGRycy9kb3ducmV2LnhtbERP24rCMBB9F/Yfwizsm6Z2YdVqFPdSEF+k1Q8YmulF&#10;m0lpstr9+40g+DaHc53VZjCtuFLvGssKppMIBHFhdcOVgtMxHc9BOI+ssbVMCv7IwWb9Mlphou2N&#10;M7rmvhIhhF2CCmrvu0RKV9Rk0E1sRxy40vYGfYB9JXWPtxBuWhlH0Yc02HBoqLGjr5qKS/5rFGR6&#10;f/bf7yZLy3QWb4ufg/tclEq9vQ7bJQhPg3+KH+6dDvNjuP8SD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7iJLBAAAA2wAAAA8AAAAAAAAAAAAAAAAAmAIAAGRycy9kb3du&#10;cmV2LnhtbFBLBQYAAAAABAAEAPUAAACGAwAAAAA=&#10;" path="m,260r1245,l1245,,,,,260xe" stroked="f">
                          <v:path arrowok="t" o:connecttype="custom" o:connectlocs="0,8689;1245,8689;1245,8429;0,8429;0,8689" o:connectangles="0,0,0,0,0"/>
                        </v:shape>
                      </v:group>
                      <v:group id="Group 9" o:spid="_x0000_s1032" style="position:absolute;width:5545;height:9067" coordsize="5545,9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0" o:spid="_x0000_s1033" style="position:absolute;left:4138;top:8667;width:1246;height:260;visibility:visible;mso-wrap-style:square;v-text-anchor:top" coordsize="124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1fcEA&#10;AADbAAAADwAAAGRycy9kb3ducmV2LnhtbERP22rCQBB9F/yHZYS+6cYLtkZXUduA9KVE/YAhO7m0&#10;2dmQ3Wr8e1cQfJvDuc5q05laXKh1lWUF41EEgjizuuJCwfmUDD9AOI+ssbZMCm7kYLPu91YYa3vl&#10;lC5HX4gQwi5GBaX3TSyly0oy6Ea2IQ5cbluDPsC2kLrFawg3tZxE0VwarDg0lNjQvqTs7/hvFKT6&#10;+9d/Tk2a5Mn7ZJt9/bjdIlfqbdBtlyA8df4lfroPOsyfweOXc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etX3BAAAA2wAAAA8AAAAAAAAAAAAAAAAAmAIAAGRycy9kb3du&#10;cmV2LnhtbFBLBQYAAAAABAAEAPUAAACGAwAAAAA=&#10;" path="m,259r1245,l1245,,,,,259xe" stroked="f">
                          <v:path arrowok="t" o:connecttype="custom" o:connectlocs="0,8926;1245,8926;1245,8667;0,8667;0,8926" o:connectangles="0,0,0,0,0"/>
                        </v:shape>
                        <v:shapetype id="_x0000_t202" coordsize="21600,21600" o:spt="202" path="m,l,21600r21600,l21600,xe">
                          <v:stroke joinstyle="miter"/>
                          <v:path gradientshapeok="t" o:connecttype="rect"/>
                        </v:shapetype>
                        <v:shape id="Text Box 11" o:spid="_x0000_s1034" type="#_x0000_t202" style="position:absolute;width:5545;height:9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i9MIA&#10;AADbAAAADwAAAGRycy9kb3ducmV2LnhtbERPTWvCQBC9C/6HZYReim5asEp0lVAMehGqLXgds9Mk&#10;NDsbsmsS/fWuUPA2j/c5y3VvKtFS40rLCt4mEQjizOqScwU/3+l4DsJ5ZI2VZVJwJQfr1XCwxFjb&#10;jg/UHn0uQgi7GBUU3texlC4ryKCb2Jo4cL+2MegDbHKpG+xCuKnkexR9SIMlh4YCa/osKPs7XoyC&#10;NjH4ut982WR26+qTb9Pt/Jwq9TLqkwUIT71/iv/dOx3mT+HxSzh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CL0wgAAANsAAAAPAAAAAAAAAAAAAAAAAJgCAABkcnMvZG93&#10;bnJldi54bWxQSwUGAAAAAAQABAD1AAAAhwMAAAAA&#10;" filled="f" strokecolor="#252525" strokeweight=".25pt">
                          <v:textbox inset="0,0,0,0">
                            <w:txbxContent>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rPr>
                                    <w:rFonts w:ascii="Franklin Gothic Medium Cond" w:eastAsia="Franklin Gothic Medium Cond" w:hAnsi="Franklin Gothic Medium Cond" w:cs="Franklin Gothic Medium Cond"/>
                                    <w:sz w:val="18"/>
                                    <w:szCs w:val="18"/>
                                  </w:rPr>
                                </w:pPr>
                              </w:p>
                              <w:p w:rsidR="0061741D" w:rsidRDefault="0061741D" w:rsidP="003B537A">
                                <w:pPr>
                                  <w:spacing w:before="6"/>
                                  <w:rPr>
                                    <w:rFonts w:ascii="Franklin Gothic Medium Cond" w:eastAsia="Franklin Gothic Medium Cond" w:hAnsi="Franklin Gothic Medium Cond" w:cs="Franklin Gothic Medium Cond"/>
                                    <w:sz w:val="21"/>
                                    <w:szCs w:val="21"/>
                                  </w:rPr>
                                </w:pPr>
                              </w:p>
                              <w:p w:rsidR="0061741D" w:rsidRDefault="0061741D" w:rsidP="003B537A">
                                <w:pPr>
                                  <w:ind w:right="411"/>
                                  <w:jc w:val="right"/>
                                  <w:rPr>
                                    <w:rFonts w:ascii="Franklin Gothic Medium Cond" w:eastAsia="Franklin Gothic Medium Cond" w:hAnsi="Franklin Gothic Medium Cond" w:cs="Franklin Gothic Medium Cond"/>
                                    <w:sz w:val="18"/>
                                    <w:szCs w:val="18"/>
                                  </w:rPr>
                                </w:pPr>
                                <w:r>
                                  <w:rPr>
                                    <w:rFonts w:ascii="Franklin Gothic Medium Cond"/>
                                    <w:sz w:val="18"/>
                                  </w:rPr>
                                  <w:t>Tier</w:t>
                                </w:r>
                                <w:r>
                                  <w:rPr>
                                    <w:rFonts w:ascii="Franklin Gothic Medium Cond"/>
                                    <w:spacing w:val="-2"/>
                                    <w:sz w:val="18"/>
                                  </w:rPr>
                                  <w:t xml:space="preserve"> </w:t>
                                </w:r>
                                <w:r>
                                  <w:rPr>
                                    <w:rFonts w:ascii="Franklin Gothic Medium Cond"/>
                                    <w:w w:val="99"/>
                                    <w:sz w:val="18"/>
                                  </w:rPr>
                                  <w:t>1</w:t>
                                </w:r>
                                <w:r>
                                  <w:rPr>
                                    <w:rFonts w:ascii="Franklin Gothic Medium Cond"/>
                                    <w:spacing w:val="-2"/>
                                    <w:sz w:val="18"/>
                                  </w:rPr>
                                  <w:t xml:space="preserve"> </w:t>
                                </w:r>
                                <w:r>
                                  <w:rPr>
                                    <w:rFonts w:ascii="Franklin Gothic Medium Cond"/>
                                    <w:sz w:val="18"/>
                                  </w:rPr>
                                  <w:t>-</w:t>
                                </w:r>
                                <w:r>
                                  <w:rPr>
                                    <w:rFonts w:ascii="Franklin Gothic Medium Cond"/>
                                    <w:spacing w:val="-2"/>
                                    <w:sz w:val="18"/>
                                  </w:rPr>
                                  <w:t xml:space="preserve"> </w:t>
                                </w:r>
                                <w:r>
                                  <w:rPr>
                                    <w:rFonts w:ascii="Franklin Gothic Medium Cond"/>
                                    <w:sz w:val="18"/>
                                  </w:rPr>
                                  <w:t>Seattle</w:t>
                                </w:r>
                              </w:p>
                              <w:p w:rsidR="0061741D" w:rsidRDefault="0061741D" w:rsidP="003B537A">
                                <w:pPr>
                                  <w:spacing w:before="49" w:line="292" w:lineRule="auto"/>
                                  <w:ind w:left="4169" w:right="107"/>
                                  <w:rPr>
                                    <w:rFonts w:ascii="Franklin Gothic Medium Cond" w:eastAsia="Franklin Gothic Medium Cond" w:hAnsi="Franklin Gothic Medium Cond" w:cs="Franklin Gothic Medium Cond"/>
                                    <w:sz w:val="18"/>
                                    <w:szCs w:val="18"/>
                                  </w:rPr>
                                </w:pPr>
                                <w:r>
                                  <w:rPr>
                                    <w:rFonts w:ascii="Franklin Gothic Medium Cond"/>
                                    <w:sz w:val="18"/>
                                  </w:rPr>
                                  <w:t>Tier</w:t>
                                </w:r>
                                <w:r>
                                  <w:rPr>
                                    <w:rFonts w:ascii="Franklin Gothic Medium Cond"/>
                                    <w:spacing w:val="-2"/>
                                    <w:sz w:val="18"/>
                                  </w:rPr>
                                  <w:t xml:space="preserve"> </w:t>
                                </w:r>
                                <w:r>
                                  <w:rPr>
                                    <w:rFonts w:ascii="Franklin Gothic Medium Cond"/>
                                    <w:w w:val="99"/>
                                    <w:sz w:val="18"/>
                                  </w:rPr>
                                  <w:t>2</w:t>
                                </w:r>
                                <w:r>
                                  <w:rPr>
                                    <w:rFonts w:ascii="Franklin Gothic Medium Cond"/>
                                    <w:spacing w:val="-2"/>
                                    <w:sz w:val="18"/>
                                  </w:rPr>
                                  <w:t xml:space="preserve"> </w:t>
                                </w:r>
                                <w:r>
                                  <w:rPr>
                                    <w:rFonts w:ascii="Franklin Gothic Medium Cond"/>
                                    <w:sz w:val="18"/>
                                  </w:rPr>
                                  <w:t>-</w:t>
                                </w:r>
                                <w:r>
                                  <w:rPr>
                                    <w:rFonts w:ascii="Franklin Gothic Medium Cond"/>
                                    <w:spacing w:val="-2"/>
                                    <w:sz w:val="18"/>
                                  </w:rPr>
                                  <w:t xml:space="preserve"> </w:t>
                                </w:r>
                                <w:r>
                                  <w:rPr>
                                    <w:rFonts w:ascii="Franklin Gothic Medium Cond"/>
                                    <w:sz w:val="18"/>
                                  </w:rPr>
                                  <w:t>King</w:t>
                                </w:r>
                                <w:r>
                                  <w:rPr>
                                    <w:rFonts w:ascii="Franklin Gothic Medium Cond"/>
                                    <w:spacing w:val="-2"/>
                                    <w:sz w:val="18"/>
                                  </w:rPr>
                                  <w:t xml:space="preserve"> </w:t>
                                </w:r>
                                <w:r>
                                  <w:rPr>
                                    <w:rFonts w:ascii="Franklin Gothic Medium Cond"/>
                                    <w:sz w:val="18"/>
                                  </w:rPr>
                                  <w:t>County County</w:t>
                                </w:r>
                                <w:r>
                                  <w:rPr>
                                    <w:rFonts w:ascii="Franklin Gothic Medium Cond"/>
                                    <w:spacing w:val="-2"/>
                                    <w:sz w:val="18"/>
                                  </w:rPr>
                                  <w:t xml:space="preserve"> </w:t>
                                </w:r>
                                <w:r>
                                  <w:rPr>
                                    <w:rFonts w:ascii="Franklin Gothic Medium Cond"/>
                                    <w:sz w:val="18"/>
                                  </w:rPr>
                                  <w:t>Line</w:t>
                                </w:r>
                              </w:p>
                            </w:txbxContent>
                          </v:textbox>
                        </v:shape>
                      </v:group>
                      <w10:anchorlock/>
                    </v:group>
                  </w:pict>
                </mc:Fallback>
              </mc:AlternateContent>
            </w:r>
          </w:p>
        </w:tc>
        <w:tc>
          <w:tcPr>
            <w:tcW w:w="810" w:type="dxa"/>
          </w:tcPr>
          <w:p w:rsidR="003B537A" w:rsidRPr="00AB01D9" w:rsidRDefault="003B537A" w:rsidP="003B537A">
            <w:pPr>
              <w:spacing w:after="0"/>
              <w:cnfStyle w:val="100000000000" w:firstRow="1"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AB01D9">
              <w:rPr>
                <w:rFonts w:asciiTheme="minorHAnsi" w:eastAsia="Franklin Gothic Medium Cond" w:hAnsiTheme="minorHAnsi" w:cs="Franklin Gothic Medium Cond"/>
                <w:sz w:val="22"/>
                <w:szCs w:val="22"/>
              </w:rPr>
              <w:t>Tier 1</w:t>
            </w:r>
          </w:p>
        </w:tc>
        <w:tc>
          <w:tcPr>
            <w:tcW w:w="2821" w:type="dxa"/>
          </w:tcPr>
          <w:p w:rsidR="003B537A" w:rsidRPr="00AB01D9" w:rsidRDefault="003B537A" w:rsidP="003B537A">
            <w:pPr>
              <w:spacing w:after="0"/>
              <w:cnfStyle w:val="100000000000" w:firstRow="1"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AB01D9">
              <w:rPr>
                <w:rFonts w:asciiTheme="minorHAnsi" w:eastAsia="Franklin Gothic Medium Cond" w:hAnsiTheme="minorHAnsi" w:cs="Franklin Gothic Medium Cond"/>
                <w:sz w:val="22"/>
                <w:szCs w:val="22"/>
              </w:rPr>
              <w:t>Seattle Neighborhood</w:t>
            </w:r>
          </w:p>
        </w:tc>
        <w:tc>
          <w:tcPr>
            <w:tcW w:w="1067" w:type="dxa"/>
          </w:tcPr>
          <w:p w:rsidR="003B537A" w:rsidRPr="00AB01D9" w:rsidRDefault="003B537A" w:rsidP="003B537A">
            <w:pPr>
              <w:spacing w:after="0"/>
              <w:cnfStyle w:val="100000000000" w:firstRow="1"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AB01D9">
              <w:rPr>
                <w:rFonts w:asciiTheme="minorHAnsi" w:eastAsia="Franklin Gothic Medium Cond" w:hAnsiTheme="minorHAnsi" w:cs="Franklin Gothic Medium Cond"/>
                <w:sz w:val="22"/>
                <w:szCs w:val="22"/>
              </w:rPr>
              <w:t>ZIP Code</w:t>
            </w:r>
          </w:p>
        </w:tc>
      </w:tr>
      <w:tr w:rsidR="003B537A" w:rsidTr="003B53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1</w:t>
            </w:r>
          </w:p>
        </w:tc>
        <w:tc>
          <w:tcPr>
            <w:tcW w:w="2821"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Downtown</w:t>
            </w:r>
          </w:p>
        </w:tc>
        <w:tc>
          <w:tcPr>
            <w:tcW w:w="1067"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98101</w:t>
            </w:r>
          </w:p>
        </w:tc>
      </w:tr>
      <w:tr w:rsidR="003B537A" w:rsidTr="00F01EE3">
        <w:trPr>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1</w:t>
            </w:r>
          </w:p>
        </w:tc>
        <w:tc>
          <w:tcPr>
            <w:tcW w:w="2821"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Capitol Hill/Eastlake</w:t>
            </w:r>
          </w:p>
        </w:tc>
        <w:tc>
          <w:tcPr>
            <w:tcW w:w="1067"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98102</w:t>
            </w:r>
          </w:p>
        </w:tc>
      </w:tr>
      <w:tr w:rsidR="003B537A" w:rsidTr="00F01E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sz w:val="22"/>
              </w:rPr>
            </w:pPr>
            <w:r w:rsidRPr="00484558">
              <w:rPr>
                <w:rFonts w:asciiTheme="minorHAnsi" w:eastAsia="Franklin Gothic Medium Cond" w:hAnsiTheme="minorHAnsi" w:cs="Franklin Gothic Medium Cond"/>
                <w:sz w:val="22"/>
                <w:szCs w:val="22"/>
              </w:rPr>
              <w:t>Tier 1</w:t>
            </w:r>
          </w:p>
        </w:tc>
        <w:tc>
          <w:tcPr>
            <w:tcW w:w="2821"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Downtown/ID</w:t>
            </w:r>
          </w:p>
        </w:tc>
        <w:tc>
          <w:tcPr>
            <w:tcW w:w="1067"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98104</w:t>
            </w:r>
          </w:p>
        </w:tc>
      </w:tr>
      <w:tr w:rsidR="003B537A" w:rsidTr="00F01EE3">
        <w:trPr>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1</w:t>
            </w:r>
          </w:p>
        </w:tc>
        <w:tc>
          <w:tcPr>
            <w:tcW w:w="2821"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Delridge</w:t>
            </w:r>
          </w:p>
        </w:tc>
        <w:tc>
          <w:tcPr>
            <w:tcW w:w="1067"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98106</w:t>
            </w:r>
          </w:p>
        </w:tc>
      </w:tr>
      <w:tr w:rsidR="003B537A" w:rsidTr="00F01E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1</w:t>
            </w:r>
          </w:p>
        </w:tc>
        <w:tc>
          <w:tcPr>
            <w:tcW w:w="2821"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Ballard</w:t>
            </w:r>
          </w:p>
        </w:tc>
        <w:tc>
          <w:tcPr>
            <w:tcW w:w="1067"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98107</w:t>
            </w:r>
          </w:p>
        </w:tc>
      </w:tr>
      <w:tr w:rsidR="003B537A" w:rsidTr="00F01EE3">
        <w:trPr>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1</w:t>
            </w:r>
          </w:p>
        </w:tc>
        <w:tc>
          <w:tcPr>
            <w:tcW w:w="2821"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S. Beacon Hill/South Park</w:t>
            </w:r>
          </w:p>
        </w:tc>
        <w:tc>
          <w:tcPr>
            <w:tcW w:w="1067"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98108</w:t>
            </w:r>
          </w:p>
        </w:tc>
      </w:tr>
      <w:tr w:rsidR="003B537A" w:rsidTr="00F01E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1</w:t>
            </w:r>
          </w:p>
        </w:tc>
        <w:tc>
          <w:tcPr>
            <w:tcW w:w="2821"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Rainier Valley/Rainier Beach</w:t>
            </w:r>
          </w:p>
        </w:tc>
        <w:tc>
          <w:tcPr>
            <w:tcW w:w="1067"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98118</w:t>
            </w:r>
          </w:p>
        </w:tc>
      </w:tr>
      <w:tr w:rsidR="003B537A" w:rsidTr="00F01EE3">
        <w:trPr>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1</w:t>
            </w:r>
          </w:p>
        </w:tc>
        <w:tc>
          <w:tcPr>
            <w:tcW w:w="2821"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Belltown</w:t>
            </w:r>
          </w:p>
        </w:tc>
        <w:tc>
          <w:tcPr>
            <w:tcW w:w="1067"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98121</w:t>
            </w:r>
          </w:p>
        </w:tc>
      </w:tr>
      <w:tr w:rsidR="003B537A" w:rsidTr="00F01E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1</w:t>
            </w:r>
          </w:p>
        </w:tc>
        <w:tc>
          <w:tcPr>
            <w:tcW w:w="2821"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Central District</w:t>
            </w:r>
          </w:p>
        </w:tc>
        <w:tc>
          <w:tcPr>
            <w:tcW w:w="1067"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98122</w:t>
            </w:r>
          </w:p>
        </w:tc>
      </w:tr>
      <w:tr w:rsidR="003B537A" w:rsidTr="00F01EE3">
        <w:trPr>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1</w:t>
            </w:r>
          </w:p>
        </w:tc>
        <w:tc>
          <w:tcPr>
            <w:tcW w:w="2821"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Lake City/Northgate</w:t>
            </w:r>
          </w:p>
        </w:tc>
        <w:tc>
          <w:tcPr>
            <w:tcW w:w="1067"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98125</w:t>
            </w:r>
          </w:p>
        </w:tc>
      </w:tr>
      <w:tr w:rsidR="003B537A" w:rsidTr="00F01E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1</w:t>
            </w:r>
          </w:p>
        </w:tc>
        <w:tc>
          <w:tcPr>
            <w:tcW w:w="2821"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Delridge/High Point</w:t>
            </w:r>
          </w:p>
        </w:tc>
        <w:tc>
          <w:tcPr>
            <w:tcW w:w="1067"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98126</w:t>
            </w:r>
          </w:p>
        </w:tc>
      </w:tr>
      <w:tr w:rsidR="003B537A" w:rsidTr="00F01EE3">
        <w:trPr>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1</w:t>
            </w:r>
          </w:p>
        </w:tc>
        <w:tc>
          <w:tcPr>
            <w:tcW w:w="2821"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Bitter Lake/NW Seattle</w:t>
            </w:r>
          </w:p>
        </w:tc>
        <w:tc>
          <w:tcPr>
            <w:tcW w:w="1067"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98133</w:t>
            </w:r>
          </w:p>
        </w:tc>
      </w:tr>
      <w:tr w:rsidR="003B537A" w:rsidTr="00F01E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1</w:t>
            </w:r>
          </w:p>
        </w:tc>
        <w:tc>
          <w:tcPr>
            <w:tcW w:w="2821"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N. Beacon Hill</w:t>
            </w:r>
          </w:p>
        </w:tc>
        <w:tc>
          <w:tcPr>
            <w:tcW w:w="1067"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98144</w:t>
            </w:r>
          </w:p>
        </w:tc>
      </w:tr>
      <w:tr w:rsidR="003B537A" w:rsidTr="00F01EE3">
        <w:trPr>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1</w:t>
            </w:r>
          </w:p>
        </w:tc>
        <w:tc>
          <w:tcPr>
            <w:tcW w:w="2821"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White Center</w:t>
            </w:r>
          </w:p>
        </w:tc>
        <w:tc>
          <w:tcPr>
            <w:tcW w:w="1067"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98146</w:t>
            </w:r>
          </w:p>
        </w:tc>
      </w:tr>
      <w:tr w:rsidR="003B537A" w:rsidTr="00F01E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vMerge/>
            <w:tcBorders>
              <w:bottom w:val="single" w:sz="4" w:space="0" w:color="auto"/>
            </w:tcBorders>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Borders>
              <w:bottom w:val="single" w:sz="4" w:space="0" w:color="auto"/>
            </w:tcBorders>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1</w:t>
            </w:r>
          </w:p>
        </w:tc>
        <w:tc>
          <w:tcPr>
            <w:tcW w:w="2821" w:type="dxa"/>
            <w:tcBorders>
              <w:bottom w:val="single" w:sz="4" w:space="0" w:color="auto"/>
            </w:tcBorders>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Rainier Beach/Skyway</w:t>
            </w:r>
          </w:p>
        </w:tc>
        <w:tc>
          <w:tcPr>
            <w:tcW w:w="1067" w:type="dxa"/>
            <w:tcBorders>
              <w:bottom w:val="single" w:sz="4" w:space="0" w:color="auto"/>
            </w:tcBorders>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98178</w:t>
            </w:r>
          </w:p>
        </w:tc>
      </w:tr>
      <w:tr w:rsidR="003B537A" w:rsidTr="00F01EE3">
        <w:trPr>
          <w:trHeight w:val="300"/>
        </w:trPr>
        <w:tc>
          <w:tcPr>
            <w:cnfStyle w:val="001000000000" w:firstRow="0" w:lastRow="0" w:firstColumn="1" w:lastColumn="0" w:oddVBand="0" w:evenVBand="0" w:oddHBand="0" w:evenHBand="0" w:firstRowFirstColumn="0" w:firstRowLastColumn="0" w:lastRowFirstColumn="0" w:lastRowLastColumn="0"/>
            <w:tcW w:w="4878" w:type="dxa"/>
            <w:vMerge/>
            <w:tcBorders>
              <w:top w:val="single" w:sz="4" w:space="0" w:color="auto"/>
              <w:bottom w:val="single" w:sz="4" w:space="0" w:color="auto"/>
            </w:tcBorders>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Borders>
              <w:top w:val="single" w:sz="4" w:space="0" w:color="auto"/>
              <w:bottom w:val="single" w:sz="4" w:space="0" w:color="auto"/>
            </w:tcBorders>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b/>
                <w:sz w:val="22"/>
                <w:szCs w:val="22"/>
              </w:rPr>
            </w:pPr>
            <w:r w:rsidRPr="00484558">
              <w:rPr>
                <w:rFonts w:asciiTheme="minorHAnsi" w:eastAsia="Franklin Gothic Medium Cond" w:hAnsiTheme="minorHAnsi" w:cs="Franklin Gothic Medium Cond"/>
                <w:b/>
                <w:sz w:val="22"/>
                <w:szCs w:val="22"/>
              </w:rPr>
              <w:t>Tier 2</w:t>
            </w:r>
          </w:p>
        </w:tc>
        <w:tc>
          <w:tcPr>
            <w:tcW w:w="2821" w:type="dxa"/>
            <w:tcBorders>
              <w:top w:val="single" w:sz="4" w:space="0" w:color="auto"/>
              <w:bottom w:val="single" w:sz="4" w:space="0" w:color="auto"/>
            </w:tcBorders>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b/>
                <w:sz w:val="22"/>
                <w:szCs w:val="22"/>
              </w:rPr>
            </w:pPr>
            <w:r w:rsidRPr="00484558">
              <w:rPr>
                <w:rFonts w:asciiTheme="minorHAnsi" w:eastAsia="Franklin Gothic Medium Cond" w:hAnsiTheme="minorHAnsi" w:cs="Franklin Gothic Medium Cond"/>
                <w:b/>
                <w:sz w:val="22"/>
                <w:szCs w:val="22"/>
              </w:rPr>
              <w:t>King County Neighborhood</w:t>
            </w:r>
          </w:p>
        </w:tc>
        <w:tc>
          <w:tcPr>
            <w:tcW w:w="1067" w:type="dxa"/>
            <w:tcBorders>
              <w:top w:val="single" w:sz="4" w:space="0" w:color="auto"/>
              <w:bottom w:val="single" w:sz="4" w:space="0" w:color="auto"/>
            </w:tcBorders>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b/>
                <w:sz w:val="22"/>
                <w:szCs w:val="22"/>
              </w:rPr>
            </w:pPr>
            <w:r w:rsidRPr="00484558">
              <w:rPr>
                <w:rFonts w:asciiTheme="minorHAnsi" w:eastAsia="Franklin Gothic Medium Cond" w:hAnsiTheme="minorHAnsi" w:cs="Franklin Gothic Medium Cond"/>
                <w:b/>
                <w:sz w:val="22"/>
                <w:szCs w:val="22"/>
              </w:rPr>
              <w:t>ZIP Code</w:t>
            </w:r>
          </w:p>
        </w:tc>
      </w:tr>
      <w:tr w:rsidR="003B537A" w:rsidTr="00F01E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vMerge/>
            <w:tcBorders>
              <w:top w:val="single" w:sz="4" w:space="0" w:color="auto"/>
            </w:tcBorders>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Borders>
              <w:top w:val="single" w:sz="4" w:space="0" w:color="auto"/>
            </w:tcBorders>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2</w:t>
            </w:r>
          </w:p>
        </w:tc>
        <w:tc>
          <w:tcPr>
            <w:tcW w:w="2821" w:type="dxa"/>
            <w:tcBorders>
              <w:top w:val="single" w:sz="4" w:space="0" w:color="auto"/>
            </w:tcBorders>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Kent/Auburn</w:t>
            </w:r>
          </w:p>
        </w:tc>
        <w:tc>
          <w:tcPr>
            <w:tcW w:w="1067" w:type="dxa"/>
            <w:tcBorders>
              <w:top w:val="single" w:sz="4" w:space="0" w:color="auto"/>
            </w:tcBorders>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98002</w:t>
            </w:r>
          </w:p>
        </w:tc>
      </w:tr>
      <w:tr w:rsidR="003B537A" w:rsidTr="00F01EE3">
        <w:trPr>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2</w:t>
            </w:r>
          </w:p>
        </w:tc>
        <w:tc>
          <w:tcPr>
            <w:tcW w:w="2821"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Federal Way</w:t>
            </w:r>
          </w:p>
        </w:tc>
        <w:tc>
          <w:tcPr>
            <w:tcW w:w="1067"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98003</w:t>
            </w:r>
          </w:p>
        </w:tc>
      </w:tr>
      <w:tr w:rsidR="003B537A" w:rsidTr="00F01E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b/>
                <w:sz w:val="22"/>
                <w:szCs w:val="22"/>
              </w:rPr>
            </w:pPr>
            <w:r w:rsidRPr="00484558">
              <w:rPr>
                <w:rFonts w:asciiTheme="minorHAnsi" w:eastAsia="Franklin Gothic Medium Cond" w:hAnsiTheme="minorHAnsi" w:cs="Franklin Gothic Medium Cond"/>
                <w:sz w:val="22"/>
                <w:szCs w:val="22"/>
              </w:rPr>
              <w:t>Tier 2</w:t>
            </w:r>
          </w:p>
        </w:tc>
        <w:tc>
          <w:tcPr>
            <w:tcW w:w="2821"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b/>
                <w:sz w:val="22"/>
                <w:szCs w:val="22"/>
              </w:rPr>
            </w:pPr>
            <w:r w:rsidRPr="00484558">
              <w:rPr>
                <w:rFonts w:asciiTheme="minorHAnsi" w:eastAsia="Franklin Gothic Medium Cond" w:hAnsiTheme="minorHAnsi" w:cs="Franklin Gothic Medium Cond"/>
                <w:sz w:val="22"/>
                <w:szCs w:val="22"/>
              </w:rPr>
              <w:t>Bellevue</w:t>
            </w:r>
          </w:p>
        </w:tc>
        <w:tc>
          <w:tcPr>
            <w:tcW w:w="1067"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b/>
                <w:sz w:val="22"/>
                <w:szCs w:val="22"/>
              </w:rPr>
            </w:pPr>
            <w:r w:rsidRPr="00484558">
              <w:rPr>
                <w:rFonts w:asciiTheme="minorHAnsi" w:eastAsia="Franklin Gothic Medium Cond" w:hAnsiTheme="minorHAnsi" w:cs="Franklin Gothic Medium Cond"/>
                <w:sz w:val="22"/>
                <w:szCs w:val="22"/>
              </w:rPr>
              <w:t>98007</w:t>
            </w:r>
          </w:p>
        </w:tc>
      </w:tr>
      <w:tr w:rsidR="003B537A" w:rsidTr="00F01EE3">
        <w:trPr>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2</w:t>
            </w:r>
          </w:p>
        </w:tc>
        <w:tc>
          <w:tcPr>
            <w:tcW w:w="2821"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Federal Way</w:t>
            </w:r>
          </w:p>
        </w:tc>
        <w:tc>
          <w:tcPr>
            <w:tcW w:w="1067"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98023</w:t>
            </w:r>
          </w:p>
        </w:tc>
      </w:tr>
      <w:tr w:rsidR="003B537A" w:rsidTr="00F01E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2</w:t>
            </w:r>
          </w:p>
        </w:tc>
        <w:tc>
          <w:tcPr>
            <w:tcW w:w="2821"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Kent</w:t>
            </w:r>
          </w:p>
        </w:tc>
        <w:tc>
          <w:tcPr>
            <w:tcW w:w="1067"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98030</w:t>
            </w:r>
          </w:p>
        </w:tc>
      </w:tr>
      <w:tr w:rsidR="003B537A" w:rsidTr="00F01EE3">
        <w:trPr>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2</w:t>
            </w:r>
          </w:p>
        </w:tc>
        <w:tc>
          <w:tcPr>
            <w:tcW w:w="2821"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Kent</w:t>
            </w:r>
          </w:p>
        </w:tc>
        <w:tc>
          <w:tcPr>
            <w:tcW w:w="1067"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98031</w:t>
            </w:r>
          </w:p>
        </w:tc>
      </w:tr>
      <w:tr w:rsidR="003B537A" w:rsidTr="00F01E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b/>
                <w:sz w:val="22"/>
                <w:szCs w:val="22"/>
              </w:rPr>
            </w:pPr>
            <w:r w:rsidRPr="00484558">
              <w:rPr>
                <w:rFonts w:asciiTheme="minorHAnsi" w:eastAsia="Franklin Gothic Medium Cond" w:hAnsiTheme="minorHAnsi" w:cs="Franklin Gothic Medium Cond"/>
                <w:sz w:val="22"/>
                <w:szCs w:val="22"/>
              </w:rPr>
              <w:t>Tier 2</w:t>
            </w:r>
          </w:p>
        </w:tc>
        <w:tc>
          <w:tcPr>
            <w:tcW w:w="2821"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b/>
                <w:sz w:val="22"/>
                <w:szCs w:val="22"/>
              </w:rPr>
            </w:pPr>
            <w:r w:rsidRPr="00484558">
              <w:rPr>
                <w:rFonts w:asciiTheme="minorHAnsi" w:eastAsia="Franklin Gothic Medium Cond" w:hAnsiTheme="minorHAnsi" w:cs="Franklin Gothic Medium Cond"/>
                <w:sz w:val="22"/>
                <w:szCs w:val="22"/>
              </w:rPr>
              <w:t>Renton</w:t>
            </w:r>
          </w:p>
        </w:tc>
        <w:tc>
          <w:tcPr>
            <w:tcW w:w="1067"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b/>
                <w:sz w:val="22"/>
                <w:szCs w:val="22"/>
              </w:rPr>
            </w:pPr>
            <w:r w:rsidRPr="00484558">
              <w:rPr>
                <w:rFonts w:asciiTheme="minorHAnsi" w:eastAsia="Franklin Gothic Medium Cond" w:hAnsiTheme="minorHAnsi" w:cs="Franklin Gothic Medium Cond"/>
                <w:sz w:val="22"/>
                <w:szCs w:val="22"/>
              </w:rPr>
              <w:t>98055</w:t>
            </w:r>
          </w:p>
        </w:tc>
      </w:tr>
      <w:tr w:rsidR="003B537A" w:rsidTr="00F01EE3">
        <w:trPr>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2</w:t>
            </w:r>
          </w:p>
        </w:tc>
        <w:tc>
          <w:tcPr>
            <w:tcW w:w="2821"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Burien</w:t>
            </w:r>
          </w:p>
        </w:tc>
        <w:tc>
          <w:tcPr>
            <w:tcW w:w="1067"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98148</w:t>
            </w:r>
          </w:p>
        </w:tc>
      </w:tr>
      <w:tr w:rsidR="003B537A" w:rsidTr="00F01E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2</w:t>
            </w:r>
          </w:p>
        </w:tc>
        <w:tc>
          <w:tcPr>
            <w:tcW w:w="2821"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Boulevard Park/Tukwila</w:t>
            </w:r>
          </w:p>
        </w:tc>
        <w:tc>
          <w:tcPr>
            <w:tcW w:w="1067"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98168</w:t>
            </w:r>
          </w:p>
        </w:tc>
      </w:tr>
      <w:tr w:rsidR="003B537A" w:rsidTr="00F01EE3">
        <w:trPr>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2</w:t>
            </w:r>
          </w:p>
        </w:tc>
        <w:tc>
          <w:tcPr>
            <w:tcW w:w="2821"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SeaTac/Tukwila</w:t>
            </w:r>
          </w:p>
        </w:tc>
        <w:tc>
          <w:tcPr>
            <w:tcW w:w="1067" w:type="dxa"/>
          </w:tcPr>
          <w:p w:rsidR="003B537A" w:rsidRPr="00484558" w:rsidRDefault="003B537A" w:rsidP="003B537A">
            <w:pPr>
              <w:spacing w:after="0"/>
              <w:cnfStyle w:val="000000000000" w:firstRow="0" w:lastRow="0" w:firstColumn="0" w:lastColumn="0" w:oddVBand="0" w:evenVBand="0" w:oddHBand="0"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98188</w:t>
            </w:r>
          </w:p>
        </w:tc>
      </w:tr>
      <w:tr w:rsidR="003B537A" w:rsidTr="00F01E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78" w:type="dxa"/>
            <w:vMerge/>
          </w:tcPr>
          <w:p w:rsidR="003B537A" w:rsidRPr="00AB01D9" w:rsidRDefault="003B537A" w:rsidP="00F01EE3">
            <w:pPr>
              <w:rPr>
                <w:rFonts w:ascii="Franklin Gothic Medium Cond" w:eastAsiaTheme="minorHAnsi" w:hAnsiTheme="minorHAnsi" w:cstheme="minorBidi"/>
                <w:b w:val="0"/>
                <w:noProof/>
                <w:position w:val="-182"/>
                <w:szCs w:val="22"/>
              </w:rPr>
            </w:pPr>
          </w:p>
        </w:tc>
        <w:tc>
          <w:tcPr>
            <w:tcW w:w="810"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Tier 2</w:t>
            </w:r>
          </w:p>
        </w:tc>
        <w:tc>
          <w:tcPr>
            <w:tcW w:w="2821"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Des Moines</w:t>
            </w:r>
          </w:p>
        </w:tc>
        <w:tc>
          <w:tcPr>
            <w:tcW w:w="1067" w:type="dxa"/>
          </w:tcPr>
          <w:p w:rsidR="003B537A" w:rsidRPr="00484558" w:rsidRDefault="003B537A" w:rsidP="003B537A">
            <w:pPr>
              <w:spacing w:after="0"/>
              <w:cnfStyle w:val="000000100000" w:firstRow="0" w:lastRow="0" w:firstColumn="0" w:lastColumn="0" w:oddVBand="0" w:evenVBand="0" w:oddHBand="1" w:evenHBand="0" w:firstRowFirstColumn="0" w:firstRowLastColumn="0" w:lastRowFirstColumn="0" w:lastRowLastColumn="0"/>
              <w:rPr>
                <w:rFonts w:asciiTheme="minorHAnsi" w:eastAsia="Franklin Gothic Medium Cond" w:hAnsiTheme="minorHAnsi" w:cs="Franklin Gothic Medium Cond"/>
                <w:sz w:val="22"/>
                <w:szCs w:val="22"/>
              </w:rPr>
            </w:pPr>
            <w:r w:rsidRPr="00484558">
              <w:rPr>
                <w:rFonts w:asciiTheme="minorHAnsi" w:eastAsia="Franklin Gothic Medium Cond" w:hAnsiTheme="minorHAnsi" w:cs="Franklin Gothic Medium Cond"/>
                <w:sz w:val="22"/>
                <w:szCs w:val="22"/>
              </w:rPr>
              <w:t>98198</w:t>
            </w:r>
          </w:p>
        </w:tc>
      </w:tr>
      <w:tr w:rsidR="003B537A" w:rsidRPr="00EF6C55" w:rsidTr="00F01EE3">
        <w:trPr>
          <w:trHeight w:val="300"/>
        </w:trPr>
        <w:tc>
          <w:tcPr>
            <w:cnfStyle w:val="001000000000" w:firstRow="0" w:lastRow="0" w:firstColumn="1" w:lastColumn="0" w:oddVBand="0" w:evenVBand="0" w:oddHBand="0" w:evenHBand="0" w:firstRowFirstColumn="0" w:firstRowLastColumn="0" w:lastRowFirstColumn="0" w:lastRowLastColumn="0"/>
            <w:tcW w:w="4878" w:type="dxa"/>
            <w:tcBorders>
              <w:bottom w:val="nil"/>
            </w:tcBorders>
          </w:tcPr>
          <w:p w:rsidR="003B537A" w:rsidRPr="00EF6C55" w:rsidRDefault="003B537A" w:rsidP="00F01EE3">
            <w:pPr>
              <w:tabs>
                <w:tab w:val="left" w:pos="6436"/>
              </w:tabs>
              <w:rPr>
                <w:rFonts w:eastAsia="Franklin Gothic Medium Cond" w:cs="Arial"/>
                <w:b w:val="0"/>
                <w:sz w:val="18"/>
                <w:szCs w:val="18"/>
              </w:rPr>
            </w:pPr>
            <w:r w:rsidRPr="00EF6C55">
              <w:rPr>
                <w:rFonts w:cs="Arial"/>
                <w:b w:val="0"/>
              </w:rPr>
              <w:t>Source: Community Attributes Inc., Priority Hire ZIP Codes, 2014</w:t>
            </w:r>
          </w:p>
        </w:tc>
        <w:tc>
          <w:tcPr>
            <w:tcW w:w="810" w:type="dxa"/>
            <w:tcBorders>
              <w:bottom w:val="nil"/>
            </w:tcBorders>
          </w:tcPr>
          <w:p w:rsidR="003B537A" w:rsidRPr="00EF6C55" w:rsidRDefault="003B537A" w:rsidP="00F01EE3">
            <w:pPr>
              <w:cnfStyle w:val="000000000000" w:firstRow="0" w:lastRow="0" w:firstColumn="0" w:lastColumn="0" w:oddVBand="0" w:evenVBand="0" w:oddHBand="0" w:evenHBand="0" w:firstRowFirstColumn="0" w:firstRowLastColumn="0" w:lastRowFirstColumn="0" w:lastRowLastColumn="0"/>
              <w:rPr>
                <w:rFonts w:eastAsia="Franklin Gothic Medium Cond" w:cs="Arial"/>
                <w:sz w:val="22"/>
                <w:szCs w:val="22"/>
              </w:rPr>
            </w:pPr>
          </w:p>
        </w:tc>
        <w:tc>
          <w:tcPr>
            <w:tcW w:w="2821" w:type="dxa"/>
            <w:tcBorders>
              <w:bottom w:val="nil"/>
            </w:tcBorders>
          </w:tcPr>
          <w:p w:rsidR="003B537A" w:rsidRPr="00EF6C55" w:rsidRDefault="003B537A" w:rsidP="00F01EE3">
            <w:pPr>
              <w:cnfStyle w:val="000000000000" w:firstRow="0" w:lastRow="0" w:firstColumn="0" w:lastColumn="0" w:oddVBand="0" w:evenVBand="0" w:oddHBand="0" w:evenHBand="0" w:firstRowFirstColumn="0" w:firstRowLastColumn="0" w:lastRowFirstColumn="0" w:lastRowLastColumn="0"/>
              <w:rPr>
                <w:rFonts w:eastAsia="Franklin Gothic Medium Cond" w:cs="Arial"/>
                <w:sz w:val="22"/>
                <w:szCs w:val="22"/>
              </w:rPr>
            </w:pPr>
          </w:p>
        </w:tc>
        <w:tc>
          <w:tcPr>
            <w:tcW w:w="1067" w:type="dxa"/>
            <w:tcBorders>
              <w:bottom w:val="nil"/>
            </w:tcBorders>
          </w:tcPr>
          <w:p w:rsidR="003B537A" w:rsidRPr="00EF6C55" w:rsidRDefault="003B537A" w:rsidP="00F01EE3">
            <w:pPr>
              <w:cnfStyle w:val="000000000000" w:firstRow="0" w:lastRow="0" w:firstColumn="0" w:lastColumn="0" w:oddVBand="0" w:evenVBand="0" w:oddHBand="0" w:evenHBand="0" w:firstRowFirstColumn="0" w:firstRowLastColumn="0" w:lastRowFirstColumn="0" w:lastRowLastColumn="0"/>
              <w:rPr>
                <w:rFonts w:eastAsia="Franklin Gothic Medium Cond" w:cs="Arial"/>
                <w:sz w:val="22"/>
                <w:szCs w:val="22"/>
              </w:rPr>
            </w:pPr>
          </w:p>
        </w:tc>
      </w:tr>
    </w:tbl>
    <w:p w:rsidR="00AC1381" w:rsidRDefault="00AC1381" w:rsidP="003B537A">
      <w:pPr>
        <w:spacing w:after="0"/>
      </w:pPr>
    </w:p>
    <w:p w:rsidR="00AC1381" w:rsidRDefault="00AC1381" w:rsidP="003B537A">
      <w:pPr>
        <w:spacing w:after="0"/>
      </w:pPr>
    </w:p>
    <w:p w:rsidR="00AC1381" w:rsidRDefault="00AC1381" w:rsidP="003B537A">
      <w:pPr>
        <w:spacing w:after="0"/>
      </w:pPr>
    </w:p>
    <w:p w:rsidR="00AC1381" w:rsidRDefault="00AC1381" w:rsidP="003B537A">
      <w:pPr>
        <w:spacing w:after="0"/>
      </w:pPr>
    </w:p>
    <w:p w:rsidR="00AC1381" w:rsidRDefault="00AC1381" w:rsidP="003B537A">
      <w:pPr>
        <w:spacing w:after="0"/>
      </w:pPr>
    </w:p>
    <w:p w:rsidR="00AC1381" w:rsidRDefault="00AC1381" w:rsidP="003B537A">
      <w:pPr>
        <w:spacing w:after="0"/>
      </w:pPr>
    </w:p>
    <w:p w:rsidR="00563BE8" w:rsidRDefault="00563BE8" w:rsidP="003B537A">
      <w:pPr>
        <w:spacing w:after="0"/>
      </w:pPr>
    </w:p>
    <w:p w:rsidR="00AC1381" w:rsidRDefault="00AC1381" w:rsidP="003B537A">
      <w:pPr>
        <w:spacing w:after="0"/>
      </w:pPr>
      <w:r>
        <w:lastRenderedPageBreak/>
        <w:t>For further information, please contact:</w:t>
      </w:r>
    </w:p>
    <w:p w:rsidR="00AC1381" w:rsidRDefault="00AC1381" w:rsidP="003B537A">
      <w:pPr>
        <w:spacing w:after="0"/>
      </w:pPr>
    </w:p>
    <w:p w:rsidR="00AC1381" w:rsidRDefault="00AC1381" w:rsidP="003B537A">
      <w:pPr>
        <w:spacing w:after="0"/>
      </w:pPr>
    </w:p>
    <w:p w:rsidR="00F079ED" w:rsidRDefault="00F079ED" w:rsidP="003B537A">
      <w:pPr>
        <w:spacing w:after="0"/>
      </w:pPr>
      <w:r>
        <w:t>Jon Bersche</w:t>
      </w:r>
    </w:p>
    <w:p w:rsidR="00F079ED" w:rsidRDefault="00F079ED" w:rsidP="003B537A">
      <w:pPr>
        <w:spacing w:after="0"/>
      </w:pPr>
      <w:r>
        <w:t>Job and Training Coordinator</w:t>
      </w:r>
    </w:p>
    <w:p w:rsidR="00F079ED" w:rsidRDefault="00F079ED" w:rsidP="003B537A">
      <w:pPr>
        <w:spacing w:after="0"/>
      </w:pPr>
      <w:r>
        <w:t xml:space="preserve">Labor Equity Program </w:t>
      </w:r>
    </w:p>
    <w:p w:rsidR="00F079ED" w:rsidRDefault="00F079ED" w:rsidP="003B537A">
      <w:pPr>
        <w:spacing w:after="0"/>
      </w:pPr>
      <w:r>
        <w:t>City Purchasing and Contracting Services</w:t>
      </w:r>
    </w:p>
    <w:p w:rsidR="00F079ED" w:rsidRDefault="00F079ED" w:rsidP="003B537A">
      <w:pPr>
        <w:spacing w:after="0"/>
      </w:pPr>
      <w:r>
        <w:t>700 5th Avenue, Suite 4112|PO Box 94687|Seattle, WA 98124-4687</w:t>
      </w:r>
    </w:p>
    <w:p w:rsidR="005E1ABF" w:rsidRPr="00000231" w:rsidRDefault="00F079ED" w:rsidP="000B7B05">
      <w:pPr>
        <w:rPr>
          <w:b/>
          <w:i/>
        </w:rPr>
      </w:pPr>
      <w:r>
        <w:t>Desk (206) 684-7907  Cell (206) 512-9737  jon.bersche@seattle.gov</w:t>
      </w:r>
    </w:p>
    <w:p w:rsidR="005C23DC" w:rsidRPr="00000231" w:rsidRDefault="000B7B05" w:rsidP="000B7B05">
      <w:pPr>
        <w:pStyle w:val="Heading2"/>
      </w:pPr>
      <w:r>
        <w:t xml:space="preserve">  </w:t>
      </w:r>
      <w:r w:rsidR="00597E18" w:rsidRPr="000B7B05">
        <w:t>I</w:t>
      </w:r>
      <w:r w:rsidR="005C23DC" w:rsidRPr="000B7B05">
        <w:t>nsurance</w:t>
      </w:r>
      <w:r w:rsidR="005C23DC" w:rsidRPr="00000231">
        <w:t xml:space="preserve"> Requirements</w:t>
      </w:r>
      <w:bookmarkEnd w:id="55"/>
      <w:bookmarkEnd w:id="56"/>
      <w:bookmarkEnd w:id="57"/>
      <w:bookmarkEnd w:id="58"/>
      <w:bookmarkEnd w:id="59"/>
      <w:bookmarkEnd w:id="60"/>
    </w:p>
    <w:p w:rsidR="003412DF" w:rsidRPr="00000231" w:rsidRDefault="0006217A" w:rsidP="000B7B05">
      <w:pPr>
        <w:rPr>
          <w:rStyle w:val="Hyperlink"/>
          <w:rFonts w:cs="Arial"/>
          <w:color w:val="auto"/>
          <w:szCs w:val="20"/>
          <w:u w:val="none"/>
        </w:rPr>
      </w:pPr>
      <w:bookmarkStart w:id="61" w:name="_Toc524484967"/>
      <w:bookmarkStart w:id="62" w:name="_Toc524754154"/>
      <w:bookmarkStart w:id="63" w:name="_Toc526492399"/>
      <w:bookmarkStart w:id="64" w:name="_Toc528557454"/>
      <w:bookmarkStart w:id="65" w:name="_Toc529153514"/>
      <w:bookmarkStart w:id="66" w:name="_Toc30899412"/>
      <w:r w:rsidRPr="00000231">
        <w:t>Insurance requirements presented in</w:t>
      </w:r>
      <w:r w:rsidR="00DB5099" w:rsidRPr="00000231">
        <w:rPr>
          <w:rStyle w:val="Hyperlink"/>
          <w:rFonts w:cs="Arial"/>
          <w:color w:val="auto"/>
          <w:szCs w:val="20"/>
          <w:u w:val="none"/>
        </w:rPr>
        <w:t xml:space="preserve"> the Contract </w:t>
      </w:r>
      <w:r w:rsidRPr="00000231">
        <w:rPr>
          <w:rStyle w:val="Hyperlink"/>
          <w:rFonts w:cs="Arial"/>
          <w:color w:val="auto"/>
          <w:szCs w:val="20"/>
          <w:u w:val="none"/>
        </w:rPr>
        <w:t xml:space="preserve">shall prevail.  </w:t>
      </w:r>
      <w:r w:rsidR="003B7671">
        <w:rPr>
          <w:rStyle w:val="Hyperlink"/>
          <w:rFonts w:cs="Arial"/>
          <w:color w:val="auto"/>
          <w:szCs w:val="20"/>
          <w:u w:val="none"/>
        </w:rPr>
        <w:t>F</w:t>
      </w:r>
      <w:r w:rsidRPr="00000231">
        <w:rPr>
          <w:rStyle w:val="Hyperlink"/>
          <w:rFonts w:cs="Arial"/>
          <w:color w:val="auto"/>
          <w:szCs w:val="20"/>
          <w:u w:val="none"/>
        </w:rPr>
        <w:t xml:space="preserve">ormal proof of insurance is required to be submitted to the City before execution of the Contract, the City will remind the apparent successful </w:t>
      </w:r>
      <w:r w:rsidR="00950767">
        <w:rPr>
          <w:rStyle w:val="Hyperlink"/>
          <w:rFonts w:cs="Arial"/>
          <w:color w:val="auto"/>
          <w:szCs w:val="20"/>
          <w:u w:val="none"/>
        </w:rPr>
        <w:t>Vendor</w:t>
      </w:r>
      <w:r w:rsidRPr="00000231">
        <w:rPr>
          <w:rStyle w:val="Hyperlink"/>
          <w:rFonts w:cs="Arial"/>
          <w:color w:val="auto"/>
          <w:szCs w:val="20"/>
          <w:u w:val="none"/>
        </w:rPr>
        <w:t xml:space="preserve"> in the Intent to Award letter.  The apparent successful </w:t>
      </w:r>
      <w:r w:rsidR="00950767">
        <w:rPr>
          <w:rStyle w:val="Hyperlink"/>
          <w:rFonts w:cs="Arial"/>
          <w:color w:val="auto"/>
          <w:szCs w:val="20"/>
          <w:u w:val="none"/>
        </w:rPr>
        <w:t>Vendor</w:t>
      </w:r>
      <w:r w:rsidRPr="00000231">
        <w:rPr>
          <w:rStyle w:val="Hyperlink"/>
          <w:rFonts w:cs="Arial"/>
          <w:color w:val="auto"/>
          <w:szCs w:val="20"/>
          <w:u w:val="none"/>
        </w:rPr>
        <w:t xml:space="preserve"> must promptly provide such proof of insurance to the City in reply to the Intent to Award Letter.  Contracts will not be executed until all required proof of insurance has been received and approved by the City</w:t>
      </w:r>
      <w:r w:rsidR="003412DF" w:rsidRPr="00000231">
        <w:rPr>
          <w:rStyle w:val="Hyperlink"/>
          <w:rFonts w:cs="Arial"/>
          <w:color w:val="auto"/>
          <w:szCs w:val="20"/>
          <w:u w:val="none"/>
        </w:rPr>
        <w:t>.</w:t>
      </w:r>
    </w:p>
    <w:p w:rsidR="0006217A" w:rsidRPr="00000231" w:rsidRDefault="0006217A" w:rsidP="000B7B05">
      <w:pPr>
        <w:rPr>
          <w:rStyle w:val="Hyperlink"/>
          <w:color w:val="auto"/>
          <w:sz w:val="22"/>
          <w:szCs w:val="22"/>
          <w:u w:val="none"/>
        </w:rPr>
      </w:pPr>
      <w:r w:rsidRPr="00000231">
        <w:rPr>
          <w:rStyle w:val="Hyperlink"/>
          <w:rFonts w:cs="Arial"/>
          <w:color w:val="auto"/>
          <w:szCs w:val="20"/>
          <w:u w:val="none"/>
        </w:rPr>
        <w:t xml:space="preserve">Vendors are encouraged to immediately contact their Broker to begin preparation of the required insurance documents, in the event that the </w:t>
      </w:r>
      <w:r w:rsidR="00E6552B">
        <w:rPr>
          <w:rStyle w:val="Hyperlink"/>
          <w:rFonts w:cs="Arial"/>
          <w:color w:val="auto"/>
          <w:szCs w:val="20"/>
          <w:u w:val="none"/>
        </w:rPr>
        <w:t>vendor</w:t>
      </w:r>
      <w:r w:rsidRPr="00000231">
        <w:rPr>
          <w:rStyle w:val="Hyperlink"/>
          <w:rFonts w:cs="Arial"/>
          <w:color w:val="auto"/>
          <w:szCs w:val="20"/>
          <w:u w:val="none"/>
        </w:rPr>
        <w:t xml:space="preserve"> is selected as a finalist.  </w:t>
      </w:r>
      <w:r w:rsidR="00950767">
        <w:rPr>
          <w:rStyle w:val="Hyperlink"/>
          <w:rFonts w:cs="Arial"/>
          <w:color w:val="auto"/>
          <w:szCs w:val="20"/>
          <w:u w:val="none"/>
        </w:rPr>
        <w:t>Vendor</w:t>
      </w:r>
      <w:r w:rsidRPr="00000231">
        <w:rPr>
          <w:rStyle w:val="Hyperlink"/>
          <w:rFonts w:cs="Arial"/>
          <w:color w:val="auto"/>
          <w:szCs w:val="20"/>
          <w:u w:val="none"/>
        </w:rPr>
        <w:t>s may elect to provide the requested insurance documents within their Proposal</w:t>
      </w:r>
      <w:r w:rsidRPr="00000231">
        <w:rPr>
          <w:rStyle w:val="Hyperlink"/>
          <w:color w:val="auto"/>
          <w:sz w:val="22"/>
          <w:szCs w:val="22"/>
          <w:u w:val="none"/>
        </w:rPr>
        <w:t>.</w:t>
      </w:r>
    </w:p>
    <w:p w:rsidR="005C23DC" w:rsidRPr="00000231" w:rsidRDefault="000B7B05" w:rsidP="000B7B05">
      <w:pPr>
        <w:pStyle w:val="Heading2"/>
      </w:pPr>
      <w:bookmarkStart w:id="67" w:name="_Toc524484968"/>
      <w:bookmarkStart w:id="68" w:name="_Toc524754155"/>
      <w:bookmarkStart w:id="69" w:name="_Toc526492400"/>
      <w:bookmarkStart w:id="70" w:name="_Toc528557455"/>
      <w:bookmarkStart w:id="71" w:name="_Toc529153515"/>
      <w:bookmarkStart w:id="72" w:name="_Toc30899413"/>
      <w:bookmarkEnd w:id="61"/>
      <w:bookmarkEnd w:id="62"/>
      <w:bookmarkEnd w:id="63"/>
      <w:bookmarkEnd w:id="64"/>
      <w:bookmarkEnd w:id="65"/>
      <w:bookmarkEnd w:id="66"/>
      <w:r>
        <w:t xml:space="preserve">  </w:t>
      </w:r>
      <w:r w:rsidR="005C23DC" w:rsidRPr="000B7B05">
        <w:t>Effective</w:t>
      </w:r>
      <w:r w:rsidR="005C23DC" w:rsidRPr="00000231">
        <w:t xml:space="preserve"> Dates of Offer</w:t>
      </w:r>
    </w:p>
    <w:p w:rsidR="005C23DC" w:rsidRPr="00000231" w:rsidRDefault="00950767" w:rsidP="000B7B05">
      <w:r>
        <w:t>Vendor</w:t>
      </w:r>
      <w:r w:rsidR="005C23DC" w:rsidRPr="00000231">
        <w:t xml:space="preserve"> submittal must remain valid until City completes award.  Should any </w:t>
      </w:r>
      <w:r>
        <w:t>Vendor</w:t>
      </w:r>
      <w:r w:rsidR="005C23DC" w:rsidRPr="00000231">
        <w:t xml:space="preserve"> object to this condition, the </w:t>
      </w:r>
      <w:r>
        <w:t>Vendor</w:t>
      </w:r>
      <w:r w:rsidR="005C23DC" w:rsidRPr="00000231">
        <w:t xml:space="preserve"> must </w:t>
      </w:r>
      <w:r w:rsidR="007A760F" w:rsidRPr="00000231">
        <w:t xml:space="preserve">provide objection through a question and/or complaint to the </w:t>
      </w:r>
      <w:r w:rsidR="008801F3" w:rsidRPr="00000231">
        <w:t>RFP Coordinator</w:t>
      </w:r>
      <w:r w:rsidR="007A760F" w:rsidRPr="00000231">
        <w:t xml:space="preserve"> </w:t>
      </w:r>
      <w:r w:rsidR="005C23DC" w:rsidRPr="00000231">
        <w:t xml:space="preserve">prior to the </w:t>
      </w:r>
      <w:r w:rsidR="007A760F" w:rsidRPr="00000231">
        <w:t xml:space="preserve">proposal due </w:t>
      </w:r>
      <w:r w:rsidR="005C23DC" w:rsidRPr="00000231">
        <w:t>date.</w:t>
      </w:r>
      <w:bookmarkEnd w:id="67"/>
      <w:bookmarkEnd w:id="68"/>
      <w:bookmarkEnd w:id="69"/>
      <w:bookmarkEnd w:id="70"/>
      <w:bookmarkEnd w:id="71"/>
      <w:bookmarkEnd w:id="72"/>
    </w:p>
    <w:p w:rsidR="00074FD4" w:rsidRPr="00000231" w:rsidRDefault="000B7B05" w:rsidP="000B7B05">
      <w:pPr>
        <w:pStyle w:val="Heading2"/>
      </w:pPr>
      <w:bookmarkStart w:id="73" w:name="_Toc521141126"/>
      <w:bookmarkStart w:id="74" w:name="_Toc524484973"/>
      <w:bookmarkStart w:id="75" w:name="_Toc524754160"/>
      <w:bookmarkStart w:id="76" w:name="_Toc526492402"/>
      <w:bookmarkStart w:id="77" w:name="_Toc528557457"/>
      <w:bookmarkStart w:id="78" w:name="_Toc529153517"/>
      <w:bookmarkStart w:id="79" w:name="_Toc30899415"/>
      <w:r>
        <w:t xml:space="preserve">  </w:t>
      </w:r>
      <w:r w:rsidR="005C23DC" w:rsidRPr="000B7B05">
        <w:t>Proprietary</w:t>
      </w:r>
      <w:r w:rsidR="005C23DC" w:rsidRPr="00000231">
        <w:t xml:space="preserve"> Material</w:t>
      </w:r>
      <w:bookmarkEnd w:id="73"/>
      <w:bookmarkEnd w:id="74"/>
      <w:bookmarkEnd w:id="75"/>
      <w:bookmarkEnd w:id="76"/>
      <w:bookmarkEnd w:id="77"/>
      <w:bookmarkEnd w:id="78"/>
      <w:bookmarkEnd w:id="79"/>
      <w:r w:rsidR="005138E9" w:rsidRPr="00000231">
        <w:t>s</w:t>
      </w:r>
    </w:p>
    <w:p w:rsidR="00116A0E" w:rsidRPr="000B7B05" w:rsidRDefault="00116A0E" w:rsidP="000B7B05">
      <w:r w:rsidRPr="0098667C">
        <w:t>The State of Washington’s Public Records Act (Release/Disclosure of Public Records)</w:t>
      </w:r>
      <w:r>
        <w:t xml:space="preserve"> </w:t>
      </w:r>
      <w:r w:rsidRPr="00D918AF">
        <w:t xml:space="preserve">Under Washington State Law (reference RCW Chapter 42.56, the Public Records Act) all materials received or created by the City of </w:t>
      </w:r>
      <w:r>
        <w:t>S</w:t>
      </w:r>
      <w:r w:rsidRPr="00D918AF">
        <w:t xml:space="preserve">eattle are considered public records.  These records include but are not limited to bid or proposal submittals, agreement documents, contract work product, or other bid material.  </w:t>
      </w:r>
    </w:p>
    <w:p w:rsidR="00116A0E" w:rsidRPr="00BE3361" w:rsidRDefault="00116A0E" w:rsidP="0078315E">
      <w:pPr>
        <w:rPr>
          <w:rFonts w:cs="Arial"/>
          <w:szCs w:val="20"/>
        </w:rPr>
      </w:pPr>
      <w:r w:rsidRPr="00BE3361">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rsidR="00116A0E" w:rsidRPr="00BE3361" w:rsidRDefault="00F2494B" w:rsidP="000B7B05">
      <w:r>
        <w:t>Vendor</w:t>
      </w:r>
      <w:r w:rsidR="00116A0E" w:rsidRPr="00BE3361">
        <w:t xml:space="preserve">/proposers must be familiar with the Washington State Public Records Act and the limits of record disclosure exemptions.  For more information, visit the Washington State Legislature’s website at </w:t>
      </w:r>
      <w:hyperlink r:id="rId28" w:history="1">
        <w:r w:rsidR="00116A0E" w:rsidRPr="00BE3361">
          <w:rPr>
            <w:rStyle w:val="Hyperlink"/>
            <w:rFonts w:cs="Arial"/>
            <w:szCs w:val="20"/>
          </w:rPr>
          <w:t>http://www1.leg.wa.gov/LawsAndAgencyRules</w:t>
        </w:r>
      </w:hyperlink>
      <w:r w:rsidR="00116A0E" w:rsidRPr="00BE3361">
        <w:t xml:space="preserve">). </w:t>
      </w:r>
    </w:p>
    <w:p w:rsidR="00116A0E" w:rsidRPr="00BE3361" w:rsidRDefault="00116A0E" w:rsidP="000B7B05">
      <w:r w:rsidRPr="00BE3361">
        <w:t xml:space="preserve">If you have any questions about disclosure of the records you submit with </w:t>
      </w:r>
      <w:r>
        <w:t>your bid,</w:t>
      </w:r>
      <w:r w:rsidRPr="00BE3361">
        <w:t xml:space="preserve"> please contact City Purchasing at (206) 684-0444. </w:t>
      </w:r>
    </w:p>
    <w:p w:rsidR="00116A0E" w:rsidRPr="000E452A" w:rsidRDefault="00116A0E" w:rsidP="000B7B05">
      <w:pPr>
        <w:pStyle w:val="Heading3"/>
      </w:pPr>
      <w:r w:rsidRPr="000E452A">
        <w:t>Marking Your Records Exempt from Disclosure (Protected, Confidential, or Proprietary)</w:t>
      </w:r>
    </w:p>
    <w:p w:rsidR="00116A0E" w:rsidRPr="00BE3361" w:rsidRDefault="00116A0E" w:rsidP="000B7B05">
      <w:r w:rsidRPr="000E452A">
        <w:t xml:space="preserve">As mentioned above, all City of Seattle offices (“the City”) are required to promptly make public records available upon request.  However, under Washington State Law some records or portions of records are considered legally </w:t>
      </w:r>
      <w:r w:rsidRPr="000E452A">
        <w:rPr>
          <w:i/>
        </w:rPr>
        <w:t>exempt from disclosure</w:t>
      </w:r>
      <w:r w:rsidRPr="000E452A">
        <w:t xml:space="preserve"> and can be withheld.  A list and description of records identified as exempt can be</w:t>
      </w:r>
      <w:r w:rsidRPr="00BE3361">
        <w:t xml:space="preserve"> found in RCW 42.56 and RCW 19.108.</w:t>
      </w:r>
    </w:p>
    <w:p w:rsidR="00116A0E" w:rsidRPr="00BE3361" w:rsidRDefault="00116A0E" w:rsidP="000B7B05">
      <w:r w:rsidRPr="00BE3361">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provided by City Purchasing (see attached) and very clearly and specifically identify each record and the exemption(s) that may apply.  (If you are awarded a City contract, the same exemption designation will carry forward to the contract records.)</w:t>
      </w:r>
    </w:p>
    <w:p w:rsidR="00116A0E" w:rsidRPr="00BE3361" w:rsidRDefault="00116A0E" w:rsidP="000B7B05">
      <w:r w:rsidRPr="00BE3361">
        <w:t xml:space="preserve">The City </w:t>
      </w:r>
      <w:r w:rsidRPr="000E452A">
        <w:t>will not withhold</w:t>
      </w:r>
      <w:r w:rsidRPr="00BE3361">
        <w:t xml:space="preserve"> materials from disclosure simply because you mark them with a document header or footer, page stamp, or a generic statement that a document is non-disclosable, exempt, confidential, proprietary, or protected.  </w:t>
      </w:r>
      <w:r w:rsidRPr="00BE3361">
        <w:lastRenderedPageBreak/>
        <w:t xml:space="preserve">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rsidR="00116A0E" w:rsidRPr="00BE3361" w:rsidRDefault="00116A0E" w:rsidP="000B7B05">
      <w:r w:rsidRPr="00BE3361">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rsidR="00116A0E" w:rsidRPr="000B7B05" w:rsidRDefault="00116A0E" w:rsidP="000B7B05">
      <w:r w:rsidRPr="00BE3361">
        <w:t xml:space="preserve">The City </w:t>
      </w:r>
      <w:r w:rsidRPr="000E452A">
        <w:t>will not assert</w:t>
      </w:r>
      <w:r w:rsidRPr="00BE3361">
        <w:t xml:space="preserve"> an exemption from disclosure on your behalf.  If you believe a record(s) is exempt from disclosure you are obligated to clearly identify it as such on the Form and submit it with your solicitation.  Should a public record request be submitt</w:t>
      </w:r>
      <w:r>
        <w:t xml:space="preserve">ed to City Purchasing for that </w:t>
      </w:r>
      <w:r w:rsidRPr="00BE3361">
        <w:t>record(s)</w:t>
      </w:r>
      <w:r>
        <w:t>,</w:t>
      </w:r>
      <w:r w:rsidRPr="00BE3361">
        <w:t xml:space="preserve"> you can then seek an injunction under RCW 42.56 to prevent release.  By submitting a bid document, the bidder acknowledges this obligation; the proposer also acknowledges that the City will have no obligation or liability to the proposer if the records are disclosed.</w:t>
      </w:r>
    </w:p>
    <w:p w:rsidR="00116A0E" w:rsidRPr="00BE3361" w:rsidRDefault="00116A0E" w:rsidP="000B7B05">
      <w:pPr>
        <w:pStyle w:val="Heading3"/>
      </w:pPr>
      <w:r w:rsidRPr="00BE3361">
        <w:t>Requesting Disclosure of Public Records</w:t>
      </w:r>
    </w:p>
    <w:p w:rsidR="00116A0E" w:rsidRDefault="00116A0E" w:rsidP="000B7B05">
      <w:r>
        <w:t>The City asks bidders</w:t>
      </w:r>
      <w:r w:rsidRPr="00BE3361">
        <w:t xml:space="preserve"> and their companies to refrain from requesting public disclosure o</w:t>
      </w:r>
      <w:r>
        <w:t>f bids</w:t>
      </w:r>
      <w:r w:rsidRPr="00BE3361">
        <w:t xml:space="preserve"> until an intention to award is announced.  Thi</w:t>
      </w:r>
      <w:r>
        <w:t xml:space="preserve">s measure is intended to protect the integrity of the solicitation process </w:t>
      </w:r>
      <w:r w:rsidRPr="00BE3361">
        <w:t>particularly during the evaluation and selection process or in the event of a cancellation or re</w:t>
      </w:r>
      <w:r>
        <w:t>-</w:t>
      </w:r>
      <w:r w:rsidRPr="00BE3361">
        <w:t>solicitation.  With this preference stated, the City will continue to be responsive to all requests for disclosure of public records as required by State Law.</w:t>
      </w:r>
      <w:r>
        <w:t xml:space="preserve">  </w:t>
      </w:r>
      <w:r w:rsidRPr="00271976">
        <w:t xml:space="preserve">If you do wish to make a request for records, please address your request in writing to:  </w:t>
      </w:r>
      <w:r w:rsidR="003B7671">
        <w:t>Julie Salinas</w:t>
      </w:r>
      <w:r w:rsidRPr="00271976">
        <w:t xml:space="preserve"> at </w:t>
      </w:r>
      <w:hyperlink r:id="rId29" w:history="1">
        <w:r w:rsidR="003B7671">
          <w:rPr>
            <w:rStyle w:val="Hyperlink"/>
            <w:rFonts w:cs="Arial"/>
            <w:szCs w:val="20"/>
          </w:rPr>
          <w:t>Julie.Salinas</w:t>
        </w:r>
        <w:r w:rsidR="003B7671" w:rsidRPr="00271976">
          <w:rPr>
            <w:rStyle w:val="Hyperlink"/>
            <w:rFonts w:cs="Arial"/>
            <w:szCs w:val="20"/>
          </w:rPr>
          <w:t>@seattle.gov</w:t>
        </w:r>
      </w:hyperlink>
      <w:r w:rsidRPr="00271976">
        <w:t xml:space="preserve">. </w:t>
      </w:r>
    </w:p>
    <w:p w:rsidR="005C23DC" w:rsidRPr="00B95FB7" w:rsidRDefault="000B7B05" w:rsidP="000B7B05">
      <w:pPr>
        <w:pStyle w:val="Heading2"/>
      </w:pPr>
      <w:bookmarkStart w:id="80" w:name="_Toc521141127"/>
      <w:bookmarkStart w:id="81" w:name="_Toc524484974"/>
      <w:bookmarkStart w:id="82" w:name="_Toc524754161"/>
      <w:bookmarkStart w:id="83" w:name="_Toc526492403"/>
      <w:bookmarkStart w:id="84" w:name="_Toc528557458"/>
      <w:bookmarkStart w:id="85" w:name="_Toc529153518"/>
      <w:bookmarkStart w:id="86" w:name="_Toc30899416"/>
      <w:r>
        <w:t xml:space="preserve">  </w:t>
      </w:r>
      <w:r w:rsidR="005C23DC" w:rsidRPr="00B95FB7">
        <w:t>Cost of Preparing Proposals</w:t>
      </w:r>
      <w:bookmarkEnd w:id="80"/>
      <w:bookmarkEnd w:id="81"/>
      <w:bookmarkEnd w:id="82"/>
      <w:bookmarkEnd w:id="83"/>
      <w:bookmarkEnd w:id="84"/>
      <w:bookmarkEnd w:id="85"/>
      <w:bookmarkEnd w:id="86"/>
    </w:p>
    <w:p w:rsidR="00F65FD5" w:rsidRPr="00000231" w:rsidRDefault="005C23DC" w:rsidP="000B7B05">
      <w:r w:rsidRPr="00000231">
        <w:t xml:space="preserve">The City will not be liable for any costs incurred by the </w:t>
      </w:r>
      <w:r w:rsidR="00950767">
        <w:t>Vendor</w:t>
      </w:r>
      <w:r w:rsidRPr="00000231">
        <w:t xml:space="preserve"> in the preparation and presentation of proposals submitted in response to this RFP including, but not limited to, costs incurred in connection with the </w:t>
      </w:r>
      <w:r w:rsidR="00950767">
        <w:t>Vendor</w:t>
      </w:r>
      <w:r w:rsidRPr="00000231">
        <w:t>’s participation in demonstrations and the pre-proposal conference.</w:t>
      </w:r>
    </w:p>
    <w:p w:rsidR="00597E18" w:rsidRPr="00B95FB7" w:rsidRDefault="000B7B05" w:rsidP="000B7B05">
      <w:pPr>
        <w:pStyle w:val="Heading2"/>
      </w:pPr>
      <w:bookmarkStart w:id="87" w:name="_Toc521141125"/>
      <w:bookmarkStart w:id="88" w:name="_Toc524484972"/>
      <w:bookmarkStart w:id="89" w:name="_Toc524754159"/>
      <w:bookmarkStart w:id="90" w:name="_Toc85261716"/>
      <w:bookmarkStart w:id="91" w:name="_Toc521141129"/>
      <w:bookmarkStart w:id="92" w:name="_Toc524484976"/>
      <w:bookmarkStart w:id="93" w:name="_Toc524754163"/>
      <w:bookmarkStart w:id="94" w:name="_Toc526492405"/>
      <w:bookmarkStart w:id="95" w:name="_Toc528557460"/>
      <w:bookmarkStart w:id="96" w:name="_Toc529153520"/>
      <w:bookmarkStart w:id="97" w:name="_Toc30899418"/>
      <w:r>
        <w:t xml:space="preserve">  </w:t>
      </w:r>
      <w:r w:rsidR="00597E18" w:rsidRPr="00B95FB7">
        <w:t>Readability</w:t>
      </w:r>
      <w:bookmarkEnd w:id="87"/>
      <w:bookmarkEnd w:id="88"/>
      <w:bookmarkEnd w:id="89"/>
      <w:bookmarkEnd w:id="90"/>
    </w:p>
    <w:p w:rsidR="00597E18" w:rsidRDefault="00950767" w:rsidP="000B7B05">
      <w:r>
        <w:t>Vendor</w:t>
      </w:r>
      <w:r w:rsidR="00E369B8" w:rsidRPr="00000231">
        <w:t>s</w:t>
      </w:r>
      <w:r w:rsidR="00557062" w:rsidRPr="00000231">
        <w:t xml:space="preserve"> </w:t>
      </w:r>
      <w:r w:rsidR="00597E18" w:rsidRPr="00000231">
        <w:t xml:space="preserve">are advised that the City’s ability to evaluate proposals is dependent in part on the </w:t>
      </w:r>
      <w:r>
        <w:t>Vendor</w:t>
      </w:r>
      <w:r w:rsidR="00557062" w:rsidRPr="00000231">
        <w:t xml:space="preserve">’s </w:t>
      </w:r>
      <w:r w:rsidR="00597E18" w:rsidRPr="00000231">
        <w:t>ability and willingness to submit proposals which are well ordered, detailed, comprehensive, and readable.  Clarity of language and adequate, accessible documentation is essential.</w:t>
      </w:r>
    </w:p>
    <w:p w:rsidR="00563BE8" w:rsidRPr="00000231" w:rsidRDefault="00563BE8" w:rsidP="000B7B05">
      <w:r w:rsidRPr="00B73450">
        <w:rPr>
          <w:rFonts w:cs="Arial"/>
          <w:b/>
          <w:bCs/>
          <w:sz w:val="28"/>
          <w:szCs w:val="28"/>
        </w:rPr>
        <w:t>9.27.A</w:t>
      </w:r>
      <w:r>
        <w:rPr>
          <w:rFonts w:cs="Arial"/>
          <w:b/>
          <w:bCs/>
          <w:sz w:val="28"/>
          <w:szCs w:val="28"/>
        </w:rPr>
        <w:t xml:space="preserve"> </w:t>
      </w:r>
      <w:r w:rsidRPr="00B73450">
        <w:rPr>
          <w:rFonts w:cs="Arial"/>
          <w:b/>
          <w:bCs/>
          <w:sz w:val="28"/>
          <w:szCs w:val="28"/>
        </w:rPr>
        <w:t>Prohibited Contacts</w:t>
      </w:r>
      <w:r w:rsidRPr="00C47C58">
        <w:rPr>
          <w:rFonts w:cs="Arial"/>
          <w:b/>
          <w:bCs/>
          <w:szCs w:val="20"/>
        </w:rPr>
        <w:t>:</w:t>
      </w:r>
      <w:r>
        <w:rPr>
          <w:rFonts w:cs="Arial"/>
          <w:b/>
          <w:bCs/>
          <w:color w:val="31849B"/>
          <w:szCs w:val="20"/>
        </w:rPr>
        <w:t xml:space="preserve"> </w:t>
      </w:r>
      <w:r>
        <w:rPr>
          <w:rFonts w:cs="Arial"/>
          <w:szCs w:val="20"/>
        </w:rPr>
        <w:t>Proposers</w:t>
      </w:r>
      <w:r w:rsidRPr="00B92B7A">
        <w:rPr>
          <w:rFonts w:cs="Arial"/>
          <w:szCs w:val="20"/>
        </w:rPr>
        <w:t xml:space="preserve"> shall not interfere in any way to discourage other potential and/or prospective </w:t>
      </w:r>
      <w:r>
        <w:rPr>
          <w:rFonts w:cs="Arial"/>
          <w:szCs w:val="20"/>
        </w:rPr>
        <w:t>Proposers</w:t>
      </w:r>
      <w:r w:rsidRPr="00B92B7A">
        <w:rPr>
          <w:rFonts w:cs="Arial"/>
          <w:szCs w:val="20"/>
        </w:rPr>
        <w:t xml:space="preserve"> from </w:t>
      </w:r>
      <w:r>
        <w:rPr>
          <w:rFonts w:cs="Arial"/>
          <w:szCs w:val="20"/>
        </w:rPr>
        <w:t>proposing</w:t>
      </w:r>
      <w:r w:rsidRPr="00B92B7A">
        <w:rPr>
          <w:rFonts w:cs="Arial"/>
          <w:szCs w:val="20"/>
        </w:rPr>
        <w:t xml:space="preserve"> or considering a proposal process.  Prohibited contacts includes but is not limited to any contact, whether direct or indirect (i.e. in writing, by phone, email or other, and by the </w:t>
      </w:r>
      <w:r>
        <w:rPr>
          <w:rFonts w:cs="Arial"/>
          <w:szCs w:val="20"/>
        </w:rPr>
        <w:t>Proposer</w:t>
      </w:r>
      <w:r w:rsidRPr="00B92B7A">
        <w:rPr>
          <w:rFonts w:cs="Arial"/>
          <w:szCs w:val="20"/>
        </w:rPr>
        <w:t xml:space="preserve"> or another person acting on behalf of the </w:t>
      </w:r>
      <w:r>
        <w:rPr>
          <w:rFonts w:cs="Arial"/>
          <w:szCs w:val="20"/>
        </w:rPr>
        <w:t>Proposer</w:t>
      </w:r>
      <w:r w:rsidRPr="00B92B7A">
        <w:rPr>
          <w:rFonts w:cs="Arial"/>
          <w:szCs w:val="20"/>
        </w:rPr>
        <w:t>) to a likely firm or individual that may discourage or limit competition.  If such activity is evidenced to the satisfaction and in sole discretion</w:t>
      </w:r>
      <w:r>
        <w:rPr>
          <w:rFonts w:cs="Arial"/>
          <w:szCs w:val="20"/>
        </w:rPr>
        <w:t xml:space="preserve"> of the City Purchasing Manager, </w:t>
      </w:r>
      <w:r w:rsidRPr="00B92B7A">
        <w:rPr>
          <w:rFonts w:cs="Arial"/>
          <w:szCs w:val="20"/>
        </w:rPr>
        <w:t xml:space="preserve">the </w:t>
      </w:r>
      <w:r>
        <w:rPr>
          <w:rFonts w:cs="Arial"/>
          <w:szCs w:val="20"/>
        </w:rPr>
        <w:t>Proposer</w:t>
      </w:r>
      <w:r w:rsidRPr="00B92B7A">
        <w:rPr>
          <w:rFonts w:cs="Arial"/>
          <w:szCs w:val="20"/>
        </w:rPr>
        <w:t xml:space="preserve"> that initiates such contacts may be rejected from the process.</w:t>
      </w:r>
    </w:p>
    <w:p w:rsidR="0031166F" w:rsidRPr="00B95FB7" w:rsidRDefault="000B7B05" w:rsidP="000B7B05">
      <w:pPr>
        <w:pStyle w:val="Heading2"/>
      </w:pPr>
      <w:r>
        <w:t xml:space="preserve"> </w:t>
      </w:r>
      <w:r w:rsidR="00950767">
        <w:t>Vendor</w:t>
      </w:r>
      <w:r w:rsidR="0031166F" w:rsidRPr="00B95FB7">
        <w:t xml:space="preserve"> </w:t>
      </w:r>
      <w:r w:rsidR="0031166F" w:rsidRPr="000B7B05">
        <w:t>Responsibility</w:t>
      </w:r>
    </w:p>
    <w:p w:rsidR="00AC3E98" w:rsidRPr="00000231" w:rsidRDefault="0031166F" w:rsidP="000B7B05">
      <w:r w:rsidRPr="00000231">
        <w:t xml:space="preserve"> It is the </w:t>
      </w:r>
      <w:r w:rsidR="00950767">
        <w:t>Vendor</w:t>
      </w:r>
      <w:r w:rsidR="00900875">
        <w:t>’s</w:t>
      </w:r>
      <w:r w:rsidRPr="00000231">
        <w:t xml:space="preserve"> responsibility to examine all specifications and conditions thoroughly, and comply fully with specifications and all attached terms and conditions.  </w:t>
      </w:r>
      <w:r w:rsidR="00950767">
        <w:t>Vendor</w:t>
      </w:r>
      <w:r w:rsidR="000E2D5F" w:rsidRPr="00000231">
        <w:t>s</w:t>
      </w:r>
      <w:r w:rsidRPr="00000231">
        <w:t xml:space="preserve"> must comply with all Federal, State, and City laws, ordinances and rules, and meet any and all registration requirements where required for </w:t>
      </w:r>
      <w:r w:rsidR="0099644C">
        <w:t>V</w:t>
      </w:r>
      <w:r w:rsidR="00E6552B">
        <w:t>endor</w:t>
      </w:r>
      <w:r w:rsidRPr="00000231">
        <w:t xml:space="preserve">s as set forth in the Washington Revised Statutes.  </w:t>
      </w:r>
    </w:p>
    <w:p w:rsidR="003243E5" w:rsidRPr="00B95FB7" w:rsidRDefault="000B7B05" w:rsidP="000B7B05">
      <w:pPr>
        <w:pStyle w:val="Heading2"/>
      </w:pPr>
      <w:r>
        <w:t xml:space="preserve">  </w:t>
      </w:r>
      <w:r w:rsidR="003243E5" w:rsidRPr="000B7B05">
        <w:t>Changes</w:t>
      </w:r>
      <w:r w:rsidR="003243E5" w:rsidRPr="00B95FB7">
        <w:t xml:space="preserve"> in </w:t>
      </w:r>
      <w:r w:rsidR="00AD273A" w:rsidRPr="00B95FB7">
        <w:t>Proposal</w:t>
      </w:r>
      <w:r w:rsidR="003243E5" w:rsidRPr="00B95FB7">
        <w:t>s</w:t>
      </w:r>
    </w:p>
    <w:p w:rsidR="00FE3025" w:rsidRPr="000B7B05" w:rsidRDefault="003243E5" w:rsidP="000B7B05">
      <w:r w:rsidRPr="00000231">
        <w:t xml:space="preserve">Prior to the </w:t>
      </w:r>
      <w:r w:rsidR="00A00C9D" w:rsidRPr="00000231">
        <w:t>Proposal submittal</w:t>
      </w:r>
      <w:r w:rsidRPr="00000231">
        <w:t xml:space="preserve"> closing date and time established for this </w:t>
      </w:r>
      <w:r w:rsidR="00033EFD" w:rsidRPr="00000231">
        <w:t>RFP</w:t>
      </w:r>
      <w:r w:rsidRPr="00000231">
        <w:t xml:space="preserve">, </w:t>
      </w:r>
      <w:r w:rsidR="00A00C9D" w:rsidRPr="00000231">
        <w:t xml:space="preserve">a </w:t>
      </w:r>
      <w:r w:rsidR="00950767">
        <w:t>Vendor</w:t>
      </w:r>
      <w:r w:rsidRPr="00000231">
        <w:t xml:space="preserve"> may make changes to its </w:t>
      </w:r>
      <w:r w:rsidR="00A00C9D" w:rsidRPr="00000231">
        <w:t>Proposal provided</w:t>
      </w:r>
      <w:r w:rsidRPr="00000231">
        <w:t xml:space="preserve"> the chan</w:t>
      </w:r>
      <w:r w:rsidR="00F50629" w:rsidRPr="00000231">
        <w:t>g</w:t>
      </w:r>
      <w:r w:rsidRPr="00000231">
        <w:t xml:space="preserve">e is initialed and dated by </w:t>
      </w:r>
      <w:r w:rsidR="00A00C9D" w:rsidRPr="00000231">
        <w:t xml:space="preserve">the </w:t>
      </w:r>
      <w:r w:rsidR="00950767">
        <w:t>Vendor</w:t>
      </w:r>
      <w:r w:rsidRPr="00000231">
        <w:t xml:space="preserve">.  No change to a </w:t>
      </w:r>
      <w:r w:rsidR="00A00C9D" w:rsidRPr="00000231">
        <w:t>Proposal shall</w:t>
      </w:r>
      <w:r w:rsidRPr="00000231">
        <w:t xml:space="preserve"> be made after the </w:t>
      </w:r>
      <w:r w:rsidR="00A00C9D" w:rsidRPr="00000231">
        <w:t>Proposal closing</w:t>
      </w:r>
      <w:r w:rsidRPr="00000231">
        <w:t xml:space="preserve"> date and time. </w:t>
      </w:r>
    </w:p>
    <w:p w:rsidR="00FE3025" w:rsidRPr="00B95FB7" w:rsidRDefault="000B7B05" w:rsidP="000B7B05">
      <w:pPr>
        <w:pStyle w:val="Heading2"/>
      </w:pPr>
      <w:r>
        <w:lastRenderedPageBreak/>
        <w:t xml:space="preserve">  </w:t>
      </w:r>
      <w:r w:rsidR="00950767">
        <w:t>Vendor</w:t>
      </w:r>
      <w:r w:rsidR="00FE3025" w:rsidRPr="00B95FB7">
        <w:t xml:space="preserve"> Responsi</w:t>
      </w:r>
      <w:r w:rsidR="004F012B">
        <w:t>bility to Provide Full Response</w:t>
      </w:r>
    </w:p>
    <w:p w:rsidR="00FE3025" w:rsidRPr="00000231" w:rsidRDefault="00FE3025" w:rsidP="000B7B05">
      <w:r w:rsidRPr="00000231">
        <w:t xml:space="preserve">It is the </w:t>
      </w:r>
      <w:r w:rsidR="00950767">
        <w:t>Vendor</w:t>
      </w:r>
      <w:r w:rsidRPr="00000231">
        <w:t xml:space="preserve">’s responsibility to provide a full and complete written </w:t>
      </w:r>
      <w:r w:rsidR="00CC7B6E" w:rsidRPr="00000231">
        <w:t>response, which</w:t>
      </w:r>
      <w:r w:rsidRPr="00000231">
        <w:t xml:space="preserve"> does not require interpretation or clarification by the </w:t>
      </w:r>
      <w:r w:rsidR="008801F3" w:rsidRPr="00000231">
        <w:t>RFP Coordinator</w:t>
      </w:r>
      <w:r w:rsidRPr="00000231">
        <w:t xml:space="preserve">.  The </w:t>
      </w:r>
      <w:r w:rsidR="00950767">
        <w:t>Vendor</w:t>
      </w:r>
      <w:r w:rsidRPr="00000231">
        <w:t xml:space="preserve"> is to provide all requested materials, forms and information. The </w:t>
      </w:r>
      <w:r w:rsidR="00950767">
        <w:t>Vendor</w:t>
      </w:r>
      <w:r w:rsidRPr="00000231">
        <w:t xml:space="preserve"> is responsible to ensure the materials submitted </w:t>
      </w:r>
      <w:r w:rsidR="00CC7B6E" w:rsidRPr="00000231">
        <w:t>will properly</w:t>
      </w:r>
      <w:r w:rsidRPr="00000231">
        <w:t xml:space="preserve"> and accurately reflects the </w:t>
      </w:r>
      <w:r w:rsidR="00950767">
        <w:t>Vendor</w:t>
      </w:r>
      <w:r w:rsidRPr="00000231">
        <w:t xml:space="preserve"> specifications and offering.  During scoring and evaluation (prior to interviews if any), the City will rely upon the submitted materials and shall not accept materials from the </w:t>
      </w:r>
      <w:r w:rsidR="00950767">
        <w:t>Vendor</w:t>
      </w:r>
      <w:r w:rsidRPr="00000231">
        <w:t xml:space="preserve"> after the RFP deadline; however this does not limit the right of the City to consider additional information (such as references that are not provided by the </w:t>
      </w:r>
      <w:r w:rsidR="00950767">
        <w:t>Vendor</w:t>
      </w:r>
      <w:r w:rsidRPr="00000231">
        <w:t xml:space="preserve"> but are known to the City, or past experience by the City in assessing responsibility), or to seek clarifications as needed by the City. </w:t>
      </w:r>
    </w:p>
    <w:p w:rsidR="005C23DC" w:rsidRPr="00B95FB7" w:rsidRDefault="000B7B05" w:rsidP="000B7B05">
      <w:pPr>
        <w:pStyle w:val="Heading2"/>
      </w:pPr>
      <w:r>
        <w:t xml:space="preserve">  </w:t>
      </w:r>
      <w:r w:rsidR="005C23DC" w:rsidRPr="000B7B05">
        <w:t>Errors</w:t>
      </w:r>
      <w:r w:rsidR="005C23DC" w:rsidRPr="00B95FB7">
        <w:t xml:space="preserve"> in Proposals</w:t>
      </w:r>
      <w:bookmarkEnd w:id="91"/>
      <w:bookmarkEnd w:id="92"/>
      <w:bookmarkEnd w:id="93"/>
      <w:bookmarkEnd w:id="94"/>
      <w:bookmarkEnd w:id="95"/>
      <w:bookmarkEnd w:id="96"/>
      <w:bookmarkEnd w:id="97"/>
    </w:p>
    <w:p w:rsidR="005C23DC" w:rsidRPr="00000231" w:rsidRDefault="00950767" w:rsidP="000B7B05">
      <w:r>
        <w:t>Vendor</w:t>
      </w:r>
      <w:r w:rsidR="000E2D5F" w:rsidRPr="00000231">
        <w:t>s</w:t>
      </w:r>
      <w:r w:rsidR="005C23DC" w:rsidRPr="00000231">
        <w:t xml:space="preserve"> are responsible for errors and omissions in their proposals.  No such error or omission shall diminish the </w:t>
      </w:r>
      <w:r>
        <w:t>Vendor</w:t>
      </w:r>
      <w:r w:rsidR="005C23DC" w:rsidRPr="00000231">
        <w:t>’s obligations to the City.</w:t>
      </w:r>
    </w:p>
    <w:p w:rsidR="00AF3A2B" w:rsidRPr="00B95FB7" w:rsidRDefault="000B7B05" w:rsidP="000B7B05">
      <w:pPr>
        <w:pStyle w:val="Heading2"/>
      </w:pPr>
      <w:r>
        <w:t xml:space="preserve">  </w:t>
      </w:r>
      <w:r w:rsidR="004F012B">
        <w:t>Withdrawal of Proposal</w:t>
      </w:r>
    </w:p>
    <w:p w:rsidR="00AF3A2B" w:rsidRPr="00000231" w:rsidRDefault="00AF3A2B" w:rsidP="000B7B05">
      <w:r w:rsidRPr="00000231">
        <w:t xml:space="preserve">A submittal may be withdrawn by written request of the submitter, prior to the quotation closing date and time.  After the closing date and time, the submittal may be </w:t>
      </w:r>
      <w:r w:rsidR="00A00C9D" w:rsidRPr="00000231">
        <w:t>withdrawn</w:t>
      </w:r>
      <w:r w:rsidRPr="00000231">
        <w:t xml:space="preserve"> only with permission by the City.</w:t>
      </w:r>
    </w:p>
    <w:p w:rsidR="005C23DC" w:rsidRPr="00B95FB7" w:rsidRDefault="00426146" w:rsidP="000B7B05">
      <w:pPr>
        <w:pStyle w:val="Heading2"/>
      </w:pPr>
      <w:bookmarkStart w:id="98" w:name="_Toc521141131"/>
      <w:bookmarkStart w:id="99" w:name="_Toc524484978"/>
      <w:bookmarkStart w:id="100" w:name="_Toc524754165"/>
      <w:bookmarkStart w:id="101" w:name="_Toc526492407"/>
      <w:bookmarkStart w:id="102" w:name="_Toc528557462"/>
      <w:bookmarkStart w:id="103" w:name="_Toc529153522"/>
      <w:bookmarkStart w:id="104" w:name="_Toc30899420"/>
      <w:r>
        <w:t xml:space="preserve">  </w:t>
      </w:r>
      <w:r w:rsidR="005C23DC" w:rsidRPr="00B95FB7">
        <w:t>Rejection of Proposals</w:t>
      </w:r>
      <w:bookmarkEnd w:id="98"/>
      <w:bookmarkEnd w:id="99"/>
      <w:bookmarkEnd w:id="100"/>
      <w:bookmarkEnd w:id="101"/>
      <w:bookmarkEnd w:id="102"/>
      <w:bookmarkEnd w:id="103"/>
      <w:bookmarkEnd w:id="104"/>
      <w:r w:rsidR="00563A72" w:rsidRPr="00B95FB7">
        <w:t>, Right to Cancel</w:t>
      </w:r>
    </w:p>
    <w:p w:rsidR="0031166F" w:rsidRPr="00000231" w:rsidRDefault="005C23DC" w:rsidP="00426146">
      <w:pPr>
        <w:rPr>
          <w:spacing w:val="-3"/>
        </w:rPr>
      </w:pPr>
      <w:r w:rsidRPr="00000231">
        <w:t>The City reserves the right to reject any or all proposals at any time with no penalty.  The City also has the right to waive immaterial defects and minor irregularities in any submitted proposal.</w:t>
      </w:r>
    </w:p>
    <w:p w:rsidR="005C23DC" w:rsidRPr="00B95FB7" w:rsidRDefault="00426146" w:rsidP="00426146">
      <w:pPr>
        <w:pStyle w:val="Heading2"/>
      </w:pPr>
      <w:bookmarkStart w:id="105" w:name="_Toc521141132"/>
      <w:bookmarkStart w:id="106" w:name="_Toc524484979"/>
      <w:bookmarkStart w:id="107" w:name="_Toc524754166"/>
      <w:bookmarkStart w:id="108" w:name="_Toc526492408"/>
      <w:bookmarkStart w:id="109" w:name="_Toc528557463"/>
      <w:bookmarkStart w:id="110" w:name="_Toc529153523"/>
      <w:bookmarkStart w:id="111" w:name="_Toc30899421"/>
      <w:r>
        <w:t xml:space="preserve">  </w:t>
      </w:r>
      <w:r w:rsidR="005C23DC" w:rsidRPr="00426146">
        <w:t>Incorporation</w:t>
      </w:r>
      <w:r w:rsidR="005C23DC" w:rsidRPr="00B95FB7">
        <w:t xml:space="preserve"> of RFP and Proposal in Contract</w:t>
      </w:r>
      <w:bookmarkEnd w:id="105"/>
      <w:bookmarkEnd w:id="106"/>
      <w:bookmarkEnd w:id="107"/>
      <w:bookmarkEnd w:id="108"/>
      <w:bookmarkEnd w:id="109"/>
      <w:bookmarkEnd w:id="110"/>
      <w:bookmarkEnd w:id="111"/>
    </w:p>
    <w:p w:rsidR="00557062" w:rsidRPr="00000231" w:rsidRDefault="005C23DC" w:rsidP="00426146">
      <w:r w:rsidRPr="00000231">
        <w:t xml:space="preserve">This RFP and the </w:t>
      </w:r>
      <w:r w:rsidR="00950767">
        <w:t>Vendor</w:t>
      </w:r>
      <w:r w:rsidRPr="00000231">
        <w:t xml:space="preserve">’s response, including all promises, warranties, commitments, and representations made in the successful proposal, shall be binding and incorporated by reference in the City’s contract with the </w:t>
      </w:r>
      <w:r w:rsidR="00950767">
        <w:t>Vendor</w:t>
      </w:r>
      <w:r w:rsidRPr="00000231">
        <w:t>.</w:t>
      </w:r>
    </w:p>
    <w:p w:rsidR="00FD0756" w:rsidRPr="00000231" w:rsidRDefault="00426146" w:rsidP="00426146">
      <w:pPr>
        <w:pStyle w:val="Heading2"/>
      </w:pPr>
      <w:r>
        <w:t xml:space="preserve">  </w:t>
      </w:r>
      <w:r w:rsidR="00FD0756" w:rsidRPr="00000231">
        <w:t>Non-</w:t>
      </w:r>
      <w:r w:rsidR="00FD0756" w:rsidRPr="00426146">
        <w:t>Endorsement</w:t>
      </w:r>
      <w:r w:rsidR="004F012B">
        <w:t xml:space="preserve"> and Publicity</w:t>
      </w:r>
    </w:p>
    <w:p w:rsidR="00FD0756" w:rsidRPr="00426146" w:rsidRDefault="00FD0756" w:rsidP="00426146">
      <w:r w:rsidRPr="00000231">
        <w:t xml:space="preserve">In selecting a </w:t>
      </w:r>
      <w:r w:rsidR="0099644C">
        <w:t>V</w:t>
      </w:r>
      <w:r w:rsidR="00E6552B">
        <w:t>endor</w:t>
      </w:r>
      <w:r w:rsidRPr="00000231">
        <w:t xml:space="preserve"> to supply to the City, the City is </w:t>
      </w:r>
      <w:r w:rsidR="00EF3F65" w:rsidRPr="00000231">
        <w:t xml:space="preserve">not </w:t>
      </w:r>
      <w:r w:rsidRPr="00000231">
        <w:t xml:space="preserve">endorsing the </w:t>
      </w:r>
      <w:r w:rsidR="0099644C">
        <w:t>V</w:t>
      </w:r>
      <w:r w:rsidR="00E6552B">
        <w:t>endor</w:t>
      </w:r>
      <w:r w:rsidRPr="00000231">
        <w:t>s products and services</w:t>
      </w:r>
      <w:r w:rsidR="00EF3F65" w:rsidRPr="00000231">
        <w:t xml:space="preserve"> </w:t>
      </w:r>
      <w:r w:rsidRPr="00000231">
        <w:t xml:space="preserve">or suggesting that they are the best or only solution to the City’s needs.  Vendor agrees to make no references to the City or the Department making the purchase, in any literature, promotional materials, </w:t>
      </w:r>
      <w:r w:rsidR="00563A72" w:rsidRPr="00000231">
        <w:t>brochures</w:t>
      </w:r>
      <w:r w:rsidRPr="00000231">
        <w:t>, news releases, sales presentation or the like, regardless of method of distribution, without prior review and express written consent of the City RFP Coordinator.</w:t>
      </w:r>
    </w:p>
    <w:p w:rsidR="00FD0756" w:rsidRPr="00000231" w:rsidRDefault="00FD0756" w:rsidP="00426146">
      <w:r w:rsidRPr="00000231">
        <w:t xml:space="preserve">The City may use </w:t>
      </w:r>
      <w:r w:rsidR="0099644C">
        <w:t>V</w:t>
      </w:r>
      <w:r w:rsidR="00E6552B">
        <w:t>endor</w:t>
      </w:r>
      <w:r w:rsidRPr="00000231">
        <w:t xml:space="preserve">’s name and logo in promotion of the Contract and other publicity matters relating to the Contract, without royalty.  Any such use of </w:t>
      </w:r>
      <w:r w:rsidR="0099644C">
        <w:t>V</w:t>
      </w:r>
      <w:r w:rsidR="00E6552B">
        <w:t>endor</w:t>
      </w:r>
      <w:r w:rsidRPr="00000231">
        <w:t xml:space="preserve">’s logo shall inure to the benefit of </w:t>
      </w:r>
      <w:r w:rsidR="0099644C">
        <w:t>V</w:t>
      </w:r>
      <w:r w:rsidR="00E6552B">
        <w:t>endor</w:t>
      </w:r>
      <w:r w:rsidRPr="00000231">
        <w:t xml:space="preserve">. </w:t>
      </w:r>
    </w:p>
    <w:p w:rsidR="005C23DC" w:rsidRPr="00000231" w:rsidRDefault="00426146" w:rsidP="00426146">
      <w:pPr>
        <w:pStyle w:val="Heading2"/>
      </w:pPr>
      <w:bookmarkStart w:id="112" w:name="_Toc521141134"/>
      <w:bookmarkStart w:id="113" w:name="_Toc524484981"/>
      <w:bookmarkStart w:id="114" w:name="_Toc524754168"/>
      <w:bookmarkStart w:id="115" w:name="_Toc526492410"/>
      <w:bookmarkStart w:id="116" w:name="_Toc528557465"/>
      <w:bookmarkStart w:id="117" w:name="_Toc529153525"/>
      <w:bookmarkStart w:id="118" w:name="_Toc30899423"/>
      <w:r>
        <w:t xml:space="preserve">  </w:t>
      </w:r>
      <w:r w:rsidR="005C23DC" w:rsidRPr="00000231">
        <w:t>Proposal Disposition</w:t>
      </w:r>
      <w:bookmarkEnd w:id="112"/>
      <w:bookmarkEnd w:id="113"/>
      <w:bookmarkEnd w:id="114"/>
      <w:bookmarkEnd w:id="115"/>
      <w:bookmarkEnd w:id="116"/>
      <w:bookmarkEnd w:id="117"/>
      <w:bookmarkEnd w:id="118"/>
    </w:p>
    <w:p w:rsidR="00E65750" w:rsidRPr="00000231" w:rsidRDefault="005C23DC" w:rsidP="00426146">
      <w:pPr>
        <w:rPr>
          <w:sz w:val="22"/>
          <w:szCs w:val="22"/>
        </w:rPr>
      </w:pPr>
      <w:r w:rsidRPr="00000231">
        <w:t>All material submitted in response to this RFP shall become the property of the City upon delivery to the RFP Coordinator</w:t>
      </w:r>
      <w:r w:rsidRPr="00000231">
        <w:rPr>
          <w:sz w:val="22"/>
          <w:szCs w:val="22"/>
        </w:rPr>
        <w:t>.</w:t>
      </w:r>
    </w:p>
    <w:p w:rsidR="00B95FB7" w:rsidRPr="00000231" w:rsidRDefault="00426146" w:rsidP="00426146">
      <w:pPr>
        <w:pStyle w:val="Heading2"/>
      </w:pPr>
      <w:r>
        <w:t xml:space="preserve">  </w:t>
      </w:r>
      <w:r w:rsidR="00B95FB7" w:rsidRPr="00426146">
        <w:t>Ethics</w:t>
      </w:r>
      <w:r w:rsidR="00B95FB7">
        <w:t xml:space="preserve"> Code</w:t>
      </w:r>
    </w:p>
    <w:p w:rsidR="005138E9" w:rsidRPr="00613A9E" w:rsidRDefault="005138E9" w:rsidP="00426146">
      <w:r w:rsidRPr="00613A9E">
        <w:t xml:space="preserve">Please familiarize yourself with the new code:  </w:t>
      </w:r>
      <w:hyperlink r:id="rId30" w:history="1">
        <w:r w:rsidRPr="00613A9E">
          <w:rPr>
            <w:rStyle w:val="Hyperlink"/>
            <w:rFonts w:cs="Arial"/>
            <w:szCs w:val="20"/>
          </w:rPr>
          <w:t>http://www.seattle.gov/ethics/etpub/et_home.htm</w:t>
        </w:r>
      </w:hyperlink>
      <w:r w:rsidRPr="00613A9E">
        <w:t xml:space="preserve">.  Attached is a pamphlet for </w:t>
      </w:r>
      <w:r w:rsidR="00E6552B">
        <w:t>vendor</w:t>
      </w:r>
      <w:r w:rsidRPr="00613A9E">
        <w:t xml:space="preserve">s, Customers and Clients.  Specific question should be addressed to the staff of the Seattle Ethics and Elections Commission at 206-684-8500. </w:t>
      </w:r>
    </w:p>
    <w:p w:rsidR="00427713" w:rsidRPr="00613A9E" w:rsidRDefault="00680A13" w:rsidP="000925C7">
      <w:pPr>
        <w:ind w:left="1440"/>
        <w:rPr>
          <w:rFonts w:cs="Arial"/>
          <w:szCs w:val="20"/>
        </w:rPr>
      </w:pPr>
      <w:r>
        <w:rPr>
          <w:rFonts w:cs="Arial"/>
          <w:szCs w:val="20"/>
        </w:rPr>
        <w:object w:dxaOrig="1513" w:dyaOrig="984" w14:anchorId="1E12747D">
          <v:shape id="_x0000_i1027" type="#_x0000_t75" style="width:75.6pt;height:49.2pt" o:ole="">
            <v:imagedata r:id="rId31" o:title=""/>
          </v:shape>
          <o:OLEObject Type="Embed" ProgID="Acrobat.Document.2015" ShapeID="_x0000_i1027" DrawAspect="Icon" ObjectID="_1518240942" r:id="rId32"/>
        </w:object>
      </w:r>
    </w:p>
    <w:p w:rsidR="00AC1381" w:rsidRDefault="00AC1381" w:rsidP="007179E8">
      <w:pPr>
        <w:ind w:left="360"/>
        <w:rPr>
          <w:b/>
          <w:szCs w:val="20"/>
        </w:rPr>
        <w:sectPr w:rsidR="00AC1381" w:rsidSect="0078315E">
          <w:footerReference w:type="even" r:id="rId33"/>
          <w:footerReference w:type="default" r:id="rId34"/>
          <w:pgSz w:w="12240" w:h="15840"/>
          <w:pgMar w:top="1440" w:right="907" w:bottom="1080" w:left="907" w:header="720" w:footer="720" w:gutter="0"/>
          <w:cols w:space="720"/>
          <w:docGrid w:linePitch="360"/>
        </w:sectPr>
      </w:pPr>
    </w:p>
    <w:p w:rsidR="007179E8" w:rsidRPr="00613A9E" w:rsidRDefault="007179E8" w:rsidP="007179E8">
      <w:pPr>
        <w:ind w:left="360"/>
        <w:rPr>
          <w:b/>
          <w:szCs w:val="20"/>
        </w:rPr>
      </w:pPr>
    </w:p>
    <w:p w:rsidR="007179E8" w:rsidRPr="00426146" w:rsidRDefault="007179E8" w:rsidP="00426146">
      <w:r w:rsidRPr="00613A9E">
        <w:rPr>
          <w:b/>
        </w:rPr>
        <w:t>No Gifts and Gratuities</w:t>
      </w:r>
      <w:r w:rsidRPr="00613A9E">
        <w:t xml:space="preserve">.  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w:t>
      </w:r>
      <w:r w:rsidR="0099644C">
        <w:t>V</w:t>
      </w:r>
      <w:r w:rsidR="00E6552B">
        <w:t>endor</w:t>
      </w:r>
      <w:r w:rsidRPr="00613A9E">
        <w:t xml:space="preserve">.  An example is giving tickets to a City employee that was on the evaluation team of a bid you plan to submit. The definition of what a “benefit” would be is very broad and could include not only awarding a contract but also the administration of the contract or the evaluation of contract performance.  The rule works both ways, as it also prohibits City employees from soliciting items of value from </w:t>
      </w:r>
      <w:r w:rsidR="0099644C">
        <w:t>V</w:t>
      </w:r>
      <w:r w:rsidRPr="00613A9E">
        <w:t xml:space="preserve">endors.  Promotional items worth less than $25 may be distributed by the vendor to City employees if the </w:t>
      </w:r>
      <w:r w:rsidR="0099644C">
        <w:t>V</w:t>
      </w:r>
      <w:r w:rsidR="00E6552B">
        <w:t>endor</w:t>
      </w:r>
      <w:r w:rsidRPr="00613A9E">
        <w:t xml:space="preserve"> uses the items as routine and standard promotions for the business.</w:t>
      </w:r>
    </w:p>
    <w:p w:rsidR="007179E8" w:rsidRPr="00613A9E" w:rsidRDefault="007179E8" w:rsidP="00426146">
      <w:pPr>
        <w:pStyle w:val="Heading3"/>
      </w:pPr>
      <w:r w:rsidRPr="00613A9E">
        <w:t>Involvement of Current and Former City Employees</w:t>
      </w:r>
    </w:p>
    <w:p w:rsidR="007179E8" w:rsidRPr="00426146" w:rsidRDefault="007179E8" w:rsidP="00426146">
      <w:r w:rsidRPr="00613A9E">
        <w:t xml:space="preserve">If a </w:t>
      </w:r>
      <w:r w:rsidR="0099644C">
        <w:t>V</w:t>
      </w:r>
      <w:r w:rsidR="00E6552B">
        <w:t>endor</w:t>
      </w:r>
      <w:r w:rsidRPr="00613A9E">
        <w:t xml:space="preserve"> has any current or former City employees, official or volunteer, working or assisting on solicitation of City business or on completion of an awarded contract, you </w:t>
      </w:r>
      <w:r w:rsidRPr="00613A9E">
        <w:rPr>
          <w:b/>
        </w:rPr>
        <w:t>must</w:t>
      </w:r>
      <w:r w:rsidRPr="00613A9E">
        <w:t xml:space="preserve"> provide written notice to City Purchasing of the current or former City official, employee or volunteer’s name.  The </w:t>
      </w:r>
      <w:r w:rsidR="00436CA6">
        <w:t>V</w:t>
      </w:r>
      <w:r w:rsidR="00E6552B">
        <w:t>endor</w:t>
      </w:r>
      <w:r w:rsidRPr="00613A9E">
        <w:t xml:space="preserve"> Questionnaire within your bid documents prompts you to answer that question.  You must continue to update that information to City Purchasing during the full course of the contract.  The </w:t>
      </w:r>
      <w:r w:rsidR="0099644C">
        <w:t>V</w:t>
      </w:r>
      <w:r w:rsidR="00E6552B">
        <w:t>endor</w:t>
      </w:r>
      <w:r w:rsidRPr="00613A9E">
        <w:t xml:space="preserve"> is to be aware and familiar with the Ethics Code, and educate vendor workers accordingly.</w:t>
      </w:r>
    </w:p>
    <w:p w:rsidR="007179E8" w:rsidRPr="00613A9E" w:rsidRDefault="007179E8" w:rsidP="00426146">
      <w:pPr>
        <w:pStyle w:val="Heading3"/>
      </w:pPr>
      <w:r w:rsidRPr="00613A9E">
        <w:t>Contract Workers with more than 1,000 Hours</w:t>
      </w:r>
    </w:p>
    <w:p w:rsidR="007179E8" w:rsidRPr="00426146" w:rsidRDefault="007179E8" w:rsidP="007179E8">
      <w:r w:rsidRPr="00613A9E">
        <w:t xml:space="preserve">The Ethics Code has been amended to apply to </w:t>
      </w:r>
      <w:r w:rsidR="0099644C">
        <w:t>V</w:t>
      </w:r>
      <w:r w:rsidRPr="00613A9E">
        <w:t xml:space="preserve">endor company workers that perform more than 1,000 cumulative hours on any City contract during any 12-month period.  Any such </w:t>
      </w:r>
      <w:r w:rsidR="0099644C">
        <w:t>V</w:t>
      </w:r>
      <w:r w:rsidRPr="00613A9E">
        <w:t xml:space="preserve">endor company employee covered by the Ethics Code must abide by the City Ethics Code. The </w:t>
      </w:r>
      <w:r w:rsidR="0099644C">
        <w:t>V</w:t>
      </w:r>
      <w:r w:rsidR="00E6552B">
        <w:t>endor</w:t>
      </w:r>
      <w:r w:rsidRPr="00613A9E">
        <w:t xml:space="preserve"> is to be aware and familiar with the Ethics Code, and educate </w:t>
      </w:r>
      <w:r w:rsidR="0099644C">
        <w:t>V</w:t>
      </w:r>
      <w:r w:rsidRPr="00613A9E">
        <w:t>endor workers accordingly.</w:t>
      </w:r>
    </w:p>
    <w:p w:rsidR="007179E8" w:rsidRPr="00613A9E" w:rsidRDefault="007179E8" w:rsidP="00426146">
      <w:pPr>
        <w:pStyle w:val="Heading3"/>
      </w:pPr>
      <w:r w:rsidRPr="00613A9E">
        <w:t xml:space="preserve">No Conflict of Interest.  </w:t>
      </w:r>
    </w:p>
    <w:p w:rsidR="00A43159" w:rsidRDefault="007179E8" w:rsidP="00426146">
      <w:r w:rsidRPr="00613A9E">
        <w:t xml:space="preserve">Vendor (including officer, director, trustee, partner or employee) must not have a business interest or a close family or domestic relationship with any City official, officer or employee who was, is, or will be involved in selection, negotiation, drafting, signing, administration or evaluating </w:t>
      </w:r>
      <w:r w:rsidR="0099644C">
        <w:t>V</w:t>
      </w:r>
      <w:r w:rsidR="00E6552B">
        <w:t>endor</w:t>
      </w:r>
      <w:r w:rsidRPr="00613A9E">
        <w:t xml:space="preserve"> performance. The City shall make sole determination as to compliance.</w:t>
      </w:r>
    </w:p>
    <w:p w:rsidR="00563BE8" w:rsidRPr="009F4751" w:rsidRDefault="00563BE8" w:rsidP="00563BE8">
      <w:pPr>
        <w:rPr>
          <w:rFonts w:cs="Arial"/>
          <w:b/>
          <w:color w:val="000000"/>
          <w:szCs w:val="20"/>
          <w:lang w:bidi="en-US"/>
        </w:rPr>
      </w:pPr>
      <w:r>
        <w:rPr>
          <w:rFonts w:cs="Arial"/>
          <w:b/>
          <w:color w:val="000000"/>
          <w:szCs w:val="20"/>
          <w:lang w:bidi="en-US"/>
        </w:rPr>
        <w:t xml:space="preserve">9.37.4 </w:t>
      </w:r>
      <w:r>
        <w:rPr>
          <w:rFonts w:cs="Arial"/>
          <w:b/>
          <w:color w:val="000000"/>
          <w:szCs w:val="20"/>
          <w:lang w:bidi="en-US"/>
        </w:rPr>
        <w:tab/>
      </w:r>
      <w:r w:rsidRPr="009F4751">
        <w:rPr>
          <w:rFonts w:cs="Arial"/>
          <w:b/>
          <w:color w:val="000000"/>
          <w:szCs w:val="20"/>
          <w:lang w:bidi="en-US"/>
        </w:rPr>
        <w:t>Campaign Contributions (Initiative Measure No. 122)</w:t>
      </w:r>
    </w:p>
    <w:p w:rsidR="00563BE8" w:rsidRPr="00613A9E" w:rsidRDefault="00563BE8" w:rsidP="00563BE8">
      <w:r w:rsidRPr="009F4751">
        <w:rPr>
          <w:rFonts w:cs="Arial"/>
          <w:color w:val="000000"/>
          <w:szCs w:val="20"/>
          <w:lang w:bidi="en-US"/>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222, or call the Ethics Director with questions.  For questions about this measure, contact: Polly Grow, Seattle Ethics and Elections, 206-615-1248 or </w:t>
      </w:r>
      <w:hyperlink r:id="rId35" w:history="1">
        <w:r w:rsidRPr="009F4751">
          <w:rPr>
            <w:rFonts w:cs="Arial"/>
            <w:color w:val="0000FF"/>
            <w:szCs w:val="20"/>
            <w:u w:val="single"/>
            <w:lang w:bidi="en-US"/>
          </w:rPr>
          <w:t>polly.grow@seattle.gov</w:t>
        </w:r>
      </w:hyperlink>
      <w:r w:rsidRPr="009F4751">
        <w:rPr>
          <w:rFonts w:cs="Arial"/>
          <w:color w:val="000000"/>
          <w:szCs w:val="20"/>
          <w:lang w:bidi="en-US"/>
        </w:rPr>
        <w:t>.</w:t>
      </w:r>
    </w:p>
    <w:p w:rsidR="00B95FB7" w:rsidRPr="00000231" w:rsidRDefault="00426146" w:rsidP="00426146">
      <w:pPr>
        <w:pStyle w:val="Heading2"/>
      </w:pPr>
      <w:r>
        <w:t xml:space="preserve">  </w:t>
      </w:r>
      <w:r w:rsidR="00B95FB7" w:rsidRPr="00426146">
        <w:t>Registration</w:t>
      </w:r>
      <w:r w:rsidR="00B95FB7">
        <w:t xml:space="preserve"> into City On-line Business Directory</w:t>
      </w:r>
    </w:p>
    <w:p w:rsidR="00D13015" w:rsidRPr="00426146" w:rsidRDefault="0058791D" w:rsidP="00426146">
      <w:r w:rsidRPr="00613A9E">
        <w:t xml:space="preserve">If you have not previously completed a one-time registration into the City On-line Business Directory, we request you register at: </w:t>
      </w:r>
      <w:hyperlink r:id="rId36" w:history="1">
        <w:r w:rsidRPr="00613A9E">
          <w:rPr>
            <w:rStyle w:val="Hyperlink"/>
            <w:rFonts w:cs="Arial"/>
            <w:szCs w:val="20"/>
          </w:rPr>
          <w:t>http://www.seattle.gov/html/business/contracting.htm</w:t>
        </w:r>
      </w:hyperlink>
      <w:r w:rsidRPr="00613A9E">
        <w:rPr>
          <w:rFonts w:cs="Arial"/>
        </w:rPr>
        <w:t xml:space="preserve">. </w:t>
      </w:r>
      <w:r w:rsidRPr="00613A9E">
        <w:t xml:space="preserve">The City On-line Business Directory is used by City staff to locate your contract(s) and identify companies for bid lists on future purchases.  Bids are not rejected for failure to register, however, if you are awarded a contract and have not registered, you will be required to register, or you will be added into the system. Women and minority owned firms are asked to self-identify.  If you need assistance, please call 206-684-0444.  </w:t>
      </w:r>
    </w:p>
    <w:p w:rsidR="00D13015" w:rsidRPr="00D13015" w:rsidRDefault="00D13015" w:rsidP="00426146">
      <w:pPr>
        <w:pStyle w:val="Heading1"/>
      </w:pPr>
      <w:bookmarkStart w:id="119" w:name="scheduleofevents"/>
      <w:bookmarkStart w:id="120" w:name="_Toc524484969"/>
      <w:bookmarkStart w:id="121" w:name="_Toc524754156"/>
      <w:bookmarkStart w:id="122" w:name="_Toc526492401"/>
      <w:bookmarkStart w:id="123" w:name="_Toc528557456"/>
      <w:bookmarkStart w:id="124" w:name="_Toc529153516"/>
      <w:bookmarkStart w:id="125" w:name="_Toc30899414"/>
      <w:bookmarkEnd w:id="119"/>
      <w:r>
        <w:t xml:space="preserve">      </w:t>
      </w:r>
      <w:r w:rsidR="00716672" w:rsidRPr="00426146">
        <w:t>P</w:t>
      </w:r>
      <w:r w:rsidR="004F012B">
        <w:t>ROPOSAL FORMAT AND ORGANIZATION</w:t>
      </w:r>
      <w:bookmarkStart w:id="126" w:name="_Toc521141123"/>
      <w:bookmarkStart w:id="127" w:name="_Toc524484970"/>
      <w:bookmarkStart w:id="128" w:name="_Toc524754157"/>
      <w:bookmarkEnd w:id="120"/>
      <w:bookmarkEnd w:id="121"/>
      <w:bookmarkEnd w:id="122"/>
      <w:bookmarkEnd w:id="123"/>
      <w:bookmarkEnd w:id="124"/>
      <w:bookmarkEnd w:id="125"/>
      <w:r w:rsidR="00716672" w:rsidRPr="00D13015">
        <w:t xml:space="preserve"> </w:t>
      </w:r>
    </w:p>
    <w:p w:rsidR="00806C23" w:rsidRPr="00000231" w:rsidRDefault="00426146" w:rsidP="00426146">
      <w:pPr>
        <w:pStyle w:val="Heading2"/>
      </w:pPr>
      <w:r>
        <w:t xml:space="preserve">  </w:t>
      </w:r>
      <w:r w:rsidR="00806C23" w:rsidRPr="00000231">
        <w:t xml:space="preserve">General Instructions:  </w:t>
      </w:r>
    </w:p>
    <w:p w:rsidR="00806C23" w:rsidRPr="00000231" w:rsidRDefault="00806C23" w:rsidP="00806C23">
      <w:pPr>
        <w:pStyle w:val="MediumShading1-Accent11"/>
        <w:tabs>
          <w:tab w:val="left" w:pos="360"/>
        </w:tabs>
        <w:ind w:left="360"/>
        <w:rPr>
          <w:rFonts w:ascii="Arial" w:hAnsi="Arial" w:cs="Arial"/>
          <w:sz w:val="20"/>
          <w:szCs w:val="20"/>
        </w:rPr>
      </w:pPr>
    </w:p>
    <w:p w:rsidR="00806C23" w:rsidRPr="003635B2" w:rsidRDefault="00806C23" w:rsidP="003635B2">
      <w:pPr>
        <w:pStyle w:val="MediumShading1-Accent11"/>
        <w:numPr>
          <w:ilvl w:val="0"/>
          <w:numId w:val="11"/>
        </w:numPr>
        <w:tabs>
          <w:tab w:val="left" w:pos="360"/>
        </w:tabs>
        <w:rPr>
          <w:rFonts w:ascii="Arial" w:hAnsi="Arial" w:cs="Arial"/>
          <w:sz w:val="20"/>
          <w:szCs w:val="20"/>
        </w:rPr>
      </w:pPr>
      <w:r w:rsidRPr="00000231">
        <w:rPr>
          <w:rFonts w:ascii="Arial" w:hAnsi="Arial" w:cs="Arial"/>
          <w:sz w:val="20"/>
          <w:szCs w:val="20"/>
        </w:rPr>
        <w:t>Number all pages sequentially.  The format should follow closely that requested in this RFP</w:t>
      </w:r>
      <w:r w:rsidR="00E76EA7">
        <w:rPr>
          <w:rFonts w:ascii="Arial" w:hAnsi="Arial" w:cs="Arial"/>
          <w:sz w:val="20"/>
          <w:szCs w:val="20"/>
        </w:rPr>
        <w:t>.</w:t>
      </w:r>
    </w:p>
    <w:p w:rsidR="00BC3A47" w:rsidRPr="003635B2" w:rsidRDefault="00806C23" w:rsidP="00BC3A47">
      <w:pPr>
        <w:pStyle w:val="MediumShading1-Accent11"/>
        <w:numPr>
          <w:ilvl w:val="0"/>
          <w:numId w:val="11"/>
        </w:numPr>
        <w:tabs>
          <w:tab w:val="left" w:pos="360"/>
        </w:tabs>
        <w:rPr>
          <w:rFonts w:ascii="Arial" w:hAnsi="Arial" w:cs="Arial"/>
          <w:sz w:val="20"/>
          <w:szCs w:val="20"/>
        </w:rPr>
      </w:pPr>
      <w:r w:rsidRPr="00000231">
        <w:rPr>
          <w:rFonts w:ascii="Arial" w:hAnsi="Arial" w:cs="Arial"/>
          <w:sz w:val="20"/>
          <w:szCs w:val="20"/>
        </w:rPr>
        <w:t>The City requires One (1) original</w:t>
      </w:r>
      <w:r w:rsidR="00AD7F95">
        <w:rPr>
          <w:rFonts w:ascii="Arial" w:hAnsi="Arial" w:cs="Arial"/>
          <w:sz w:val="20"/>
          <w:szCs w:val="20"/>
        </w:rPr>
        <w:t xml:space="preserve">, </w:t>
      </w:r>
      <w:r w:rsidR="00503EEE">
        <w:rPr>
          <w:rFonts w:ascii="Arial" w:hAnsi="Arial" w:cs="Arial"/>
          <w:sz w:val="20"/>
          <w:szCs w:val="20"/>
        </w:rPr>
        <w:t xml:space="preserve">three </w:t>
      </w:r>
      <w:r w:rsidR="00AD7F95">
        <w:rPr>
          <w:rFonts w:ascii="Arial" w:hAnsi="Arial" w:cs="Arial"/>
          <w:sz w:val="20"/>
          <w:szCs w:val="20"/>
        </w:rPr>
        <w:t>(</w:t>
      </w:r>
      <w:r w:rsidR="00503EEE">
        <w:rPr>
          <w:rFonts w:ascii="Arial" w:hAnsi="Arial" w:cs="Arial"/>
          <w:sz w:val="20"/>
          <w:szCs w:val="20"/>
        </w:rPr>
        <w:t>3</w:t>
      </w:r>
      <w:r w:rsidRPr="00000231">
        <w:rPr>
          <w:rFonts w:ascii="Arial" w:hAnsi="Arial" w:cs="Arial"/>
          <w:sz w:val="20"/>
          <w:szCs w:val="20"/>
        </w:rPr>
        <w:t>) copies and one (1) CD copy of the response</w:t>
      </w:r>
      <w:r w:rsidR="00E76EA7">
        <w:rPr>
          <w:rFonts w:ascii="Arial" w:hAnsi="Arial" w:cs="Arial"/>
          <w:sz w:val="20"/>
          <w:szCs w:val="20"/>
        </w:rPr>
        <w:t>.</w:t>
      </w:r>
    </w:p>
    <w:p w:rsidR="00806C23" w:rsidRPr="003635B2" w:rsidRDefault="00BC3A47" w:rsidP="003635B2">
      <w:pPr>
        <w:pStyle w:val="MediumShading1-Accent11"/>
        <w:numPr>
          <w:ilvl w:val="0"/>
          <w:numId w:val="11"/>
        </w:numPr>
        <w:tabs>
          <w:tab w:val="left" w:pos="360"/>
        </w:tabs>
        <w:rPr>
          <w:rFonts w:ascii="Arial" w:hAnsi="Arial" w:cs="Arial"/>
          <w:sz w:val="20"/>
          <w:szCs w:val="20"/>
        </w:rPr>
      </w:pPr>
      <w:r>
        <w:rPr>
          <w:rFonts w:ascii="Arial" w:hAnsi="Arial" w:cs="Arial"/>
          <w:sz w:val="20"/>
          <w:szCs w:val="20"/>
        </w:rPr>
        <w:t>All cost proposals must be submitted separately from the non-cost proposals in a sealed envelop</w:t>
      </w:r>
      <w:r w:rsidR="003B7671">
        <w:rPr>
          <w:rFonts w:ascii="Arial" w:hAnsi="Arial" w:cs="Arial"/>
          <w:sz w:val="20"/>
          <w:szCs w:val="20"/>
        </w:rPr>
        <w:t>e</w:t>
      </w:r>
      <w:r>
        <w:rPr>
          <w:rFonts w:ascii="Arial" w:hAnsi="Arial" w:cs="Arial"/>
          <w:sz w:val="20"/>
          <w:szCs w:val="20"/>
        </w:rPr>
        <w:t>, clearly identified as such on the envelope.</w:t>
      </w:r>
    </w:p>
    <w:p w:rsidR="00806C23" w:rsidRPr="003635B2" w:rsidRDefault="00806C23" w:rsidP="003635B2">
      <w:pPr>
        <w:pStyle w:val="MediumShading1-Accent11"/>
        <w:numPr>
          <w:ilvl w:val="0"/>
          <w:numId w:val="11"/>
        </w:numPr>
        <w:tabs>
          <w:tab w:val="left" w:pos="360"/>
        </w:tabs>
        <w:rPr>
          <w:rFonts w:ascii="Arial" w:hAnsi="Arial" w:cs="Arial"/>
          <w:sz w:val="20"/>
          <w:szCs w:val="20"/>
        </w:rPr>
      </w:pPr>
      <w:r w:rsidRPr="00000231">
        <w:rPr>
          <w:rFonts w:ascii="Arial" w:hAnsi="Arial" w:cs="Arial"/>
          <w:sz w:val="20"/>
          <w:szCs w:val="20"/>
        </w:rPr>
        <w:lastRenderedPageBreak/>
        <w:t>All pricing is to be in United States dollars.</w:t>
      </w:r>
    </w:p>
    <w:p w:rsidR="00806C23" w:rsidRPr="003635B2" w:rsidRDefault="00806C23" w:rsidP="003635B2">
      <w:pPr>
        <w:pStyle w:val="MediumShading1-Accent11"/>
        <w:numPr>
          <w:ilvl w:val="0"/>
          <w:numId w:val="11"/>
        </w:numPr>
        <w:tabs>
          <w:tab w:val="left" w:pos="360"/>
        </w:tabs>
        <w:rPr>
          <w:rFonts w:ascii="Arial" w:hAnsi="Arial" w:cs="Arial"/>
          <w:sz w:val="20"/>
          <w:szCs w:val="20"/>
        </w:rPr>
      </w:pPr>
      <w:r w:rsidRPr="00000231">
        <w:rPr>
          <w:rFonts w:ascii="Arial" w:hAnsi="Arial" w:cs="Arial"/>
          <w:sz w:val="20"/>
          <w:szCs w:val="20"/>
        </w:rPr>
        <w:t xml:space="preserve">If the City has designated page limits for certain sections of the response.  Any pages that exceed the page limit </w:t>
      </w:r>
      <w:r w:rsidR="00503EEE">
        <w:rPr>
          <w:rFonts w:ascii="Arial" w:hAnsi="Arial" w:cs="Arial"/>
          <w:sz w:val="20"/>
          <w:szCs w:val="20"/>
        </w:rPr>
        <w:t>may</w:t>
      </w:r>
      <w:r w:rsidR="00503EEE" w:rsidRPr="00000231">
        <w:rPr>
          <w:rFonts w:ascii="Arial" w:hAnsi="Arial" w:cs="Arial"/>
          <w:sz w:val="20"/>
          <w:szCs w:val="20"/>
        </w:rPr>
        <w:t xml:space="preserve"> </w:t>
      </w:r>
      <w:r w:rsidRPr="00000231">
        <w:rPr>
          <w:rFonts w:ascii="Arial" w:hAnsi="Arial" w:cs="Arial"/>
          <w:sz w:val="20"/>
          <w:szCs w:val="20"/>
        </w:rPr>
        <w:t>be excised from the documen</w:t>
      </w:r>
      <w:r w:rsidR="00511234" w:rsidRPr="00000231">
        <w:rPr>
          <w:rFonts w:ascii="Arial" w:hAnsi="Arial" w:cs="Arial"/>
          <w:sz w:val="20"/>
          <w:szCs w:val="20"/>
        </w:rPr>
        <w:t xml:space="preserve">t for purposes of evaluation. </w:t>
      </w:r>
    </w:p>
    <w:p w:rsidR="00806C23" w:rsidRPr="003635B2" w:rsidRDefault="00806C23" w:rsidP="003635B2">
      <w:pPr>
        <w:pStyle w:val="MediumShading1-Accent11"/>
        <w:numPr>
          <w:ilvl w:val="0"/>
          <w:numId w:val="11"/>
        </w:numPr>
        <w:tabs>
          <w:tab w:val="left" w:pos="360"/>
        </w:tabs>
        <w:rPr>
          <w:rFonts w:ascii="Arial" w:hAnsi="Arial" w:cs="Arial"/>
          <w:sz w:val="20"/>
          <w:szCs w:val="20"/>
        </w:rPr>
      </w:pPr>
      <w:r w:rsidRPr="00000231">
        <w:rPr>
          <w:rFonts w:ascii="Arial" w:hAnsi="Arial" w:cs="Arial"/>
          <w:sz w:val="20"/>
          <w:szCs w:val="20"/>
        </w:rPr>
        <w:t>Please double-side your submittal</w:t>
      </w:r>
      <w:r w:rsidR="00E76EA7">
        <w:rPr>
          <w:rFonts w:ascii="Arial" w:hAnsi="Arial" w:cs="Arial"/>
          <w:sz w:val="20"/>
          <w:szCs w:val="20"/>
        </w:rPr>
        <w:t>.</w:t>
      </w:r>
    </w:p>
    <w:p w:rsidR="00DB188A" w:rsidRPr="003635B2" w:rsidRDefault="00950767" w:rsidP="003635B2">
      <w:pPr>
        <w:pStyle w:val="MediumShading1-Accent11"/>
        <w:numPr>
          <w:ilvl w:val="0"/>
          <w:numId w:val="11"/>
        </w:numPr>
        <w:tabs>
          <w:tab w:val="left" w:pos="360"/>
        </w:tabs>
        <w:rPr>
          <w:rFonts w:ascii="Arial" w:hAnsi="Arial" w:cs="Arial"/>
          <w:sz w:val="20"/>
          <w:szCs w:val="20"/>
        </w:rPr>
      </w:pPr>
      <w:r>
        <w:rPr>
          <w:rFonts w:ascii="Arial" w:hAnsi="Arial" w:cs="Arial"/>
          <w:sz w:val="20"/>
          <w:szCs w:val="20"/>
        </w:rPr>
        <w:t>Vendor</w:t>
      </w:r>
      <w:r w:rsidR="00806C23" w:rsidRPr="00000231">
        <w:rPr>
          <w:rFonts w:ascii="Arial" w:hAnsi="Arial" w:cs="Arial"/>
          <w:sz w:val="20"/>
          <w:szCs w:val="20"/>
        </w:rPr>
        <w:t>s are invited to attach any brochures or materials that will assist the City in evaluation</w:t>
      </w:r>
      <w:r w:rsidR="00E76EA7">
        <w:rPr>
          <w:rFonts w:ascii="Arial" w:hAnsi="Arial" w:cs="Arial"/>
          <w:sz w:val="20"/>
          <w:szCs w:val="20"/>
        </w:rPr>
        <w:t>.</w:t>
      </w:r>
    </w:p>
    <w:p w:rsidR="00DB188A" w:rsidRPr="00000231" w:rsidRDefault="00426146" w:rsidP="00426146">
      <w:pPr>
        <w:pStyle w:val="Heading2"/>
      </w:pPr>
      <w:r>
        <w:t xml:space="preserve">  </w:t>
      </w:r>
      <w:r w:rsidR="00DB188A" w:rsidRPr="00000231">
        <w:t xml:space="preserve">Preferred </w:t>
      </w:r>
      <w:r w:rsidR="004B60E9" w:rsidRPr="00000231">
        <w:t>P</w:t>
      </w:r>
      <w:r w:rsidR="00DB188A" w:rsidRPr="00000231">
        <w:t>aper and Binding</w:t>
      </w:r>
    </w:p>
    <w:p w:rsidR="00DB188A" w:rsidRPr="00426146" w:rsidRDefault="00DB188A" w:rsidP="00DB188A">
      <w:r w:rsidRPr="00000231">
        <w:t xml:space="preserve">The City requests a particular submittal format, to reduce paper, encourage our recycled product expectations, and reduce package bulk.  Bulk from binders and large packages are unwanted. Vinyl plastic products are unwanted. The City also has an environmentally-preferable purchasing commitment, and seeks a package format to support the green expectations and initiatives of the City. </w:t>
      </w:r>
    </w:p>
    <w:p w:rsidR="00DB188A" w:rsidRPr="00426146" w:rsidRDefault="00DB188A" w:rsidP="00DB188A">
      <w:pPr>
        <w:numPr>
          <w:ilvl w:val="0"/>
          <w:numId w:val="12"/>
        </w:numPr>
        <w:rPr>
          <w:rFonts w:cs="Arial"/>
          <w:szCs w:val="20"/>
        </w:rPr>
      </w:pPr>
      <w:r w:rsidRPr="00000231">
        <w:rPr>
          <w:rFonts w:cs="Arial"/>
          <w:szCs w:val="20"/>
        </w:rPr>
        <w:t xml:space="preserve">City seeks and prefers submittals on 100% PCF paper, consistent with City policy and City environmental practices.  Such paper is available from Keeney’s Office Supply at 425-285-0541 or Complete Office Solutions at 206-650-9195. </w:t>
      </w:r>
    </w:p>
    <w:p w:rsidR="00DB188A" w:rsidRPr="00000231" w:rsidRDefault="00DB188A" w:rsidP="00A01B94">
      <w:pPr>
        <w:numPr>
          <w:ilvl w:val="0"/>
          <w:numId w:val="12"/>
        </w:numPr>
        <w:spacing w:after="0"/>
        <w:rPr>
          <w:rFonts w:cs="Arial"/>
          <w:szCs w:val="20"/>
        </w:rPr>
      </w:pPr>
      <w:r w:rsidRPr="00000231">
        <w:rPr>
          <w:rFonts w:cs="Arial"/>
          <w:szCs w:val="20"/>
        </w:rPr>
        <w:t xml:space="preserve">Please do not use any plastic or vinyl binders or folders.  The City prefers simple, stapled paper copies. If a </w:t>
      </w:r>
    </w:p>
    <w:p w:rsidR="00DB188A" w:rsidRPr="00000231" w:rsidRDefault="00DB188A" w:rsidP="00A01B94">
      <w:pPr>
        <w:spacing w:after="0"/>
        <w:ind w:left="720"/>
        <w:rPr>
          <w:rFonts w:cs="Arial"/>
          <w:szCs w:val="20"/>
        </w:rPr>
      </w:pPr>
      <w:r w:rsidRPr="00000231">
        <w:rPr>
          <w:rFonts w:cs="Arial"/>
          <w:szCs w:val="20"/>
        </w:rPr>
        <w:t xml:space="preserve">binder or folder is essential due to the size of your submission, they are to be fully 100% recycled stock.  </w:t>
      </w:r>
    </w:p>
    <w:p w:rsidR="00F94575" w:rsidRPr="003635B2" w:rsidRDefault="00DB188A" w:rsidP="00A01B94">
      <w:pPr>
        <w:spacing w:after="0"/>
        <w:ind w:left="720"/>
        <w:rPr>
          <w:rFonts w:cs="Arial"/>
          <w:szCs w:val="20"/>
        </w:rPr>
      </w:pPr>
      <w:r w:rsidRPr="00000231">
        <w:rPr>
          <w:rFonts w:cs="Arial"/>
          <w:szCs w:val="20"/>
        </w:rPr>
        <w:t xml:space="preserve">Such binders are </w:t>
      </w:r>
      <w:r w:rsidR="00CE511B" w:rsidRPr="00000231">
        <w:rPr>
          <w:rFonts w:cs="Arial"/>
          <w:szCs w:val="20"/>
        </w:rPr>
        <w:t xml:space="preserve">also </w:t>
      </w:r>
      <w:r w:rsidRPr="00000231">
        <w:rPr>
          <w:rFonts w:cs="Arial"/>
          <w:szCs w:val="20"/>
        </w:rPr>
        <w:t>available from Keeney’s Office Supply or Complete Office Solutions</w:t>
      </w:r>
      <w:r w:rsidR="00CE511B" w:rsidRPr="00000231">
        <w:rPr>
          <w:rFonts w:cs="Arial"/>
          <w:szCs w:val="20"/>
        </w:rPr>
        <w:t>.</w:t>
      </w:r>
      <w:r w:rsidRPr="00000231">
        <w:rPr>
          <w:rFonts w:cs="Arial"/>
          <w:szCs w:val="20"/>
        </w:rPr>
        <w:t xml:space="preserve"> </w:t>
      </w:r>
    </w:p>
    <w:p w:rsidR="00F94575" w:rsidRPr="00000231" w:rsidRDefault="003635B2" w:rsidP="003635B2">
      <w:pPr>
        <w:pStyle w:val="Heading2"/>
      </w:pPr>
      <w:r>
        <w:t xml:space="preserve">  </w:t>
      </w:r>
      <w:r w:rsidR="00DB188A" w:rsidRPr="00000231">
        <w:t>Proposal Format</w:t>
      </w:r>
    </w:p>
    <w:bookmarkEnd w:id="126"/>
    <w:bookmarkEnd w:id="127"/>
    <w:bookmarkEnd w:id="128"/>
    <w:p w:rsidR="00EB4138" w:rsidRPr="003635B2" w:rsidRDefault="00716672" w:rsidP="00EB4138">
      <w:r w:rsidRPr="00AD7F95">
        <w:t xml:space="preserve">Submit </w:t>
      </w:r>
      <w:r w:rsidR="00671240" w:rsidRPr="00AD7F95">
        <w:t>your proposal in</w:t>
      </w:r>
      <w:r w:rsidRPr="00AD7F95">
        <w:t xml:space="preserve"> the following format and attachments as follows</w:t>
      </w:r>
      <w:r w:rsidR="00671240" w:rsidRPr="00AD7F95">
        <w:t>:</w:t>
      </w:r>
    </w:p>
    <w:p w:rsidR="00511234" w:rsidRPr="00A01B94" w:rsidRDefault="00134710" w:rsidP="00A01B94">
      <w:pPr>
        <w:pStyle w:val="Bulletlist2"/>
        <w:numPr>
          <w:ilvl w:val="0"/>
          <w:numId w:val="57"/>
        </w:numPr>
        <w:tabs>
          <w:tab w:val="left" w:pos="720"/>
        </w:tabs>
        <w:rPr>
          <w:rFonts w:cs="Arial"/>
        </w:rPr>
      </w:pPr>
      <w:r w:rsidRPr="00A01B94">
        <w:rPr>
          <w:rFonts w:cs="Arial"/>
          <w:b/>
        </w:rPr>
        <w:t>Cover letter</w:t>
      </w:r>
      <w:r w:rsidRPr="00A01B94">
        <w:rPr>
          <w:b/>
          <w:sz w:val="22"/>
          <w:szCs w:val="22"/>
        </w:rPr>
        <w:t>.</w:t>
      </w:r>
      <w:r w:rsidR="006C5C56" w:rsidRPr="00A01B94">
        <w:rPr>
          <w:b/>
          <w:sz w:val="22"/>
          <w:szCs w:val="22"/>
        </w:rPr>
        <w:t xml:space="preserve"> </w:t>
      </w:r>
      <w:r w:rsidR="00511234" w:rsidRPr="00A01B94">
        <w:rPr>
          <w:b/>
          <w:sz w:val="22"/>
          <w:szCs w:val="22"/>
        </w:rPr>
        <w:t xml:space="preserve">  </w:t>
      </w:r>
      <w:r w:rsidR="00511234" w:rsidRPr="00A01B94">
        <w:rPr>
          <w:rFonts w:cs="Arial"/>
        </w:rPr>
        <w:t xml:space="preserve">A cover letter, which shall be considered an integral part of the proposal, shall accompany the proposal and be signed by the individual or individuals authorized to bind the </w:t>
      </w:r>
      <w:r w:rsidR="007315B2" w:rsidRPr="00D6457C">
        <w:rPr>
          <w:rFonts w:cs="Arial"/>
        </w:rPr>
        <w:t>Vendor</w:t>
      </w:r>
      <w:r w:rsidR="00511234" w:rsidRPr="00D6457C">
        <w:rPr>
          <w:rFonts w:cs="Arial"/>
        </w:rPr>
        <w:t xml:space="preserve"> contractually.  In signing the cover letter, the </w:t>
      </w:r>
      <w:r w:rsidR="007315B2" w:rsidRPr="00D6457C">
        <w:rPr>
          <w:rFonts w:cs="Arial"/>
        </w:rPr>
        <w:t>Vendor</w:t>
      </w:r>
      <w:r w:rsidR="00511234" w:rsidRPr="00FE1DA6">
        <w:rPr>
          <w:rFonts w:cs="Arial"/>
        </w:rPr>
        <w:t xml:space="preserve"> agrees to be bound by the terms of this RFP and its submission. </w:t>
      </w:r>
      <w:r w:rsidR="00AD7F95" w:rsidRPr="00A01B94">
        <w:rPr>
          <w:rFonts w:cs="Arial"/>
          <w:b/>
        </w:rPr>
        <w:t>Legal Name Verification</w:t>
      </w:r>
      <w:r w:rsidR="00511234" w:rsidRPr="00A01B94">
        <w:rPr>
          <w:b/>
          <w:sz w:val="22"/>
          <w:szCs w:val="22"/>
        </w:rPr>
        <w:t xml:space="preserve">.  </w:t>
      </w:r>
      <w:r w:rsidR="00AD7F95" w:rsidRPr="00A01B94">
        <w:rPr>
          <w:rFonts w:cs="Arial"/>
        </w:rPr>
        <w:t>Submit a certificate, copy of web-page, or other documentation from the Secretary of State in which you incorporated that shows your legal name as a company.  Many companies use a “Doing Business As”</w:t>
      </w:r>
      <w:r w:rsidR="00345C49" w:rsidRPr="00D6457C">
        <w:rPr>
          <w:rFonts w:cs="Arial"/>
        </w:rPr>
        <w:t xml:space="preserve"> (i.e. DBA)</w:t>
      </w:r>
      <w:r w:rsidR="00AD7F95" w:rsidRPr="00D6457C">
        <w:rPr>
          <w:rFonts w:cs="Arial"/>
        </w:rPr>
        <w:t xml:space="preserve"> name, or a nickname in their daily business.  However, the City requires the legal name of your company, as it is legally registered.  When preparing all forms below, be sure to use the proper company legal name. Your company’s legal name can be verified through the State Corporation Commission in the state in which you were established, which is often located within the Secretary of State’s Office for each state.  </w:t>
      </w:r>
      <w:hyperlink r:id="rId37" w:history="1">
        <w:r w:rsidR="00AD7F95" w:rsidRPr="00A01B94">
          <w:rPr>
            <w:rStyle w:val="Hyperlink"/>
            <w:rFonts w:cs="Arial"/>
          </w:rPr>
          <w:t>http://www.coordinatedlegal.com/SecretaryOfState.html</w:t>
        </w:r>
      </w:hyperlink>
      <w:r w:rsidR="00511234" w:rsidRPr="00A01B94">
        <w:rPr>
          <w:rFonts w:cs="Arial"/>
        </w:rPr>
        <w:t>.</w:t>
      </w:r>
    </w:p>
    <w:p w:rsidR="005F2D4B" w:rsidRPr="003120DE" w:rsidRDefault="005F2D4B" w:rsidP="00011244">
      <w:pPr>
        <w:pStyle w:val="Bulletlist2"/>
        <w:numPr>
          <w:ilvl w:val="0"/>
          <w:numId w:val="57"/>
        </w:numPr>
        <w:tabs>
          <w:tab w:val="clear" w:pos="1440"/>
          <w:tab w:val="left" w:pos="720"/>
        </w:tabs>
        <w:rPr>
          <w:rFonts w:cs="Arial"/>
        </w:rPr>
      </w:pPr>
      <w:r w:rsidRPr="003120DE">
        <w:rPr>
          <w:rFonts w:cs="Arial"/>
          <w:b/>
        </w:rPr>
        <w:t xml:space="preserve">Vendor Questionnaire: This form is mandatory.  </w:t>
      </w:r>
      <w:r w:rsidRPr="003120DE">
        <w:rPr>
          <w:rFonts w:cs="Arial"/>
        </w:rPr>
        <w:t>Submit this questionnaire, even if you have submitted one to the City on previous solicitations or contracts.</w:t>
      </w:r>
    </w:p>
    <w:p w:rsidR="005F2D4B" w:rsidRPr="003120DE" w:rsidRDefault="005F2D4B" w:rsidP="005F2D4B">
      <w:pPr>
        <w:pStyle w:val="Bulletlist2"/>
        <w:numPr>
          <w:ilvl w:val="0"/>
          <w:numId w:val="0"/>
        </w:numPr>
        <w:ind w:left="300"/>
        <w:rPr>
          <w:rFonts w:cs="Arial"/>
        </w:rPr>
      </w:pPr>
      <w:r w:rsidRPr="003120DE">
        <w:rPr>
          <w:rFonts w:cs="Arial"/>
        </w:rPr>
        <w:tab/>
        <w:t xml:space="preserve"> </w:t>
      </w:r>
      <w:bookmarkStart w:id="129" w:name="_MON_1389380876"/>
      <w:bookmarkStart w:id="130" w:name="_MON_1517914191"/>
      <w:bookmarkEnd w:id="129"/>
      <w:bookmarkEnd w:id="130"/>
      <w:bookmarkStart w:id="131" w:name="_MON_1450167217"/>
      <w:bookmarkEnd w:id="131"/>
      <w:r w:rsidR="00563BE8">
        <w:rPr>
          <w:rFonts w:cs="Arial"/>
        </w:rPr>
        <w:object w:dxaOrig="1513" w:dyaOrig="984" w14:anchorId="7DBE7CCB">
          <v:shape id="_x0000_i1028" type="#_x0000_t75" style="width:75.6pt;height:49.2pt" o:ole="">
            <v:imagedata r:id="rId38" o:title=""/>
          </v:shape>
          <o:OLEObject Type="Embed" ProgID="Word.Document.12" ShapeID="_x0000_i1028" DrawAspect="Icon" ObjectID="_1518240943" r:id="rId39">
            <o:FieldCodes>\s</o:FieldCodes>
          </o:OLEObject>
        </w:object>
      </w:r>
    </w:p>
    <w:p w:rsidR="00AD7F95" w:rsidRDefault="00AD7F95" w:rsidP="00011244">
      <w:pPr>
        <w:pStyle w:val="Bulletlist2"/>
        <w:numPr>
          <w:ilvl w:val="0"/>
          <w:numId w:val="57"/>
        </w:numPr>
        <w:tabs>
          <w:tab w:val="left" w:pos="720"/>
        </w:tabs>
        <w:rPr>
          <w:rFonts w:cs="Arial"/>
        </w:rPr>
      </w:pPr>
      <w:bookmarkStart w:id="132" w:name="_MON_1452949923"/>
      <w:bookmarkStart w:id="133" w:name="_MON_1359618769"/>
      <w:bookmarkEnd w:id="132"/>
      <w:bookmarkEnd w:id="133"/>
      <w:r w:rsidRPr="00000231">
        <w:rPr>
          <w:rFonts w:cs="Arial"/>
          <w:b/>
        </w:rPr>
        <w:t>Minimum Qualifications</w:t>
      </w:r>
      <w:r w:rsidRPr="00000231">
        <w:rPr>
          <w:rFonts w:cs="Arial"/>
        </w:rPr>
        <w:t xml:space="preserve">: </w:t>
      </w:r>
      <w:r w:rsidR="0084697D">
        <w:rPr>
          <w:rFonts w:cs="Arial"/>
        </w:rPr>
        <w:t xml:space="preserve">This response is mandatory.  </w:t>
      </w:r>
      <w:r w:rsidR="0084697D" w:rsidRPr="0084697D">
        <w:rPr>
          <w:rFonts w:cs="Arial"/>
        </w:rPr>
        <w:t>Using the form embedded below, describe exactly how you achieve each minimum qualification.  Attach proof of any license and/or certification, if applicable.  Remember that the determination that you have achieved all the minimum qualifications is made from this page. The Buyer is not obligated to check references or search other materials to make this decision however; the City reserves the right, but is not obligated, to obtain clarification from the Vendor if compliance to the minimum qualifications is not clear in the Vendor’s response</w:t>
      </w:r>
      <w:r>
        <w:rPr>
          <w:rFonts w:cs="Arial"/>
        </w:rPr>
        <w:t>.</w:t>
      </w:r>
    </w:p>
    <w:p w:rsidR="00227271" w:rsidRPr="00000231" w:rsidRDefault="00227271" w:rsidP="00227271">
      <w:pPr>
        <w:pStyle w:val="Bulletlist2"/>
        <w:numPr>
          <w:ilvl w:val="0"/>
          <w:numId w:val="0"/>
        </w:numPr>
        <w:tabs>
          <w:tab w:val="left" w:pos="720"/>
        </w:tabs>
        <w:ind w:left="720"/>
        <w:rPr>
          <w:rFonts w:cs="Arial"/>
        </w:rPr>
      </w:pPr>
      <w:r>
        <w:rPr>
          <w:rFonts w:cs="Arial"/>
          <w:b/>
        </w:rPr>
        <w:tab/>
      </w:r>
      <w:bookmarkStart w:id="134" w:name="_MON_1488716659"/>
      <w:bookmarkStart w:id="135" w:name="_MON_1511167105"/>
      <w:bookmarkStart w:id="136" w:name="_MON_1511167147"/>
      <w:bookmarkEnd w:id="134"/>
      <w:bookmarkEnd w:id="135"/>
      <w:bookmarkEnd w:id="136"/>
      <w:r w:rsidR="00134388">
        <w:rPr>
          <w:rFonts w:cs="Arial"/>
          <w:b/>
        </w:rPr>
        <w:t xml:space="preserve">   </w:t>
      </w:r>
      <w:bookmarkStart w:id="137" w:name="_MON_1516457552"/>
      <w:bookmarkEnd w:id="137"/>
      <w:r w:rsidR="002C3224">
        <w:rPr>
          <w:rFonts w:cs="Arial"/>
          <w:b/>
        </w:rPr>
        <w:object w:dxaOrig="1531" w:dyaOrig="990" w14:anchorId="08C65529">
          <v:shape id="_x0000_i1029" type="#_x0000_t75" style="width:76.2pt;height:49.8pt" o:ole="">
            <v:imagedata r:id="rId40" o:title=""/>
          </v:shape>
          <o:OLEObject Type="Embed" ProgID="Word.Document.8" ShapeID="_x0000_i1029" DrawAspect="Icon" ObjectID="_1518240944" r:id="rId41">
            <o:FieldCodes>\s</o:FieldCodes>
          </o:OLEObject>
        </w:object>
      </w:r>
    </w:p>
    <w:p w:rsidR="0084697D" w:rsidRDefault="009F082C" w:rsidP="00011244">
      <w:pPr>
        <w:pStyle w:val="Bulletlist2"/>
        <w:numPr>
          <w:ilvl w:val="0"/>
          <w:numId w:val="57"/>
        </w:numPr>
        <w:tabs>
          <w:tab w:val="left" w:pos="720"/>
        </w:tabs>
        <w:rPr>
          <w:rFonts w:cs="Arial"/>
        </w:rPr>
      </w:pPr>
      <w:r>
        <w:rPr>
          <w:rFonts w:cs="Arial"/>
          <w:b/>
        </w:rPr>
        <w:t>Management Response</w:t>
      </w:r>
      <w:r w:rsidR="0084697D" w:rsidRPr="00000231">
        <w:rPr>
          <w:rFonts w:cs="Arial"/>
        </w:rPr>
        <w:t xml:space="preserve">: </w:t>
      </w:r>
      <w:r>
        <w:rPr>
          <w:rFonts w:cs="Arial"/>
        </w:rPr>
        <w:t>This response is mandatory</w:t>
      </w:r>
      <w:r w:rsidR="0084697D">
        <w:rPr>
          <w:rFonts w:cs="Arial"/>
        </w:rPr>
        <w:t>.</w:t>
      </w:r>
    </w:p>
    <w:bookmarkStart w:id="138" w:name="_MON_1488716814"/>
    <w:bookmarkEnd w:id="138"/>
    <w:bookmarkStart w:id="139" w:name="_MON_1516457677"/>
    <w:bookmarkEnd w:id="139"/>
    <w:p w:rsidR="00227271" w:rsidRDefault="002C3224" w:rsidP="00227271">
      <w:pPr>
        <w:pStyle w:val="Bulletlist2"/>
        <w:numPr>
          <w:ilvl w:val="0"/>
          <w:numId w:val="0"/>
        </w:numPr>
        <w:tabs>
          <w:tab w:val="left" w:pos="720"/>
        </w:tabs>
        <w:ind w:left="1440"/>
        <w:rPr>
          <w:rFonts w:cs="Arial"/>
        </w:rPr>
      </w:pPr>
      <w:r>
        <w:rPr>
          <w:rFonts w:cs="Arial"/>
        </w:rPr>
        <w:object w:dxaOrig="1531" w:dyaOrig="990" w14:anchorId="7B8AF999">
          <v:shape id="_x0000_i1030" type="#_x0000_t75" style="width:76.2pt;height:49.8pt" o:ole="">
            <v:imagedata r:id="rId42" o:title=""/>
          </v:shape>
          <o:OLEObject Type="Embed" ProgID="Word.Document.8" ShapeID="_x0000_i1030" DrawAspect="Icon" ObjectID="_1518240945" r:id="rId43">
            <o:FieldCodes>\s</o:FieldCodes>
          </o:OLEObject>
        </w:object>
      </w:r>
    </w:p>
    <w:p w:rsidR="00651652" w:rsidRDefault="00B6799D" w:rsidP="00651652">
      <w:pPr>
        <w:numPr>
          <w:ilvl w:val="0"/>
          <w:numId w:val="57"/>
        </w:numPr>
        <w:rPr>
          <w:rFonts w:cs="Arial"/>
          <w:szCs w:val="20"/>
        </w:rPr>
      </w:pPr>
      <w:bookmarkStart w:id="140" w:name="_MON_1351655321"/>
      <w:bookmarkStart w:id="141" w:name="_MON_1351655509"/>
      <w:bookmarkStart w:id="142" w:name="_MON_1426328638"/>
      <w:bookmarkEnd w:id="140"/>
      <w:bookmarkEnd w:id="141"/>
      <w:bookmarkEnd w:id="142"/>
      <w:r>
        <w:rPr>
          <w:rFonts w:cs="Arial"/>
          <w:b/>
          <w:szCs w:val="20"/>
        </w:rPr>
        <w:t xml:space="preserve">Proposed </w:t>
      </w:r>
      <w:r w:rsidR="00C25DBE">
        <w:rPr>
          <w:rFonts w:cs="Arial"/>
          <w:b/>
          <w:szCs w:val="20"/>
        </w:rPr>
        <w:t xml:space="preserve">Project </w:t>
      </w:r>
      <w:r w:rsidR="00ED3ED7" w:rsidRPr="00954139">
        <w:rPr>
          <w:rFonts w:cs="Arial"/>
          <w:b/>
          <w:szCs w:val="20"/>
        </w:rPr>
        <w:t>S</w:t>
      </w:r>
      <w:r w:rsidR="00C25DBE">
        <w:rPr>
          <w:rFonts w:cs="Arial"/>
          <w:b/>
          <w:szCs w:val="20"/>
        </w:rPr>
        <w:t>olution</w:t>
      </w:r>
      <w:r w:rsidR="00511234" w:rsidRPr="00954139">
        <w:rPr>
          <w:rFonts w:cs="Arial"/>
          <w:b/>
          <w:szCs w:val="20"/>
        </w:rPr>
        <w:t xml:space="preserve"> </w:t>
      </w:r>
      <w:r w:rsidR="00C55918" w:rsidRPr="00954139">
        <w:rPr>
          <w:rFonts w:cs="Arial"/>
          <w:szCs w:val="20"/>
        </w:rPr>
        <w:t>(</w:t>
      </w:r>
      <w:r w:rsidR="005E1732">
        <w:rPr>
          <w:rFonts w:cs="Arial"/>
          <w:szCs w:val="20"/>
        </w:rPr>
        <w:t>10</w:t>
      </w:r>
      <w:r w:rsidR="00511234" w:rsidRPr="00F314A7">
        <w:rPr>
          <w:rFonts w:cs="Arial"/>
          <w:szCs w:val="20"/>
        </w:rPr>
        <w:t xml:space="preserve"> pages maximum):  Provide a summary of the </w:t>
      </w:r>
      <w:r w:rsidR="007315B2" w:rsidRPr="00F314A7">
        <w:rPr>
          <w:rFonts w:cs="Arial"/>
          <w:szCs w:val="20"/>
        </w:rPr>
        <w:t>Vendor</w:t>
      </w:r>
      <w:r w:rsidR="00511234" w:rsidRPr="00F314A7">
        <w:rPr>
          <w:rFonts w:cs="Arial"/>
          <w:szCs w:val="20"/>
        </w:rPr>
        <w:t xml:space="preserve">’s company background, relevant experience and </w:t>
      </w:r>
      <w:r w:rsidR="00ED3ED7" w:rsidRPr="00F314A7">
        <w:rPr>
          <w:rFonts w:cs="Arial"/>
          <w:szCs w:val="20"/>
        </w:rPr>
        <w:t>services</w:t>
      </w:r>
      <w:r w:rsidR="00511234" w:rsidRPr="00F314A7">
        <w:rPr>
          <w:rFonts w:cs="Arial"/>
          <w:szCs w:val="20"/>
        </w:rPr>
        <w:t xml:space="preserve"> offered</w:t>
      </w:r>
      <w:r w:rsidR="00C25DBE">
        <w:rPr>
          <w:rFonts w:cs="Arial"/>
          <w:szCs w:val="20"/>
        </w:rPr>
        <w:t xml:space="preserve"> that are proposed to complete this project</w:t>
      </w:r>
      <w:r w:rsidR="00511234" w:rsidRPr="00F314A7">
        <w:rPr>
          <w:rFonts w:cs="Arial"/>
          <w:szCs w:val="20"/>
        </w:rPr>
        <w:t xml:space="preserve">.  Provide a description of the </w:t>
      </w:r>
      <w:r w:rsidR="00ED3ED7" w:rsidRPr="00F314A7">
        <w:rPr>
          <w:rFonts w:cs="Arial"/>
          <w:szCs w:val="20"/>
        </w:rPr>
        <w:t>services and approach</w:t>
      </w:r>
      <w:r w:rsidR="00511234" w:rsidRPr="00F314A7">
        <w:rPr>
          <w:rFonts w:cs="Arial"/>
          <w:szCs w:val="20"/>
        </w:rPr>
        <w:t xml:space="preserve"> you are proposing to meet City Light’s requirements (Section </w:t>
      </w:r>
      <w:r w:rsidR="00FF162E" w:rsidRPr="00F314A7">
        <w:rPr>
          <w:rFonts w:cs="Arial"/>
          <w:szCs w:val="20"/>
        </w:rPr>
        <w:t>4</w:t>
      </w:r>
      <w:r w:rsidR="00511234" w:rsidRPr="00F314A7">
        <w:rPr>
          <w:rFonts w:cs="Arial"/>
          <w:szCs w:val="20"/>
        </w:rPr>
        <w:t xml:space="preserve">).   This summary should demonstrate your understanding of </w:t>
      </w:r>
      <w:r w:rsidR="00934CB8">
        <w:rPr>
          <w:rFonts w:cs="Arial"/>
          <w:szCs w:val="20"/>
        </w:rPr>
        <w:t>City Light</w:t>
      </w:r>
      <w:r w:rsidR="00511234" w:rsidRPr="00F314A7">
        <w:rPr>
          <w:rFonts w:cs="Arial"/>
          <w:szCs w:val="20"/>
        </w:rPr>
        <w:t xml:space="preserve">’s </w:t>
      </w:r>
      <w:r w:rsidR="00ED3ED7" w:rsidRPr="00F314A7">
        <w:rPr>
          <w:rFonts w:cs="Arial"/>
          <w:szCs w:val="20"/>
        </w:rPr>
        <w:t>current state and implementation</w:t>
      </w:r>
      <w:r w:rsidR="00511234" w:rsidRPr="00F314A7">
        <w:rPr>
          <w:rFonts w:cs="Arial"/>
          <w:szCs w:val="20"/>
        </w:rPr>
        <w:t xml:space="preserve"> needs as set forth in this RFP and how your </w:t>
      </w:r>
      <w:r w:rsidR="0020737D">
        <w:rPr>
          <w:rFonts w:cs="Arial"/>
          <w:szCs w:val="20"/>
        </w:rPr>
        <w:t>deployment</w:t>
      </w:r>
      <w:r w:rsidR="00ED3ED7" w:rsidRPr="00F314A7">
        <w:rPr>
          <w:rFonts w:cs="Arial"/>
          <w:szCs w:val="20"/>
        </w:rPr>
        <w:t xml:space="preserve"> services</w:t>
      </w:r>
      <w:r w:rsidR="00511234" w:rsidRPr="00F314A7">
        <w:rPr>
          <w:rFonts w:cs="Arial"/>
          <w:szCs w:val="20"/>
        </w:rPr>
        <w:t xml:space="preserve"> will support the breadth </w:t>
      </w:r>
      <w:r w:rsidR="00ED3ED7" w:rsidRPr="00F314A7">
        <w:rPr>
          <w:rFonts w:cs="Arial"/>
          <w:szCs w:val="20"/>
        </w:rPr>
        <w:t xml:space="preserve">of </w:t>
      </w:r>
      <w:r w:rsidR="0020737D">
        <w:rPr>
          <w:rFonts w:cs="Arial"/>
          <w:szCs w:val="20"/>
        </w:rPr>
        <w:t>requirements for City Light</w:t>
      </w:r>
      <w:r w:rsidR="00511234" w:rsidRPr="00F314A7">
        <w:rPr>
          <w:rFonts w:cs="Arial"/>
          <w:szCs w:val="20"/>
        </w:rPr>
        <w:t>.</w:t>
      </w:r>
    </w:p>
    <w:p w:rsidR="0074460C" w:rsidRPr="00651652" w:rsidRDefault="00511234" w:rsidP="00651652">
      <w:pPr>
        <w:ind w:left="1440"/>
        <w:rPr>
          <w:rFonts w:cs="Arial"/>
          <w:szCs w:val="20"/>
        </w:rPr>
      </w:pPr>
      <w:r w:rsidRPr="00651652">
        <w:rPr>
          <w:rFonts w:cs="Arial"/>
          <w:szCs w:val="20"/>
        </w:rPr>
        <w:t xml:space="preserve">Include a brief description (no more than ½ page) of why your </w:t>
      </w:r>
      <w:r w:rsidR="00ED3ED7" w:rsidRPr="00651652">
        <w:rPr>
          <w:rFonts w:cs="Arial"/>
          <w:szCs w:val="20"/>
        </w:rPr>
        <w:t>company</w:t>
      </w:r>
      <w:r w:rsidRPr="00651652">
        <w:rPr>
          <w:rFonts w:cs="Arial"/>
          <w:szCs w:val="20"/>
        </w:rPr>
        <w:t xml:space="preserve"> is the best solution for City Light.</w:t>
      </w:r>
    </w:p>
    <w:p w:rsidR="0007389C" w:rsidRDefault="00954139" w:rsidP="00011244">
      <w:pPr>
        <w:numPr>
          <w:ilvl w:val="0"/>
          <w:numId w:val="57"/>
        </w:numPr>
        <w:rPr>
          <w:rFonts w:cs="Arial"/>
          <w:szCs w:val="20"/>
        </w:rPr>
      </w:pPr>
      <w:r>
        <w:rPr>
          <w:rFonts w:cs="Arial"/>
          <w:b/>
          <w:szCs w:val="20"/>
        </w:rPr>
        <w:t xml:space="preserve">Functional </w:t>
      </w:r>
      <w:r w:rsidR="0074460C">
        <w:rPr>
          <w:rFonts w:cs="Arial"/>
          <w:b/>
          <w:szCs w:val="20"/>
        </w:rPr>
        <w:t>Response</w:t>
      </w:r>
      <w:r w:rsidR="0074460C">
        <w:rPr>
          <w:rFonts w:cs="Arial"/>
          <w:szCs w:val="20"/>
        </w:rPr>
        <w:t>:  Using the template attached b</w:t>
      </w:r>
      <w:r w:rsidR="0020737D">
        <w:rPr>
          <w:rFonts w:cs="Arial"/>
          <w:szCs w:val="20"/>
        </w:rPr>
        <w:t>elow, respond to each of the functional areas listed.  Where appropriate provide as much clarifying information as possible.</w:t>
      </w:r>
      <w:r w:rsidR="005E0B35">
        <w:rPr>
          <w:rFonts w:cs="Arial"/>
          <w:szCs w:val="20"/>
        </w:rPr>
        <w:t xml:space="preserve">  Note that this file MUST be submitted in Excel format and should not be modified or reformatted in any way.  (PDF versions are not acceptable.)</w:t>
      </w:r>
    </w:p>
    <w:p w:rsidR="00511234" w:rsidRPr="00CC662E" w:rsidRDefault="00DD40D8" w:rsidP="0007389C">
      <w:pPr>
        <w:ind w:left="1440"/>
        <w:rPr>
          <w:rFonts w:cs="Arial"/>
          <w:b/>
          <w:szCs w:val="20"/>
        </w:rPr>
      </w:pPr>
      <w:r>
        <w:rPr>
          <w:rFonts w:cs="Arial"/>
          <w:b/>
          <w:szCs w:val="20"/>
        </w:rPr>
        <w:object w:dxaOrig="1531" w:dyaOrig="990" w14:anchorId="5B88B267">
          <v:shape id="_x0000_i1031" type="#_x0000_t75" style="width:76.2pt;height:49.8pt" o:ole="">
            <v:imagedata r:id="rId44" o:title=""/>
          </v:shape>
          <o:OLEObject Type="Embed" ProgID="Excel.Sheet.8" ShapeID="_x0000_i1031" DrawAspect="Icon" ObjectID="_1518240946" r:id="rId45"/>
        </w:object>
      </w:r>
      <w:r w:rsidR="00FF162E" w:rsidRPr="00CC662E">
        <w:rPr>
          <w:rFonts w:cs="Arial"/>
          <w:b/>
          <w:szCs w:val="20"/>
        </w:rPr>
        <w:br/>
      </w:r>
    </w:p>
    <w:p w:rsidR="00E6156A" w:rsidRDefault="00CA48B3" w:rsidP="00790C65">
      <w:pPr>
        <w:pStyle w:val="ListParagraph"/>
        <w:numPr>
          <w:ilvl w:val="0"/>
          <w:numId w:val="57"/>
        </w:numPr>
        <w:rPr>
          <w:rFonts w:ascii="Arial" w:eastAsia="Times New Roman" w:hAnsi="Arial" w:cs="Arial"/>
          <w:sz w:val="20"/>
          <w:szCs w:val="20"/>
          <w:lang w:eastAsia="en-US"/>
        </w:rPr>
      </w:pPr>
      <w:r>
        <w:rPr>
          <w:rFonts w:cs="Arial"/>
          <w:b/>
          <w:szCs w:val="20"/>
        </w:rPr>
        <w:t xml:space="preserve">Detailed </w:t>
      </w:r>
      <w:r w:rsidR="00511234" w:rsidRPr="00473D8B">
        <w:rPr>
          <w:rFonts w:cs="Arial"/>
          <w:b/>
          <w:szCs w:val="20"/>
        </w:rPr>
        <w:t xml:space="preserve">Customer </w:t>
      </w:r>
      <w:r w:rsidR="00A01B94" w:rsidRPr="00473D8B">
        <w:rPr>
          <w:rFonts w:cs="Arial"/>
          <w:b/>
          <w:szCs w:val="20"/>
        </w:rPr>
        <w:t xml:space="preserve">References </w:t>
      </w:r>
      <w:r w:rsidR="00A01B94" w:rsidRPr="00473D8B">
        <w:t>(</w:t>
      </w:r>
      <w:r w:rsidR="00473D8B" w:rsidRPr="00473D8B">
        <w:rPr>
          <w:rFonts w:ascii="Arial" w:eastAsia="Times New Roman" w:hAnsi="Arial" w:cs="Arial"/>
          <w:sz w:val="20"/>
          <w:szCs w:val="20"/>
          <w:lang w:eastAsia="en-US"/>
        </w:rPr>
        <w:t xml:space="preserve">3 pages maximum):  Provide 3 customer references for your </w:t>
      </w:r>
      <w:r w:rsidR="00473D8B">
        <w:rPr>
          <w:rFonts w:ascii="Arial" w:eastAsia="Times New Roman" w:hAnsi="Arial" w:cs="Arial"/>
          <w:sz w:val="20"/>
          <w:szCs w:val="20"/>
          <w:lang w:eastAsia="en-US"/>
        </w:rPr>
        <w:t>Meter Installation</w:t>
      </w:r>
      <w:r w:rsidR="00473D8B" w:rsidRPr="00473D8B">
        <w:rPr>
          <w:rFonts w:ascii="Arial" w:eastAsia="Times New Roman" w:hAnsi="Arial" w:cs="Arial"/>
          <w:sz w:val="20"/>
          <w:szCs w:val="20"/>
          <w:lang w:eastAsia="en-US"/>
        </w:rPr>
        <w:t xml:space="preserve"> </w:t>
      </w:r>
      <w:r w:rsidR="00473D8B">
        <w:rPr>
          <w:rFonts w:ascii="Arial" w:eastAsia="Times New Roman" w:hAnsi="Arial" w:cs="Arial"/>
          <w:sz w:val="20"/>
          <w:szCs w:val="20"/>
          <w:lang w:eastAsia="en-US"/>
        </w:rPr>
        <w:t>services</w:t>
      </w:r>
      <w:r w:rsidR="00473D8B" w:rsidRPr="00473D8B">
        <w:rPr>
          <w:rFonts w:ascii="Arial" w:eastAsia="Times New Roman" w:hAnsi="Arial" w:cs="Arial"/>
          <w:sz w:val="20"/>
          <w:szCs w:val="20"/>
          <w:lang w:eastAsia="en-US"/>
        </w:rPr>
        <w:t xml:space="preserve"> where the </w:t>
      </w:r>
      <w:r w:rsidR="00473D8B">
        <w:rPr>
          <w:rFonts w:ascii="Arial" w:eastAsia="Times New Roman" w:hAnsi="Arial" w:cs="Arial"/>
          <w:sz w:val="20"/>
          <w:szCs w:val="20"/>
          <w:lang w:eastAsia="en-US"/>
        </w:rPr>
        <w:t>Vendor</w:t>
      </w:r>
      <w:r w:rsidR="00473D8B" w:rsidRPr="00473D8B">
        <w:rPr>
          <w:rFonts w:ascii="Arial" w:eastAsia="Times New Roman" w:hAnsi="Arial" w:cs="Arial"/>
          <w:sz w:val="20"/>
          <w:szCs w:val="20"/>
          <w:lang w:eastAsia="en-US"/>
        </w:rPr>
        <w:t xml:space="preserve"> has deployed the </w:t>
      </w:r>
      <w:r w:rsidR="00473D8B">
        <w:rPr>
          <w:rFonts w:ascii="Arial" w:eastAsia="Times New Roman" w:hAnsi="Arial" w:cs="Arial"/>
          <w:sz w:val="20"/>
          <w:szCs w:val="20"/>
          <w:lang w:eastAsia="en-US"/>
        </w:rPr>
        <w:t>similar or same</w:t>
      </w:r>
      <w:r w:rsidR="00473D8B" w:rsidRPr="00473D8B">
        <w:rPr>
          <w:rFonts w:ascii="Arial" w:eastAsia="Times New Roman" w:hAnsi="Arial" w:cs="Arial"/>
          <w:sz w:val="20"/>
          <w:szCs w:val="20"/>
          <w:lang w:eastAsia="en-US"/>
        </w:rPr>
        <w:t xml:space="preserve"> solution within the past 3 years.  These references should demonstrate projects of similar size and scope as Seattle City Light with “in production” functionality as desired within this RFP.  Bidders should provide contact information of individuals who can speak to the work completed on referenced projects.</w:t>
      </w:r>
    </w:p>
    <w:p w:rsidR="00F01EE3" w:rsidRPr="00651652" w:rsidRDefault="00F01EE3" w:rsidP="00790C65">
      <w:pPr>
        <w:pStyle w:val="ListParagraph"/>
        <w:numPr>
          <w:ilvl w:val="0"/>
          <w:numId w:val="57"/>
        </w:numPr>
      </w:pPr>
      <w:r w:rsidRPr="00790C65">
        <w:rPr>
          <w:rFonts w:cs="Arial"/>
          <w:b/>
          <w:szCs w:val="20"/>
        </w:rPr>
        <w:t xml:space="preserve">Project Implementation Methodology </w:t>
      </w:r>
      <w:r w:rsidRPr="00651652">
        <w:t>(</w:t>
      </w:r>
      <w:r w:rsidRPr="00B573D7">
        <w:rPr>
          <w:rFonts w:ascii="Arial" w:hAnsi="Arial" w:cs="Arial"/>
          <w:sz w:val="20"/>
          <w:szCs w:val="20"/>
        </w:rPr>
        <w:t>10 pages maximum, plus MS Project Schedule in Appendix): Describe your deployment methodology including practices that allow for contingencies associated with weather or other delays. Include a high-level schedule, with milestones and checkpoints, for the delivery of the AMI Deployment project. Describe each of the services identified in Section 4 of this RFP, how these services will be provided and the deliverables for each service or activity. This should include suggested responsibilities for City Light and expectations for other solution providers.</w:t>
      </w:r>
      <w:r w:rsidRPr="00651652">
        <w:t xml:space="preserve"> </w:t>
      </w:r>
    </w:p>
    <w:p w:rsidR="00511234" w:rsidRDefault="00511234" w:rsidP="00011244">
      <w:pPr>
        <w:numPr>
          <w:ilvl w:val="0"/>
          <w:numId w:val="57"/>
        </w:numPr>
        <w:rPr>
          <w:rFonts w:cs="Arial"/>
          <w:szCs w:val="20"/>
        </w:rPr>
      </w:pPr>
      <w:r w:rsidRPr="00D6457C">
        <w:rPr>
          <w:rFonts w:cs="Arial"/>
          <w:b/>
          <w:szCs w:val="20"/>
        </w:rPr>
        <w:t>Standard Statement of Work</w:t>
      </w:r>
      <w:r w:rsidRPr="00D6457C">
        <w:rPr>
          <w:rFonts w:cs="Arial"/>
          <w:szCs w:val="20"/>
        </w:rPr>
        <w:t xml:space="preserve">:  </w:t>
      </w:r>
      <w:r w:rsidR="00A01B94" w:rsidRPr="00D6457C">
        <w:rPr>
          <w:rFonts w:cs="Arial"/>
          <w:szCs w:val="20"/>
        </w:rPr>
        <w:t>P</w:t>
      </w:r>
      <w:r w:rsidRPr="00D6457C">
        <w:rPr>
          <w:rFonts w:cs="Arial"/>
          <w:szCs w:val="20"/>
        </w:rPr>
        <w:t>rovide a Statement of Work</w:t>
      </w:r>
      <w:r w:rsidR="00A01B94" w:rsidRPr="00D6457C">
        <w:rPr>
          <w:rFonts w:cs="Arial"/>
          <w:szCs w:val="20"/>
        </w:rPr>
        <w:t xml:space="preserve"> (SOW)</w:t>
      </w:r>
      <w:r w:rsidRPr="00D6457C">
        <w:rPr>
          <w:rFonts w:cs="Arial"/>
          <w:szCs w:val="20"/>
        </w:rPr>
        <w:t>, identifying all tasks required to complete the scope of services, including anticipated deliverables and a proposed timeline showing how implementation will be complete within 18 months (or sooner) from the date of the commencement.</w:t>
      </w:r>
      <w:r w:rsidR="005F67A9" w:rsidRPr="00D6457C">
        <w:rPr>
          <w:rFonts w:cs="Arial"/>
          <w:szCs w:val="20"/>
        </w:rPr>
        <w:t xml:space="preserve"> </w:t>
      </w:r>
      <w:r w:rsidRPr="00D6457C">
        <w:rPr>
          <w:rFonts w:cs="Arial"/>
          <w:szCs w:val="20"/>
        </w:rPr>
        <w:t xml:space="preserve"> </w:t>
      </w:r>
      <w:r w:rsidR="00A01B94" w:rsidRPr="00D6457C">
        <w:rPr>
          <w:rFonts w:cs="Arial"/>
          <w:szCs w:val="20"/>
        </w:rPr>
        <w:t>I</w:t>
      </w:r>
      <w:r w:rsidRPr="00D6457C">
        <w:rPr>
          <w:rFonts w:cs="Arial"/>
          <w:szCs w:val="20"/>
        </w:rPr>
        <w:t xml:space="preserve">dentify any additional tasks (e.g., </w:t>
      </w:r>
      <w:r w:rsidR="0079762C" w:rsidRPr="00D6457C">
        <w:rPr>
          <w:rFonts w:cs="Arial"/>
          <w:szCs w:val="20"/>
        </w:rPr>
        <w:t>ongoing</w:t>
      </w:r>
      <w:r w:rsidRPr="00D6457C">
        <w:rPr>
          <w:rFonts w:cs="Arial"/>
          <w:szCs w:val="20"/>
        </w:rPr>
        <w:t xml:space="preserve"> or one-time) that your firm believes need to be covered in this engagement that were not identified in the RFP</w:t>
      </w:r>
      <w:r w:rsidR="00D6457C" w:rsidRPr="00D6457C">
        <w:rPr>
          <w:rFonts w:cs="Arial"/>
          <w:szCs w:val="20"/>
        </w:rPr>
        <w:t xml:space="preserve"> by the City under Section 4</w:t>
      </w:r>
      <w:r w:rsidRPr="00D6457C">
        <w:rPr>
          <w:rFonts w:cs="Arial"/>
          <w:szCs w:val="20"/>
        </w:rPr>
        <w:t xml:space="preserve">. Please describe why you believe each </w:t>
      </w:r>
      <w:r w:rsidR="00D6457C" w:rsidRPr="00D6457C">
        <w:rPr>
          <w:rFonts w:cs="Arial"/>
          <w:szCs w:val="20"/>
        </w:rPr>
        <w:t xml:space="preserve">additional </w:t>
      </w:r>
      <w:r w:rsidRPr="00D6457C">
        <w:rPr>
          <w:rFonts w:cs="Arial"/>
          <w:szCs w:val="20"/>
        </w:rPr>
        <w:t xml:space="preserve">task is relevant.  </w:t>
      </w:r>
      <w:r w:rsidR="00D6457C" w:rsidRPr="00D6457C">
        <w:rPr>
          <w:rFonts w:cs="Arial"/>
          <w:szCs w:val="20"/>
        </w:rPr>
        <w:t>I</w:t>
      </w:r>
      <w:r w:rsidRPr="00D6457C">
        <w:rPr>
          <w:rFonts w:cs="Arial"/>
          <w:szCs w:val="20"/>
        </w:rPr>
        <w:t xml:space="preserve">dentify the responsibilities for </w:t>
      </w:r>
      <w:r w:rsidR="00934CB8" w:rsidRPr="00D6457C">
        <w:rPr>
          <w:rFonts w:cs="Arial"/>
          <w:szCs w:val="20"/>
        </w:rPr>
        <w:t>City Light</w:t>
      </w:r>
      <w:r w:rsidRPr="00D6457C">
        <w:rPr>
          <w:rFonts w:cs="Arial"/>
          <w:szCs w:val="20"/>
        </w:rPr>
        <w:t xml:space="preserve">.    </w:t>
      </w:r>
      <w:r w:rsidR="00A01B94" w:rsidRPr="00D6457C">
        <w:rPr>
          <w:rFonts w:cs="Arial"/>
          <w:szCs w:val="20"/>
        </w:rPr>
        <w:t xml:space="preserve">The SOW </w:t>
      </w:r>
      <w:r w:rsidRPr="00D6457C">
        <w:rPr>
          <w:rFonts w:cs="Arial"/>
          <w:szCs w:val="20"/>
        </w:rPr>
        <w:t xml:space="preserve">should </w:t>
      </w:r>
      <w:r w:rsidR="00A01B94" w:rsidRPr="00D6457C">
        <w:rPr>
          <w:rFonts w:cs="Arial"/>
          <w:szCs w:val="20"/>
        </w:rPr>
        <w:t xml:space="preserve">not </w:t>
      </w:r>
      <w:r w:rsidRPr="00D6457C">
        <w:rPr>
          <w:rFonts w:cs="Arial"/>
          <w:szCs w:val="20"/>
        </w:rPr>
        <w:t>be a simple template</w:t>
      </w:r>
      <w:r w:rsidR="00D6457C" w:rsidRPr="00D6457C">
        <w:rPr>
          <w:rFonts w:cs="Arial"/>
          <w:szCs w:val="20"/>
        </w:rPr>
        <w:t xml:space="preserve"> or list</w:t>
      </w:r>
      <w:r w:rsidRPr="00D6457C">
        <w:rPr>
          <w:rFonts w:cs="Arial"/>
          <w:szCs w:val="20"/>
        </w:rPr>
        <w:t xml:space="preserve">, but should indicate the </w:t>
      </w:r>
      <w:r w:rsidR="00A01B94" w:rsidRPr="00D6457C">
        <w:rPr>
          <w:rFonts w:cs="Arial"/>
          <w:szCs w:val="20"/>
        </w:rPr>
        <w:t xml:space="preserve">specific </w:t>
      </w:r>
      <w:r w:rsidRPr="00D6457C">
        <w:rPr>
          <w:rFonts w:cs="Arial"/>
          <w:szCs w:val="20"/>
        </w:rPr>
        <w:t xml:space="preserve">work which </w:t>
      </w:r>
      <w:r w:rsidR="007315B2" w:rsidRPr="00D6457C">
        <w:rPr>
          <w:rFonts w:cs="Arial"/>
          <w:szCs w:val="20"/>
        </w:rPr>
        <w:t>Vendor</w:t>
      </w:r>
      <w:r w:rsidRPr="00D6457C">
        <w:rPr>
          <w:rFonts w:cs="Arial"/>
          <w:szCs w:val="20"/>
        </w:rPr>
        <w:t xml:space="preserve"> proposes to provide to </w:t>
      </w:r>
      <w:r w:rsidR="00934CB8" w:rsidRPr="00D6457C">
        <w:rPr>
          <w:rFonts w:cs="Arial"/>
          <w:szCs w:val="20"/>
        </w:rPr>
        <w:t>City Light</w:t>
      </w:r>
      <w:r w:rsidRPr="00D6457C">
        <w:rPr>
          <w:rFonts w:cs="Arial"/>
          <w:szCs w:val="20"/>
        </w:rPr>
        <w:t>.</w:t>
      </w:r>
    </w:p>
    <w:p w:rsidR="00DD40D8" w:rsidRDefault="00DD40D8" w:rsidP="00DD40D8">
      <w:pPr>
        <w:ind w:left="1440"/>
        <w:rPr>
          <w:rFonts w:cs="Arial"/>
          <w:szCs w:val="20"/>
        </w:rPr>
      </w:pPr>
    </w:p>
    <w:p w:rsidR="00D6457C" w:rsidRPr="00F01EE3" w:rsidRDefault="005E4D77" w:rsidP="00790C65">
      <w:pPr>
        <w:numPr>
          <w:ilvl w:val="0"/>
          <w:numId w:val="57"/>
        </w:numPr>
        <w:rPr>
          <w:rFonts w:cs="Arial"/>
          <w:szCs w:val="20"/>
        </w:rPr>
      </w:pPr>
      <w:r w:rsidRPr="00F01EE3">
        <w:rPr>
          <w:rFonts w:cs="Arial"/>
          <w:b/>
          <w:szCs w:val="20"/>
        </w:rPr>
        <w:t>Pricing Response</w:t>
      </w:r>
      <w:r w:rsidRPr="00F01EE3">
        <w:rPr>
          <w:rFonts w:cs="Arial"/>
          <w:szCs w:val="20"/>
        </w:rPr>
        <w:t xml:space="preserve">:  </w:t>
      </w:r>
      <w:r w:rsidR="00D6457C" w:rsidRPr="00F01EE3">
        <w:rPr>
          <w:rFonts w:cs="Arial"/>
          <w:szCs w:val="20"/>
        </w:rPr>
        <w:t>C</w:t>
      </w:r>
      <w:r w:rsidRPr="00F01EE3">
        <w:rPr>
          <w:rFonts w:cs="Arial"/>
          <w:szCs w:val="20"/>
        </w:rPr>
        <w:t xml:space="preserve">omplete the </w:t>
      </w:r>
      <w:r w:rsidR="00D6457C" w:rsidRPr="00F01EE3">
        <w:rPr>
          <w:rFonts w:cs="Arial"/>
          <w:szCs w:val="20"/>
        </w:rPr>
        <w:t>s</w:t>
      </w:r>
      <w:r w:rsidRPr="00F01EE3">
        <w:rPr>
          <w:rFonts w:cs="Arial"/>
          <w:szCs w:val="20"/>
        </w:rPr>
        <w:t xml:space="preserve">olution </w:t>
      </w:r>
      <w:r w:rsidR="00D6457C" w:rsidRPr="00F01EE3">
        <w:rPr>
          <w:rFonts w:cs="Arial"/>
          <w:szCs w:val="20"/>
        </w:rPr>
        <w:t>p</w:t>
      </w:r>
      <w:r w:rsidRPr="00F01EE3">
        <w:rPr>
          <w:rFonts w:cs="Arial"/>
          <w:szCs w:val="20"/>
        </w:rPr>
        <w:t xml:space="preserve">ricing </w:t>
      </w:r>
      <w:r w:rsidR="0074460C" w:rsidRPr="00F01EE3">
        <w:rPr>
          <w:rFonts w:cs="Arial"/>
          <w:szCs w:val="20"/>
        </w:rPr>
        <w:t>(see below)</w:t>
      </w:r>
      <w:r w:rsidR="00B35227" w:rsidRPr="00F01EE3">
        <w:rPr>
          <w:rFonts w:cs="Arial"/>
          <w:szCs w:val="20"/>
        </w:rPr>
        <w:t xml:space="preserve"> </w:t>
      </w:r>
      <w:r w:rsidRPr="00F01EE3">
        <w:rPr>
          <w:rFonts w:cs="Arial"/>
          <w:szCs w:val="20"/>
        </w:rPr>
        <w:t xml:space="preserve">in its entirety.  The </w:t>
      </w:r>
      <w:r w:rsidR="00DB244E" w:rsidRPr="00F01EE3">
        <w:rPr>
          <w:rFonts w:cs="Arial"/>
          <w:szCs w:val="20"/>
        </w:rPr>
        <w:t>document</w:t>
      </w:r>
      <w:r w:rsidR="00B35227" w:rsidRPr="00F01EE3">
        <w:rPr>
          <w:rFonts w:cs="Arial"/>
          <w:szCs w:val="20"/>
        </w:rPr>
        <w:t xml:space="preserve"> </w:t>
      </w:r>
      <w:r w:rsidRPr="00F01EE3">
        <w:rPr>
          <w:rFonts w:cs="Arial"/>
          <w:szCs w:val="20"/>
        </w:rPr>
        <w:t>has instructions fo</w:t>
      </w:r>
      <w:r w:rsidR="00576680" w:rsidRPr="00F01EE3">
        <w:rPr>
          <w:rFonts w:cs="Arial"/>
          <w:szCs w:val="20"/>
        </w:rPr>
        <w:t>r the completion of the pricing</w:t>
      </w:r>
      <w:r w:rsidRPr="00F01EE3">
        <w:rPr>
          <w:rFonts w:cs="Arial"/>
          <w:szCs w:val="20"/>
        </w:rPr>
        <w:t>.</w:t>
      </w:r>
      <w:r w:rsidR="00F01EE3">
        <w:rPr>
          <w:rFonts w:cs="Arial"/>
          <w:szCs w:val="20"/>
        </w:rPr>
        <w:t xml:space="preserve"> </w:t>
      </w:r>
      <w:r w:rsidR="0074460C" w:rsidRPr="00F01EE3">
        <w:rPr>
          <w:rFonts w:cs="Arial"/>
          <w:szCs w:val="20"/>
        </w:rPr>
        <w:t xml:space="preserve"> </w:t>
      </w:r>
      <w:r w:rsidR="00D6457C" w:rsidRPr="00F01EE3">
        <w:rPr>
          <w:rFonts w:cs="Arial"/>
          <w:szCs w:val="20"/>
        </w:rPr>
        <w:t>This file must be submitted in Excel and not be modified or reformatted in any way. (PDF versions are not acceptable.)</w:t>
      </w:r>
    </w:p>
    <w:bookmarkStart w:id="143" w:name="_MON_1517914032"/>
    <w:bookmarkEnd w:id="143"/>
    <w:p w:rsidR="00820764" w:rsidRDefault="00347FCC" w:rsidP="00790C65">
      <w:pPr>
        <w:ind w:left="1440"/>
        <w:rPr>
          <w:rFonts w:cs="Arial"/>
          <w:b/>
          <w:szCs w:val="20"/>
        </w:rPr>
      </w:pPr>
      <w:r>
        <w:rPr>
          <w:rFonts w:cs="Arial"/>
          <w:b/>
          <w:szCs w:val="20"/>
        </w:rPr>
        <w:object w:dxaOrig="1224" w:dyaOrig="792" w14:anchorId="43AA2284">
          <v:shape id="_x0000_i1032" type="#_x0000_t75" style="width:61.2pt;height:39.6pt" o:ole="">
            <v:imagedata r:id="rId46" o:title=""/>
          </v:shape>
          <o:OLEObject Type="Embed" ProgID="Excel.Sheet.8" ShapeID="_x0000_i1032" DrawAspect="Icon" ObjectID="_1518240947" r:id="rId47"/>
        </w:object>
      </w:r>
    </w:p>
    <w:p w:rsidR="00846E70" w:rsidRDefault="00846E70" w:rsidP="00B73450">
      <w:pPr>
        <w:pStyle w:val="ListParagraph"/>
        <w:numPr>
          <w:ilvl w:val="0"/>
          <w:numId w:val="57"/>
        </w:numPr>
        <w:rPr>
          <w:rFonts w:cs="Arial"/>
          <w:b/>
          <w:szCs w:val="20"/>
        </w:rPr>
      </w:pPr>
      <w:r>
        <w:rPr>
          <w:rFonts w:cs="Arial"/>
          <w:b/>
          <w:szCs w:val="20"/>
        </w:rPr>
        <w:t>Inclusion Plan: This form is mandatory.</w:t>
      </w:r>
    </w:p>
    <w:bookmarkStart w:id="144" w:name="_MON_1517914480"/>
    <w:bookmarkEnd w:id="144"/>
    <w:p w:rsidR="00846E70" w:rsidRPr="00B73450" w:rsidRDefault="00846E70" w:rsidP="00B73450">
      <w:pPr>
        <w:pStyle w:val="ListParagraph"/>
        <w:ind w:left="1440"/>
        <w:rPr>
          <w:rFonts w:cs="Arial"/>
          <w:b/>
          <w:szCs w:val="20"/>
        </w:rPr>
      </w:pPr>
      <w:r>
        <w:rPr>
          <w:rFonts w:cs="Arial"/>
          <w:b/>
          <w:szCs w:val="20"/>
        </w:rPr>
        <w:object w:dxaOrig="1513" w:dyaOrig="984" w14:anchorId="75A66278">
          <v:shape id="_x0000_i1033" type="#_x0000_t75" style="width:75.6pt;height:49.2pt" o:ole="">
            <v:imagedata r:id="rId48" o:title=""/>
          </v:shape>
          <o:OLEObject Type="Embed" ProgID="Word.Document.8" ShapeID="_x0000_i1033" DrawAspect="Icon" ObjectID="_1518240948" r:id="rId49">
            <o:FieldCodes>\s</o:FieldCodes>
          </o:OLEObject>
        </w:object>
      </w:r>
    </w:p>
    <w:p w:rsidR="003635B2" w:rsidRDefault="005E4D77" w:rsidP="00011244">
      <w:pPr>
        <w:numPr>
          <w:ilvl w:val="0"/>
          <w:numId w:val="57"/>
        </w:numPr>
        <w:rPr>
          <w:rFonts w:cs="Arial"/>
          <w:szCs w:val="20"/>
        </w:rPr>
      </w:pPr>
      <w:r>
        <w:rPr>
          <w:rFonts w:cs="Arial"/>
          <w:b/>
          <w:szCs w:val="20"/>
        </w:rPr>
        <w:t>Acceptance &amp; Exceptions to City Contract</w:t>
      </w:r>
      <w:r w:rsidRPr="00000231">
        <w:rPr>
          <w:rFonts w:cs="Arial"/>
          <w:szCs w:val="20"/>
        </w:rPr>
        <w:t xml:space="preserve">:  </w:t>
      </w:r>
      <w:r w:rsidRPr="005E4D77">
        <w:rPr>
          <w:rFonts w:cs="Arial"/>
          <w:szCs w:val="20"/>
        </w:rPr>
        <w:t xml:space="preserve">Provide a one-page statement that confirms acceptance of the City Contract (including Terms &amp; Conditions), and represents complete review as needed by the </w:t>
      </w:r>
      <w:r w:rsidR="00314D79">
        <w:rPr>
          <w:rFonts w:cs="Arial"/>
          <w:szCs w:val="20"/>
        </w:rPr>
        <w:t>V</w:t>
      </w:r>
      <w:r w:rsidR="00E6552B">
        <w:rPr>
          <w:rFonts w:cs="Arial"/>
          <w:szCs w:val="20"/>
        </w:rPr>
        <w:t>endor</w:t>
      </w:r>
      <w:r w:rsidRPr="005E4D77">
        <w:rPr>
          <w:rFonts w:cs="Arial"/>
          <w:szCs w:val="20"/>
        </w:rPr>
        <w:t xml:space="preserve">.  If the </w:t>
      </w:r>
      <w:r w:rsidR="00314D79">
        <w:rPr>
          <w:rFonts w:cs="Arial"/>
          <w:szCs w:val="20"/>
        </w:rPr>
        <w:t>V</w:t>
      </w:r>
      <w:r w:rsidR="00E6552B">
        <w:rPr>
          <w:rFonts w:cs="Arial"/>
          <w:szCs w:val="20"/>
        </w:rPr>
        <w:t>endor</w:t>
      </w:r>
      <w:r w:rsidRPr="005E4D77">
        <w:rPr>
          <w:rFonts w:cs="Arial"/>
          <w:szCs w:val="20"/>
        </w:rPr>
        <w:t xml:space="preserve"> has a legal office that must review contract prior to signature, the </w:t>
      </w:r>
      <w:r w:rsidR="00314D79">
        <w:rPr>
          <w:rFonts w:cs="Arial"/>
          <w:szCs w:val="20"/>
        </w:rPr>
        <w:t>V</w:t>
      </w:r>
      <w:r w:rsidR="00E6552B">
        <w:rPr>
          <w:rFonts w:cs="Arial"/>
          <w:szCs w:val="20"/>
        </w:rPr>
        <w:t>endor</w:t>
      </w:r>
      <w:r w:rsidRPr="005E4D77">
        <w:rPr>
          <w:rFonts w:cs="Arial"/>
          <w:szCs w:val="20"/>
        </w:rPr>
        <w:t xml:space="preserve"> must clearly confirm that such review is complete.</w:t>
      </w:r>
    </w:p>
    <w:p w:rsidR="003635B2" w:rsidRDefault="005E4D77" w:rsidP="00F01EE3">
      <w:pPr>
        <w:ind w:left="1440"/>
        <w:rPr>
          <w:rFonts w:cs="Arial"/>
          <w:szCs w:val="20"/>
        </w:rPr>
      </w:pPr>
      <w:r w:rsidRPr="005E4D77">
        <w:rPr>
          <w:rFonts w:cs="Arial"/>
          <w:szCs w:val="20"/>
        </w:rPr>
        <w:t xml:space="preserve">If </w:t>
      </w:r>
      <w:r w:rsidR="00314D79">
        <w:rPr>
          <w:rFonts w:cs="Arial"/>
          <w:szCs w:val="20"/>
        </w:rPr>
        <w:t>V</w:t>
      </w:r>
      <w:r w:rsidR="00E6552B">
        <w:rPr>
          <w:rFonts w:cs="Arial"/>
          <w:szCs w:val="20"/>
        </w:rPr>
        <w:t>endor</w:t>
      </w:r>
      <w:r w:rsidRPr="005E4D77">
        <w:rPr>
          <w:rFonts w:cs="Arial"/>
          <w:szCs w:val="20"/>
        </w:rPr>
        <w:t xml:space="preserve"> desires exceptions to the City Contract, attach the City Contract that shows the alternative contract language (print out a version with your suggested new language clearly displayed in a track changes mode). You must provide the alternative language, and not simply list an exception you wish to discuss. You may attach a narrative of why each change is to the benefit of the City and any financial impact.  Also attach any licensing or maintenance agreement supplements. </w:t>
      </w:r>
    </w:p>
    <w:p w:rsidR="00BE3691" w:rsidRPr="003635B2" w:rsidRDefault="005E4D77" w:rsidP="00F01EE3">
      <w:pPr>
        <w:ind w:left="1440"/>
        <w:rPr>
          <w:rFonts w:cs="Arial"/>
          <w:szCs w:val="20"/>
        </w:rPr>
      </w:pPr>
      <w:r w:rsidRPr="005E4D77">
        <w:rPr>
          <w:rFonts w:cs="Arial"/>
          <w:szCs w:val="20"/>
        </w:rPr>
        <w:t>As stated earlier in the RFP instructions, the City will not allow a Best and Final Offer. The City will review the proposed language, and will thereupon either accept or reject the language.  The City will then issue a contract for signature reflecting City decisions.  Any exceptions or licensing and maintenance agreements that are unacceptable to the City may be grounds for rejection of the proposal</w:t>
      </w:r>
    </w:p>
    <w:p w:rsidR="00237795" w:rsidRDefault="00E5494F" w:rsidP="005E4D77">
      <w:pPr>
        <w:ind w:left="360"/>
        <w:rPr>
          <w:rFonts w:cs="Arial"/>
          <w:szCs w:val="20"/>
        </w:rPr>
      </w:pPr>
      <w:r w:rsidRPr="00000231">
        <w:rPr>
          <w:rFonts w:cs="Arial"/>
          <w:szCs w:val="20"/>
        </w:rPr>
        <w:t xml:space="preserve"> </w:t>
      </w:r>
    </w:p>
    <w:p w:rsidR="00F743FA" w:rsidRPr="005E4D77" w:rsidRDefault="00F743FA" w:rsidP="005E4D77">
      <w:pPr>
        <w:ind w:left="360"/>
        <w:rPr>
          <w:rFonts w:cs="Arial"/>
          <w:szCs w:val="20"/>
        </w:rPr>
      </w:pPr>
    </w:p>
    <w:p w:rsidR="00237795" w:rsidRPr="00000231" w:rsidRDefault="00237795" w:rsidP="00237795">
      <w:pPr>
        <w:pStyle w:val="BodyText2"/>
        <w:spacing w:line="240" w:lineRule="auto"/>
        <w:ind w:firstLine="360"/>
        <w:jc w:val="center"/>
        <w:rPr>
          <w:rFonts w:cs="Arial"/>
          <w:b/>
          <w:szCs w:val="20"/>
          <w:u w:val="single"/>
        </w:rPr>
      </w:pPr>
      <w:r w:rsidRPr="00000231">
        <w:rPr>
          <w:rFonts w:cs="Arial"/>
          <w:b/>
          <w:szCs w:val="20"/>
          <w:u w:val="single"/>
        </w:rPr>
        <w:t>TABLE 3 – SUBMITTAL CHECKLIST</w:t>
      </w:r>
    </w:p>
    <w:p w:rsidR="00414BC6" w:rsidRPr="00000231" w:rsidRDefault="00414BC6" w:rsidP="00237795">
      <w:pPr>
        <w:pStyle w:val="BodyText2"/>
        <w:spacing w:line="240" w:lineRule="auto"/>
        <w:ind w:firstLine="360"/>
        <w:jc w:val="center"/>
        <w:rPr>
          <w:sz w:val="22"/>
          <w:szCs w:val="22"/>
        </w:rPr>
      </w:pPr>
      <w:r w:rsidRPr="00000231">
        <w:rPr>
          <w:rFonts w:cs="Arial"/>
          <w:szCs w:val="20"/>
        </w:rPr>
        <w:t>Each complete proposal submittal to the City must contain the following</w:t>
      </w:r>
      <w:r w:rsidRPr="00000231">
        <w:rPr>
          <w:sz w:val="22"/>
          <w:szCs w:val="22"/>
        </w:rPr>
        <w:t>:</w:t>
      </w:r>
    </w:p>
    <w:tbl>
      <w:tblPr>
        <w:tblW w:w="855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530"/>
        <w:gridCol w:w="2880"/>
      </w:tblGrid>
      <w:tr w:rsidR="007D1CBE" w:rsidRPr="00000231" w:rsidTr="007D1CBE">
        <w:tc>
          <w:tcPr>
            <w:tcW w:w="4140" w:type="dxa"/>
          </w:tcPr>
          <w:p w:rsidR="00414BC6" w:rsidRPr="00000231" w:rsidRDefault="00414BC6" w:rsidP="00054A63">
            <w:pPr>
              <w:pStyle w:val="BodyText2"/>
              <w:spacing w:line="240" w:lineRule="auto"/>
              <w:rPr>
                <w:rFonts w:cs="Arial"/>
                <w:szCs w:val="20"/>
              </w:rPr>
            </w:pPr>
            <w:r w:rsidRPr="00000231">
              <w:rPr>
                <w:rFonts w:cs="Arial"/>
                <w:szCs w:val="20"/>
              </w:rPr>
              <w:t>Cover Letter</w:t>
            </w:r>
          </w:p>
        </w:tc>
        <w:tc>
          <w:tcPr>
            <w:tcW w:w="1530" w:type="dxa"/>
          </w:tcPr>
          <w:p w:rsidR="00414BC6" w:rsidRPr="00000231" w:rsidRDefault="00414BC6" w:rsidP="00054A63">
            <w:pPr>
              <w:pStyle w:val="BodyText2"/>
              <w:spacing w:line="240" w:lineRule="auto"/>
              <w:rPr>
                <w:rFonts w:cs="Arial"/>
                <w:szCs w:val="20"/>
              </w:rPr>
            </w:pPr>
          </w:p>
        </w:tc>
        <w:tc>
          <w:tcPr>
            <w:tcW w:w="2880" w:type="dxa"/>
          </w:tcPr>
          <w:p w:rsidR="00414BC6" w:rsidRPr="00000231" w:rsidRDefault="00414BC6" w:rsidP="00054A63">
            <w:pPr>
              <w:pStyle w:val="BodyText2"/>
              <w:spacing w:line="240" w:lineRule="auto"/>
              <w:rPr>
                <w:rFonts w:cs="Arial"/>
                <w:szCs w:val="20"/>
              </w:rPr>
            </w:pPr>
          </w:p>
        </w:tc>
      </w:tr>
      <w:tr w:rsidR="007D1CBE" w:rsidRPr="00000231" w:rsidTr="007D1CBE">
        <w:tc>
          <w:tcPr>
            <w:tcW w:w="4140" w:type="dxa"/>
          </w:tcPr>
          <w:p w:rsidR="00F94575" w:rsidRPr="00000231" w:rsidRDefault="00F94575" w:rsidP="00054A63">
            <w:pPr>
              <w:pStyle w:val="BodyText2"/>
              <w:spacing w:line="240" w:lineRule="auto"/>
              <w:rPr>
                <w:rFonts w:cs="Arial"/>
                <w:szCs w:val="20"/>
              </w:rPr>
            </w:pPr>
            <w:r w:rsidRPr="00000231">
              <w:rPr>
                <w:rFonts w:cs="Arial"/>
                <w:szCs w:val="20"/>
              </w:rPr>
              <w:t>Legal Name</w:t>
            </w:r>
          </w:p>
        </w:tc>
        <w:tc>
          <w:tcPr>
            <w:tcW w:w="1530" w:type="dxa"/>
          </w:tcPr>
          <w:p w:rsidR="00F94575" w:rsidRPr="00000231" w:rsidRDefault="00F94575" w:rsidP="00054A63">
            <w:pPr>
              <w:pStyle w:val="BodyText2"/>
              <w:spacing w:line="240" w:lineRule="auto"/>
              <w:rPr>
                <w:rFonts w:cs="Arial"/>
                <w:szCs w:val="20"/>
              </w:rPr>
            </w:pPr>
          </w:p>
        </w:tc>
        <w:tc>
          <w:tcPr>
            <w:tcW w:w="2880" w:type="dxa"/>
          </w:tcPr>
          <w:p w:rsidR="00F94575" w:rsidRPr="00000231" w:rsidRDefault="00F94575" w:rsidP="00054A63">
            <w:pPr>
              <w:pStyle w:val="BodyText2"/>
              <w:spacing w:line="240" w:lineRule="auto"/>
              <w:rPr>
                <w:rFonts w:cs="Arial"/>
                <w:szCs w:val="20"/>
              </w:rPr>
            </w:pPr>
          </w:p>
        </w:tc>
      </w:tr>
      <w:tr w:rsidR="007D1CBE" w:rsidRPr="00000231" w:rsidTr="007D1CBE">
        <w:tc>
          <w:tcPr>
            <w:tcW w:w="4140" w:type="dxa"/>
          </w:tcPr>
          <w:p w:rsidR="00414BC6" w:rsidRPr="00000231" w:rsidRDefault="004B2A0B" w:rsidP="00054A63">
            <w:pPr>
              <w:pStyle w:val="BodyText2"/>
              <w:spacing w:line="240" w:lineRule="auto"/>
              <w:rPr>
                <w:rFonts w:cs="Arial"/>
                <w:szCs w:val="20"/>
              </w:rPr>
            </w:pPr>
            <w:r w:rsidRPr="00000231">
              <w:rPr>
                <w:rFonts w:cs="Arial"/>
                <w:szCs w:val="20"/>
              </w:rPr>
              <w:t>Vendor Questionnaire</w:t>
            </w:r>
          </w:p>
        </w:tc>
        <w:tc>
          <w:tcPr>
            <w:tcW w:w="1530" w:type="dxa"/>
          </w:tcPr>
          <w:p w:rsidR="00414BC6" w:rsidRPr="00000231" w:rsidRDefault="00414BC6" w:rsidP="00054A63">
            <w:pPr>
              <w:pStyle w:val="BodyText2"/>
              <w:spacing w:line="240" w:lineRule="auto"/>
              <w:rPr>
                <w:rFonts w:cs="Arial"/>
                <w:szCs w:val="20"/>
              </w:rPr>
            </w:pPr>
            <w:r w:rsidRPr="00000231">
              <w:rPr>
                <w:rFonts w:cs="Arial"/>
                <w:szCs w:val="20"/>
              </w:rPr>
              <w:t>Mandatory</w:t>
            </w:r>
          </w:p>
        </w:tc>
        <w:tc>
          <w:tcPr>
            <w:tcW w:w="2880" w:type="dxa"/>
          </w:tcPr>
          <w:p w:rsidR="00414BC6" w:rsidRPr="00000231" w:rsidRDefault="00414BC6" w:rsidP="00054A63">
            <w:pPr>
              <w:pStyle w:val="BodyText2"/>
              <w:spacing w:line="240" w:lineRule="auto"/>
              <w:rPr>
                <w:rFonts w:cs="Arial"/>
                <w:szCs w:val="20"/>
              </w:rPr>
            </w:pPr>
          </w:p>
        </w:tc>
      </w:tr>
      <w:tr w:rsidR="007D1CBE" w:rsidRPr="00000231" w:rsidTr="007D1CBE">
        <w:tc>
          <w:tcPr>
            <w:tcW w:w="4140" w:type="dxa"/>
          </w:tcPr>
          <w:p w:rsidR="00414BC6" w:rsidRPr="00000231" w:rsidRDefault="00414BC6" w:rsidP="006C79DB">
            <w:pPr>
              <w:pStyle w:val="BodyText2"/>
              <w:spacing w:line="240" w:lineRule="auto"/>
              <w:rPr>
                <w:rFonts w:cs="Arial"/>
                <w:szCs w:val="20"/>
              </w:rPr>
            </w:pPr>
            <w:r w:rsidRPr="00000231">
              <w:rPr>
                <w:rFonts w:cs="Arial"/>
                <w:szCs w:val="20"/>
              </w:rPr>
              <w:t>Minimum Qualification</w:t>
            </w:r>
            <w:r w:rsidR="0044681C">
              <w:rPr>
                <w:rFonts w:cs="Arial"/>
                <w:szCs w:val="20"/>
              </w:rPr>
              <w:t>s</w:t>
            </w:r>
            <w:r w:rsidRPr="00000231">
              <w:rPr>
                <w:rFonts w:cs="Arial"/>
                <w:szCs w:val="20"/>
              </w:rPr>
              <w:t xml:space="preserve"> </w:t>
            </w:r>
          </w:p>
        </w:tc>
        <w:tc>
          <w:tcPr>
            <w:tcW w:w="1530" w:type="dxa"/>
          </w:tcPr>
          <w:p w:rsidR="00414BC6" w:rsidRPr="00000231" w:rsidRDefault="006C79DB" w:rsidP="00054A63">
            <w:pPr>
              <w:pStyle w:val="BodyText2"/>
              <w:spacing w:line="240" w:lineRule="auto"/>
              <w:rPr>
                <w:rFonts w:cs="Arial"/>
                <w:szCs w:val="20"/>
              </w:rPr>
            </w:pPr>
            <w:r w:rsidRPr="00000231">
              <w:rPr>
                <w:rFonts w:cs="Arial"/>
                <w:szCs w:val="20"/>
              </w:rPr>
              <w:t>Mandatory</w:t>
            </w:r>
          </w:p>
        </w:tc>
        <w:tc>
          <w:tcPr>
            <w:tcW w:w="2880" w:type="dxa"/>
          </w:tcPr>
          <w:p w:rsidR="00414BC6" w:rsidRPr="00000231" w:rsidRDefault="00414BC6" w:rsidP="00054A63">
            <w:pPr>
              <w:pStyle w:val="BodyText2"/>
              <w:spacing w:line="240" w:lineRule="auto"/>
              <w:rPr>
                <w:rFonts w:cs="Arial"/>
                <w:szCs w:val="20"/>
              </w:rPr>
            </w:pPr>
          </w:p>
        </w:tc>
      </w:tr>
      <w:tr w:rsidR="007D1CBE" w:rsidRPr="00000231" w:rsidTr="007D1CBE">
        <w:tc>
          <w:tcPr>
            <w:tcW w:w="4140" w:type="dxa"/>
          </w:tcPr>
          <w:p w:rsidR="00446B5F" w:rsidRPr="00000231" w:rsidRDefault="00D81A86" w:rsidP="00054A63">
            <w:pPr>
              <w:pStyle w:val="BodyText2"/>
              <w:spacing w:line="240" w:lineRule="auto"/>
              <w:rPr>
                <w:rFonts w:cs="Arial"/>
                <w:szCs w:val="20"/>
              </w:rPr>
            </w:pPr>
            <w:r>
              <w:rPr>
                <w:rFonts w:cs="Arial"/>
                <w:szCs w:val="20"/>
              </w:rPr>
              <w:t>Management Response</w:t>
            </w:r>
          </w:p>
        </w:tc>
        <w:tc>
          <w:tcPr>
            <w:tcW w:w="1530" w:type="dxa"/>
          </w:tcPr>
          <w:p w:rsidR="00446B5F" w:rsidRPr="00000231" w:rsidRDefault="00D81A86" w:rsidP="00054A63">
            <w:pPr>
              <w:pStyle w:val="BodyText2"/>
              <w:spacing w:line="240" w:lineRule="auto"/>
              <w:rPr>
                <w:rFonts w:cs="Arial"/>
                <w:szCs w:val="20"/>
              </w:rPr>
            </w:pPr>
            <w:r>
              <w:rPr>
                <w:rFonts w:cs="Arial"/>
                <w:szCs w:val="20"/>
              </w:rPr>
              <w:t>Mandatory</w:t>
            </w:r>
          </w:p>
        </w:tc>
        <w:tc>
          <w:tcPr>
            <w:tcW w:w="2880" w:type="dxa"/>
          </w:tcPr>
          <w:p w:rsidR="00446B5F" w:rsidRPr="00000231" w:rsidRDefault="00446B5F" w:rsidP="00054A63">
            <w:pPr>
              <w:pStyle w:val="BodyText2"/>
              <w:spacing w:line="240" w:lineRule="auto"/>
              <w:rPr>
                <w:rFonts w:cs="Arial"/>
                <w:szCs w:val="20"/>
              </w:rPr>
            </w:pPr>
          </w:p>
        </w:tc>
      </w:tr>
      <w:tr w:rsidR="007D1CBE" w:rsidRPr="00000231" w:rsidTr="007D1CBE">
        <w:tc>
          <w:tcPr>
            <w:tcW w:w="4140" w:type="dxa"/>
          </w:tcPr>
          <w:p w:rsidR="00D86BD3" w:rsidRPr="00000231" w:rsidRDefault="00D86BD3" w:rsidP="00054A63">
            <w:pPr>
              <w:pStyle w:val="BodyText2"/>
              <w:spacing w:line="240" w:lineRule="auto"/>
              <w:rPr>
                <w:rFonts w:cs="Arial"/>
                <w:szCs w:val="20"/>
              </w:rPr>
            </w:pPr>
            <w:r>
              <w:rPr>
                <w:rFonts w:cs="Arial"/>
                <w:szCs w:val="20"/>
              </w:rPr>
              <w:t xml:space="preserve">Proposed </w:t>
            </w:r>
            <w:r w:rsidR="00384EAF">
              <w:rPr>
                <w:rFonts w:cs="Arial"/>
                <w:szCs w:val="20"/>
              </w:rPr>
              <w:t xml:space="preserve">Project </w:t>
            </w:r>
            <w:r>
              <w:rPr>
                <w:rFonts w:cs="Arial"/>
                <w:szCs w:val="20"/>
              </w:rPr>
              <w:t>Solution</w:t>
            </w:r>
          </w:p>
        </w:tc>
        <w:tc>
          <w:tcPr>
            <w:tcW w:w="1530" w:type="dxa"/>
          </w:tcPr>
          <w:p w:rsidR="00D86BD3" w:rsidRPr="00000231" w:rsidRDefault="003E53AC" w:rsidP="00054A63">
            <w:pPr>
              <w:pStyle w:val="BodyText2"/>
              <w:spacing w:line="240" w:lineRule="auto"/>
              <w:rPr>
                <w:rFonts w:cs="Arial"/>
                <w:szCs w:val="20"/>
              </w:rPr>
            </w:pPr>
            <w:r>
              <w:rPr>
                <w:rFonts w:cs="Arial"/>
                <w:szCs w:val="20"/>
              </w:rPr>
              <w:t>Mandatory</w:t>
            </w:r>
          </w:p>
        </w:tc>
        <w:tc>
          <w:tcPr>
            <w:tcW w:w="2880" w:type="dxa"/>
          </w:tcPr>
          <w:p w:rsidR="00D86BD3" w:rsidRPr="00000231" w:rsidRDefault="00D86BD3" w:rsidP="00054A63">
            <w:pPr>
              <w:pStyle w:val="BodyText2"/>
              <w:spacing w:line="240" w:lineRule="auto"/>
              <w:rPr>
                <w:rFonts w:cs="Arial"/>
                <w:szCs w:val="20"/>
              </w:rPr>
            </w:pPr>
          </w:p>
        </w:tc>
      </w:tr>
      <w:tr w:rsidR="00D81A86" w:rsidRPr="00000231" w:rsidTr="007D1CBE">
        <w:tc>
          <w:tcPr>
            <w:tcW w:w="4140" w:type="dxa"/>
          </w:tcPr>
          <w:p w:rsidR="00D81A86" w:rsidRDefault="0044681C" w:rsidP="00054A63">
            <w:pPr>
              <w:pStyle w:val="BodyText2"/>
              <w:spacing w:line="240" w:lineRule="auto"/>
              <w:rPr>
                <w:rFonts w:cs="Arial"/>
                <w:szCs w:val="20"/>
              </w:rPr>
            </w:pPr>
            <w:r>
              <w:rPr>
                <w:rFonts w:cs="Arial"/>
                <w:szCs w:val="20"/>
              </w:rPr>
              <w:t xml:space="preserve">Functional </w:t>
            </w:r>
            <w:r w:rsidR="00D81A86">
              <w:rPr>
                <w:rFonts w:cs="Arial"/>
                <w:szCs w:val="20"/>
              </w:rPr>
              <w:t>Response</w:t>
            </w:r>
            <w:r>
              <w:rPr>
                <w:rFonts w:cs="Arial"/>
                <w:szCs w:val="20"/>
              </w:rPr>
              <w:t>s</w:t>
            </w:r>
          </w:p>
        </w:tc>
        <w:tc>
          <w:tcPr>
            <w:tcW w:w="1530" w:type="dxa"/>
          </w:tcPr>
          <w:p w:rsidR="00D81A86" w:rsidRDefault="00D81A86" w:rsidP="00054A63">
            <w:pPr>
              <w:pStyle w:val="BodyText2"/>
              <w:spacing w:line="240" w:lineRule="auto"/>
              <w:rPr>
                <w:rFonts w:cs="Arial"/>
                <w:szCs w:val="20"/>
              </w:rPr>
            </w:pPr>
            <w:r>
              <w:rPr>
                <w:rFonts w:cs="Arial"/>
                <w:szCs w:val="20"/>
              </w:rPr>
              <w:t>Mandatory</w:t>
            </w:r>
          </w:p>
        </w:tc>
        <w:tc>
          <w:tcPr>
            <w:tcW w:w="2880" w:type="dxa"/>
          </w:tcPr>
          <w:p w:rsidR="00D81A86" w:rsidRPr="00000231" w:rsidRDefault="00D81A86" w:rsidP="00054A63">
            <w:pPr>
              <w:pStyle w:val="BodyText2"/>
              <w:spacing w:line="240" w:lineRule="auto"/>
              <w:rPr>
                <w:rFonts w:cs="Arial"/>
                <w:szCs w:val="20"/>
              </w:rPr>
            </w:pPr>
          </w:p>
        </w:tc>
      </w:tr>
      <w:tr w:rsidR="007D1CBE" w:rsidRPr="00000231" w:rsidTr="007D1CBE">
        <w:tc>
          <w:tcPr>
            <w:tcW w:w="4140" w:type="dxa"/>
          </w:tcPr>
          <w:p w:rsidR="00A50E9C" w:rsidRDefault="00CA48B3" w:rsidP="00054A63">
            <w:pPr>
              <w:pStyle w:val="BodyText2"/>
              <w:spacing w:line="240" w:lineRule="auto"/>
              <w:rPr>
                <w:rFonts w:cs="Arial"/>
                <w:szCs w:val="20"/>
              </w:rPr>
            </w:pPr>
            <w:r>
              <w:rPr>
                <w:rFonts w:cs="Arial"/>
                <w:szCs w:val="20"/>
              </w:rPr>
              <w:t xml:space="preserve">Detailed </w:t>
            </w:r>
            <w:r w:rsidR="00A50E9C">
              <w:rPr>
                <w:rFonts w:cs="Arial"/>
                <w:szCs w:val="20"/>
              </w:rPr>
              <w:t>Customer References</w:t>
            </w:r>
          </w:p>
        </w:tc>
        <w:tc>
          <w:tcPr>
            <w:tcW w:w="1530" w:type="dxa"/>
          </w:tcPr>
          <w:p w:rsidR="00A50E9C" w:rsidRDefault="00A50E9C" w:rsidP="00054A63">
            <w:pPr>
              <w:pStyle w:val="BodyText2"/>
              <w:spacing w:line="240" w:lineRule="auto"/>
              <w:rPr>
                <w:rFonts w:cs="Arial"/>
                <w:szCs w:val="20"/>
              </w:rPr>
            </w:pPr>
            <w:r>
              <w:rPr>
                <w:rFonts w:cs="Arial"/>
                <w:szCs w:val="20"/>
              </w:rPr>
              <w:t>Mandatory</w:t>
            </w:r>
          </w:p>
        </w:tc>
        <w:tc>
          <w:tcPr>
            <w:tcW w:w="2880" w:type="dxa"/>
          </w:tcPr>
          <w:p w:rsidR="00A50E9C" w:rsidRPr="00000231" w:rsidRDefault="00A50E9C" w:rsidP="00054A63">
            <w:pPr>
              <w:pStyle w:val="BodyText2"/>
              <w:spacing w:line="240" w:lineRule="auto"/>
              <w:rPr>
                <w:rFonts w:cs="Arial"/>
                <w:szCs w:val="20"/>
              </w:rPr>
            </w:pPr>
          </w:p>
        </w:tc>
      </w:tr>
      <w:tr w:rsidR="007D1CBE" w:rsidRPr="00000231" w:rsidTr="007D1CBE">
        <w:tc>
          <w:tcPr>
            <w:tcW w:w="4140" w:type="dxa"/>
          </w:tcPr>
          <w:p w:rsidR="00A50E9C" w:rsidRDefault="00A50E9C" w:rsidP="00054A63">
            <w:pPr>
              <w:pStyle w:val="BodyText2"/>
              <w:spacing w:line="240" w:lineRule="auto"/>
              <w:rPr>
                <w:rFonts w:cs="Arial"/>
                <w:szCs w:val="20"/>
              </w:rPr>
            </w:pPr>
            <w:r>
              <w:rPr>
                <w:rFonts w:cs="Arial"/>
                <w:szCs w:val="20"/>
              </w:rPr>
              <w:t>Project Implementation Methodology</w:t>
            </w:r>
          </w:p>
        </w:tc>
        <w:tc>
          <w:tcPr>
            <w:tcW w:w="1530" w:type="dxa"/>
          </w:tcPr>
          <w:p w:rsidR="00A50E9C" w:rsidRDefault="00D81A86" w:rsidP="00054A63">
            <w:pPr>
              <w:pStyle w:val="BodyText2"/>
              <w:spacing w:line="240" w:lineRule="auto"/>
              <w:rPr>
                <w:rFonts w:cs="Arial"/>
                <w:szCs w:val="20"/>
              </w:rPr>
            </w:pPr>
            <w:r>
              <w:rPr>
                <w:rFonts w:cs="Arial"/>
                <w:szCs w:val="20"/>
              </w:rPr>
              <w:t>Mandatory</w:t>
            </w:r>
          </w:p>
        </w:tc>
        <w:tc>
          <w:tcPr>
            <w:tcW w:w="2880" w:type="dxa"/>
          </w:tcPr>
          <w:p w:rsidR="00A50E9C" w:rsidRPr="00000231" w:rsidRDefault="00A50E9C" w:rsidP="00054A63">
            <w:pPr>
              <w:pStyle w:val="BodyText2"/>
              <w:spacing w:line="240" w:lineRule="auto"/>
              <w:rPr>
                <w:rFonts w:cs="Arial"/>
                <w:szCs w:val="20"/>
              </w:rPr>
            </w:pPr>
          </w:p>
        </w:tc>
      </w:tr>
      <w:tr w:rsidR="007D1CBE" w:rsidRPr="00000231" w:rsidTr="007D1CBE">
        <w:tc>
          <w:tcPr>
            <w:tcW w:w="4140" w:type="dxa"/>
          </w:tcPr>
          <w:p w:rsidR="00446B5F" w:rsidRPr="00000231" w:rsidRDefault="006D1ADA" w:rsidP="00054A63">
            <w:pPr>
              <w:pStyle w:val="BodyText2"/>
              <w:spacing w:line="240" w:lineRule="auto"/>
              <w:rPr>
                <w:rFonts w:cs="Arial"/>
                <w:szCs w:val="20"/>
              </w:rPr>
            </w:pPr>
            <w:r>
              <w:rPr>
                <w:rFonts w:cs="Arial"/>
                <w:szCs w:val="20"/>
              </w:rPr>
              <w:t>Standard Statement of Work</w:t>
            </w:r>
          </w:p>
        </w:tc>
        <w:tc>
          <w:tcPr>
            <w:tcW w:w="1530" w:type="dxa"/>
          </w:tcPr>
          <w:p w:rsidR="00446B5F" w:rsidRPr="00000231" w:rsidRDefault="00D81A86" w:rsidP="00054A63">
            <w:pPr>
              <w:pStyle w:val="BodyText2"/>
              <w:spacing w:line="240" w:lineRule="auto"/>
              <w:rPr>
                <w:rFonts w:cs="Arial"/>
                <w:szCs w:val="20"/>
              </w:rPr>
            </w:pPr>
            <w:r>
              <w:rPr>
                <w:rFonts w:cs="Arial"/>
                <w:szCs w:val="20"/>
              </w:rPr>
              <w:t>Mandatory</w:t>
            </w:r>
          </w:p>
        </w:tc>
        <w:tc>
          <w:tcPr>
            <w:tcW w:w="2880" w:type="dxa"/>
          </w:tcPr>
          <w:p w:rsidR="00446B5F" w:rsidRPr="00000231" w:rsidRDefault="00446B5F" w:rsidP="00054A63">
            <w:pPr>
              <w:pStyle w:val="BodyText2"/>
              <w:spacing w:line="240" w:lineRule="auto"/>
              <w:rPr>
                <w:rFonts w:cs="Arial"/>
                <w:szCs w:val="20"/>
              </w:rPr>
            </w:pPr>
          </w:p>
        </w:tc>
      </w:tr>
      <w:tr w:rsidR="007D1CBE" w:rsidRPr="00000231" w:rsidTr="007D1CBE">
        <w:tc>
          <w:tcPr>
            <w:tcW w:w="4140" w:type="dxa"/>
          </w:tcPr>
          <w:p w:rsidR="003126AD" w:rsidRPr="00000231" w:rsidRDefault="003126AD" w:rsidP="00054A63">
            <w:pPr>
              <w:pStyle w:val="BodyText2"/>
              <w:spacing w:line="240" w:lineRule="auto"/>
              <w:rPr>
                <w:rFonts w:cs="Arial"/>
                <w:szCs w:val="20"/>
              </w:rPr>
            </w:pPr>
            <w:r w:rsidRPr="00000231">
              <w:rPr>
                <w:rFonts w:cs="Arial"/>
                <w:szCs w:val="20"/>
              </w:rPr>
              <w:t>Pricing Response</w:t>
            </w:r>
          </w:p>
        </w:tc>
        <w:tc>
          <w:tcPr>
            <w:tcW w:w="1530" w:type="dxa"/>
          </w:tcPr>
          <w:p w:rsidR="003126AD" w:rsidRPr="00000231" w:rsidRDefault="001F46BD" w:rsidP="00054A63">
            <w:pPr>
              <w:pStyle w:val="BodyText2"/>
              <w:spacing w:line="240" w:lineRule="auto"/>
              <w:rPr>
                <w:rFonts w:cs="Arial"/>
                <w:szCs w:val="20"/>
              </w:rPr>
            </w:pPr>
            <w:r w:rsidRPr="00000231">
              <w:rPr>
                <w:rFonts w:cs="Arial"/>
                <w:szCs w:val="20"/>
              </w:rPr>
              <w:t>Mandatory</w:t>
            </w:r>
          </w:p>
        </w:tc>
        <w:tc>
          <w:tcPr>
            <w:tcW w:w="2880" w:type="dxa"/>
          </w:tcPr>
          <w:p w:rsidR="003126AD" w:rsidRPr="00000231" w:rsidRDefault="003126AD" w:rsidP="00054A63">
            <w:pPr>
              <w:pStyle w:val="BodyText2"/>
              <w:spacing w:line="240" w:lineRule="auto"/>
              <w:rPr>
                <w:rFonts w:cs="Arial"/>
                <w:szCs w:val="20"/>
              </w:rPr>
            </w:pPr>
          </w:p>
        </w:tc>
      </w:tr>
      <w:tr w:rsidR="0044681C" w:rsidRPr="00000231" w:rsidTr="007D1CBE">
        <w:tc>
          <w:tcPr>
            <w:tcW w:w="4140" w:type="dxa"/>
          </w:tcPr>
          <w:p w:rsidR="0044681C" w:rsidRPr="00000231" w:rsidRDefault="0044681C" w:rsidP="00054A63">
            <w:pPr>
              <w:pStyle w:val="BodyText2"/>
              <w:spacing w:line="240" w:lineRule="auto"/>
              <w:rPr>
                <w:rFonts w:cs="Arial"/>
                <w:szCs w:val="20"/>
              </w:rPr>
            </w:pPr>
            <w:r w:rsidRPr="00680A13">
              <w:rPr>
                <w:rFonts w:cs="Arial"/>
                <w:szCs w:val="20"/>
              </w:rPr>
              <w:t>Inclusion Plan</w:t>
            </w:r>
          </w:p>
        </w:tc>
        <w:tc>
          <w:tcPr>
            <w:tcW w:w="1530" w:type="dxa"/>
          </w:tcPr>
          <w:p w:rsidR="0044681C" w:rsidRPr="00000231" w:rsidRDefault="0044681C" w:rsidP="00054A63">
            <w:pPr>
              <w:pStyle w:val="BodyText2"/>
              <w:spacing w:line="240" w:lineRule="auto"/>
              <w:rPr>
                <w:rFonts w:cs="Arial"/>
                <w:szCs w:val="20"/>
              </w:rPr>
            </w:pPr>
            <w:r>
              <w:rPr>
                <w:rFonts w:cs="Arial"/>
                <w:szCs w:val="20"/>
              </w:rPr>
              <w:t>Mandatory</w:t>
            </w:r>
          </w:p>
        </w:tc>
        <w:tc>
          <w:tcPr>
            <w:tcW w:w="2880" w:type="dxa"/>
          </w:tcPr>
          <w:p w:rsidR="0044681C" w:rsidRPr="00000231" w:rsidRDefault="0044681C" w:rsidP="00054A63">
            <w:pPr>
              <w:pStyle w:val="BodyText2"/>
              <w:spacing w:line="240" w:lineRule="auto"/>
              <w:rPr>
                <w:rFonts w:cs="Arial"/>
                <w:szCs w:val="20"/>
              </w:rPr>
            </w:pPr>
          </w:p>
        </w:tc>
      </w:tr>
      <w:tr w:rsidR="007D1CBE" w:rsidRPr="00000231" w:rsidTr="007D1CBE">
        <w:tc>
          <w:tcPr>
            <w:tcW w:w="4140" w:type="dxa"/>
          </w:tcPr>
          <w:p w:rsidR="00414BC6" w:rsidRPr="00000231" w:rsidRDefault="00414BC6" w:rsidP="00054A63">
            <w:pPr>
              <w:pStyle w:val="BodyText2"/>
              <w:spacing w:line="240" w:lineRule="auto"/>
              <w:rPr>
                <w:rFonts w:cs="Arial"/>
                <w:szCs w:val="20"/>
              </w:rPr>
            </w:pPr>
            <w:r w:rsidRPr="00000231">
              <w:rPr>
                <w:rFonts w:cs="Arial"/>
                <w:szCs w:val="20"/>
              </w:rPr>
              <w:t xml:space="preserve">City Contract </w:t>
            </w:r>
            <w:r w:rsidR="000A5DF8" w:rsidRPr="00000231">
              <w:rPr>
                <w:rFonts w:cs="Arial"/>
                <w:szCs w:val="20"/>
              </w:rPr>
              <w:t xml:space="preserve">Acceptance &amp; </w:t>
            </w:r>
            <w:r w:rsidRPr="00000231">
              <w:rPr>
                <w:rFonts w:cs="Arial"/>
                <w:szCs w:val="20"/>
              </w:rPr>
              <w:t>Exceptions</w:t>
            </w:r>
          </w:p>
        </w:tc>
        <w:tc>
          <w:tcPr>
            <w:tcW w:w="1530" w:type="dxa"/>
          </w:tcPr>
          <w:p w:rsidR="00414BC6" w:rsidRPr="00000231" w:rsidRDefault="00414BC6" w:rsidP="00054A63">
            <w:pPr>
              <w:pStyle w:val="BodyText2"/>
              <w:spacing w:line="240" w:lineRule="auto"/>
              <w:rPr>
                <w:sz w:val="22"/>
                <w:szCs w:val="22"/>
              </w:rPr>
            </w:pPr>
          </w:p>
        </w:tc>
        <w:tc>
          <w:tcPr>
            <w:tcW w:w="2880" w:type="dxa"/>
          </w:tcPr>
          <w:p w:rsidR="00414BC6" w:rsidRPr="00000231" w:rsidRDefault="00414BC6" w:rsidP="00054A63">
            <w:pPr>
              <w:pStyle w:val="BodyText2"/>
              <w:spacing w:line="240" w:lineRule="auto"/>
              <w:rPr>
                <w:sz w:val="22"/>
                <w:szCs w:val="22"/>
              </w:rPr>
            </w:pPr>
          </w:p>
        </w:tc>
      </w:tr>
    </w:tbl>
    <w:p w:rsidR="00414BC6" w:rsidRPr="00000231" w:rsidRDefault="00414BC6" w:rsidP="00414BC6"/>
    <w:p w:rsidR="00716672" w:rsidRPr="00000231" w:rsidRDefault="004F012B" w:rsidP="003635B2">
      <w:pPr>
        <w:pStyle w:val="Heading1"/>
      </w:pPr>
      <w:r>
        <w:t>EVALUATION PROCESS</w:t>
      </w:r>
    </w:p>
    <w:p w:rsidR="006F13BC" w:rsidRDefault="006F13BC" w:rsidP="003635B2">
      <w:r w:rsidRPr="00000231">
        <w:t>The evaluation shall be conducted in a multi-tiered approach.  Proposals must pass through each step to proceed forward to the next step.  Those found to be outside the competitive range</w:t>
      </w:r>
      <w:r w:rsidR="003126AD" w:rsidRPr="00000231">
        <w:t>,</w:t>
      </w:r>
      <w:r w:rsidRPr="00000231">
        <w:t xml:space="preserve"> in the opinion of the evaluation team will not continue forward to the next evaluation </w:t>
      </w:r>
      <w:r w:rsidR="003126AD" w:rsidRPr="00000231">
        <w:t>round</w:t>
      </w:r>
      <w:r w:rsidRPr="00000231">
        <w:t xml:space="preserve">.  </w:t>
      </w:r>
    </w:p>
    <w:p w:rsidR="00D6457C" w:rsidRPr="00000231" w:rsidRDefault="00CB6F4D" w:rsidP="00D6457C">
      <w:pPr>
        <w:pStyle w:val="BodyText"/>
        <w:ind w:left="360"/>
        <w:rPr>
          <w:rFonts w:cs="Arial"/>
          <w:szCs w:val="20"/>
        </w:rPr>
      </w:pPr>
      <w:r w:rsidRPr="00000231">
        <w:rPr>
          <w:rFonts w:cs="Arial"/>
          <w:b/>
          <w:szCs w:val="20"/>
        </w:rPr>
        <w:t>Round 1:  Minimum Qualifications and Responsiveness.</w:t>
      </w:r>
      <w:r w:rsidRPr="00000231">
        <w:rPr>
          <w:rFonts w:cs="Arial"/>
          <w:szCs w:val="20"/>
        </w:rPr>
        <w:t xml:space="preserve">  </w:t>
      </w:r>
    </w:p>
    <w:p w:rsidR="00D6457C" w:rsidRPr="00CB6F4D" w:rsidRDefault="00D6457C" w:rsidP="00D6457C">
      <w:pPr>
        <w:pStyle w:val="BodyText"/>
        <w:ind w:left="360"/>
        <w:rPr>
          <w:rFonts w:cs="Arial"/>
          <w:szCs w:val="20"/>
        </w:rPr>
      </w:pPr>
      <w:r w:rsidRPr="00000231">
        <w:rPr>
          <w:rFonts w:cs="Arial"/>
          <w:szCs w:val="20"/>
        </w:rPr>
        <w:lastRenderedPageBreak/>
        <w:t>City Purchasing shall first review submittals for initial decisions on responsiveness and responsibility.</w:t>
      </w:r>
      <w:r>
        <w:rPr>
          <w:rFonts w:cs="Arial"/>
          <w:szCs w:val="20"/>
        </w:rPr>
        <w:t xml:space="preserve"> </w:t>
      </w:r>
      <w:r w:rsidRPr="00000231">
        <w:rPr>
          <w:rFonts w:cs="Arial"/>
          <w:szCs w:val="20"/>
        </w:rPr>
        <w:t>Those found responsive and responsible based on this initial review shall proceed to Round 2.</w:t>
      </w:r>
      <w:r>
        <w:rPr>
          <w:rFonts w:cs="Arial"/>
          <w:szCs w:val="20"/>
        </w:rPr>
        <w:t xml:space="preserve"> </w:t>
      </w:r>
      <w:r w:rsidRPr="00000231">
        <w:rPr>
          <w:rFonts w:cs="Arial"/>
          <w:szCs w:val="20"/>
        </w:rPr>
        <w:t>The Vendor Question</w:t>
      </w:r>
      <w:r>
        <w:rPr>
          <w:rFonts w:cs="Arial"/>
          <w:szCs w:val="20"/>
        </w:rPr>
        <w:t>n</w:t>
      </w:r>
      <w:r w:rsidRPr="00000231">
        <w:rPr>
          <w:rFonts w:cs="Arial"/>
          <w:szCs w:val="20"/>
        </w:rPr>
        <w:t xml:space="preserve">aire, Equal Benefits and, Minimum Qualifications will also be screened in this </w:t>
      </w:r>
      <w:r w:rsidR="00B945E7">
        <w:rPr>
          <w:rFonts w:cs="Arial"/>
          <w:szCs w:val="20"/>
        </w:rPr>
        <w:t>r</w:t>
      </w:r>
      <w:r w:rsidR="00B945E7" w:rsidRPr="00000231">
        <w:rPr>
          <w:rFonts w:cs="Arial"/>
          <w:szCs w:val="20"/>
        </w:rPr>
        <w:t>ound.</w:t>
      </w:r>
    </w:p>
    <w:p w:rsidR="00D6457C" w:rsidRDefault="00CB6F4D" w:rsidP="00D6457C">
      <w:pPr>
        <w:tabs>
          <w:tab w:val="left" w:pos="360"/>
        </w:tabs>
        <w:ind w:left="360"/>
        <w:rPr>
          <w:rFonts w:cs="Arial"/>
          <w:szCs w:val="20"/>
        </w:rPr>
      </w:pPr>
      <w:r>
        <w:rPr>
          <w:rFonts w:cs="Arial"/>
          <w:b/>
          <w:szCs w:val="20"/>
        </w:rPr>
        <w:t>Round 2</w:t>
      </w:r>
      <w:r w:rsidRPr="00000231">
        <w:rPr>
          <w:rFonts w:cs="Arial"/>
          <w:b/>
          <w:szCs w:val="20"/>
        </w:rPr>
        <w:t xml:space="preserve"> - Competitive Screen:  </w:t>
      </w:r>
    </w:p>
    <w:p w:rsidR="00D6457C" w:rsidRPr="00000231" w:rsidRDefault="00D6457C" w:rsidP="00D6457C">
      <w:pPr>
        <w:tabs>
          <w:tab w:val="left" w:pos="360"/>
        </w:tabs>
        <w:ind w:left="360"/>
        <w:rPr>
          <w:rFonts w:cs="Arial"/>
          <w:b/>
          <w:szCs w:val="20"/>
        </w:rPr>
      </w:pPr>
      <w:r>
        <w:rPr>
          <w:rFonts w:cs="Arial"/>
          <w:szCs w:val="20"/>
        </w:rPr>
        <w:t>City Light</w:t>
      </w:r>
      <w:r w:rsidRPr="00000231">
        <w:rPr>
          <w:rFonts w:cs="Arial"/>
          <w:szCs w:val="20"/>
        </w:rPr>
        <w:t xml:space="preserve"> will </w:t>
      </w:r>
      <w:r>
        <w:rPr>
          <w:rFonts w:cs="Arial"/>
          <w:szCs w:val="20"/>
        </w:rPr>
        <w:t xml:space="preserve">score </w:t>
      </w:r>
      <w:r w:rsidRPr="00000231">
        <w:rPr>
          <w:rFonts w:cs="Arial"/>
          <w:szCs w:val="20"/>
        </w:rPr>
        <w:t xml:space="preserve">all proposals brought forward after </w:t>
      </w:r>
      <w:r>
        <w:rPr>
          <w:rFonts w:cs="Arial"/>
          <w:szCs w:val="20"/>
        </w:rPr>
        <w:t>round</w:t>
      </w:r>
      <w:r w:rsidR="0079762C">
        <w:rPr>
          <w:rFonts w:cs="Arial"/>
          <w:szCs w:val="20"/>
        </w:rPr>
        <w:t xml:space="preserve"> 1</w:t>
      </w:r>
      <w:r w:rsidRPr="00000231">
        <w:rPr>
          <w:rFonts w:cs="Arial"/>
          <w:szCs w:val="20"/>
        </w:rPr>
        <w:t>.</w:t>
      </w:r>
      <w:r w:rsidR="00323CFB">
        <w:rPr>
          <w:rFonts w:cs="Arial"/>
          <w:szCs w:val="20"/>
        </w:rPr>
        <w:t xml:space="preserve"> </w:t>
      </w:r>
      <w:r w:rsidRPr="00000231">
        <w:rPr>
          <w:rFonts w:cs="Arial"/>
          <w:szCs w:val="20"/>
        </w:rPr>
        <w:t xml:space="preserve">Those that are not at least within a competitive </w:t>
      </w:r>
      <w:r>
        <w:rPr>
          <w:rFonts w:cs="Arial"/>
          <w:szCs w:val="20"/>
        </w:rPr>
        <w:t xml:space="preserve">price </w:t>
      </w:r>
      <w:r w:rsidRPr="00000231">
        <w:rPr>
          <w:rFonts w:cs="Arial"/>
          <w:szCs w:val="20"/>
        </w:rPr>
        <w:t>range will be eliminated.</w:t>
      </w:r>
      <w:r>
        <w:rPr>
          <w:rFonts w:cs="Arial"/>
          <w:szCs w:val="20"/>
        </w:rPr>
        <w:t xml:space="preserve"> </w:t>
      </w:r>
    </w:p>
    <w:p w:rsidR="00CB6F4D" w:rsidRPr="00000231" w:rsidRDefault="00CB6F4D" w:rsidP="00D6457C">
      <w:pPr>
        <w:pStyle w:val="BodyText"/>
        <w:ind w:left="360"/>
        <w:rPr>
          <w:rFonts w:cs="Arial"/>
          <w:szCs w:val="20"/>
        </w:rPr>
      </w:pPr>
      <w:r w:rsidRPr="00000231">
        <w:rPr>
          <w:rFonts w:cs="Arial"/>
          <w:b/>
          <w:szCs w:val="20"/>
        </w:rPr>
        <w:t xml:space="preserve">Round </w:t>
      </w:r>
      <w:r>
        <w:rPr>
          <w:rFonts w:cs="Arial"/>
          <w:b/>
          <w:szCs w:val="20"/>
        </w:rPr>
        <w:t>3</w:t>
      </w:r>
      <w:r w:rsidRPr="00000231">
        <w:rPr>
          <w:rFonts w:cs="Arial"/>
          <w:b/>
          <w:szCs w:val="20"/>
        </w:rPr>
        <w:t xml:space="preserve"> </w:t>
      </w:r>
      <w:r w:rsidR="0044681C" w:rsidRPr="00000231">
        <w:rPr>
          <w:rFonts w:cs="Arial"/>
          <w:b/>
          <w:szCs w:val="20"/>
        </w:rPr>
        <w:t>–</w:t>
      </w:r>
      <w:r w:rsidR="0044681C">
        <w:rPr>
          <w:rFonts w:cs="Arial"/>
          <w:b/>
          <w:szCs w:val="20"/>
        </w:rPr>
        <w:t xml:space="preserve">Management &amp; </w:t>
      </w:r>
      <w:r>
        <w:rPr>
          <w:rFonts w:cs="Arial"/>
          <w:b/>
          <w:szCs w:val="20"/>
        </w:rPr>
        <w:t>Functional</w:t>
      </w:r>
      <w:r w:rsidR="0044681C">
        <w:rPr>
          <w:rFonts w:cs="Arial"/>
          <w:b/>
          <w:szCs w:val="20"/>
        </w:rPr>
        <w:t xml:space="preserve"> </w:t>
      </w:r>
      <w:r w:rsidR="0079762C">
        <w:rPr>
          <w:rFonts w:cs="Arial"/>
          <w:b/>
          <w:szCs w:val="20"/>
        </w:rPr>
        <w:t>Responses</w:t>
      </w:r>
      <w:r w:rsidRPr="00000231">
        <w:rPr>
          <w:rFonts w:cs="Arial"/>
          <w:b/>
          <w:szCs w:val="20"/>
        </w:rPr>
        <w:t xml:space="preserve">, </w:t>
      </w:r>
      <w:r w:rsidR="0044681C">
        <w:rPr>
          <w:rFonts w:cs="Arial"/>
          <w:b/>
          <w:szCs w:val="20"/>
        </w:rPr>
        <w:t xml:space="preserve">Project Elements </w:t>
      </w:r>
      <w:r>
        <w:rPr>
          <w:rFonts w:cs="Arial"/>
          <w:b/>
          <w:szCs w:val="20"/>
        </w:rPr>
        <w:t xml:space="preserve">&amp; </w:t>
      </w:r>
      <w:r w:rsidRPr="00000231">
        <w:rPr>
          <w:rFonts w:cs="Arial"/>
          <w:b/>
          <w:szCs w:val="20"/>
        </w:rPr>
        <w:t>Pricing Scoring.</w:t>
      </w:r>
      <w:r w:rsidRPr="00000231">
        <w:rPr>
          <w:rFonts w:cs="Arial"/>
          <w:szCs w:val="20"/>
        </w:rPr>
        <w:t xml:space="preserve">   </w:t>
      </w:r>
      <w:r w:rsidR="00230068">
        <w:rPr>
          <w:rFonts w:cs="Arial"/>
          <w:szCs w:val="20"/>
        </w:rPr>
        <w:t>City Light</w:t>
      </w:r>
      <w:r w:rsidRPr="00000231">
        <w:rPr>
          <w:rFonts w:cs="Arial"/>
          <w:szCs w:val="20"/>
        </w:rPr>
        <w:t xml:space="preserve"> will evaluate proposals that successfully pass through the previous Rounds. </w:t>
      </w:r>
      <w:r w:rsidRPr="00000231">
        <w:rPr>
          <w:rFonts w:cs="Arial"/>
          <w:b/>
          <w:szCs w:val="20"/>
        </w:rPr>
        <w:t xml:space="preserve">  </w:t>
      </w:r>
      <w:r w:rsidR="00230068">
        <w:rPr>
          <w:rFonts w:cs="Arial"/>
          <w:szCs w:val="20"/>
        </w:rPr>
        <w:t>City Light</w:t>
      </w:r>
      <w:r w:rsidRPr="00000231">
        <w:rPr>
          <w:rFonts w:cs="Arial"/>
          <w:szCs w:val="20"/>
        </w:rPr>
        <w:t xml:space="preserve"> will evaluate proposals using the criteria below.  Those proposals that cluster within a competitive range, in the opinion of the evaluation team, shall continue.   </w:t>
      </w:r>
    </w:p>
    <w:p w:rsidR="00CB6F4D" w:rsidRPr="00000231" w:rsidRDefault="00CB6F4D" w:rsidP="00CB6F4D">
      <w:pPr>
        <w:tabs>
          <w:tab w:val="left" w:pos="360"/>
        </w:tabs>
        <w:ind w:left="360"/>
        <w:jc w:val="center"/>
        <w:rPr>
          <w:rFonts w:cs="Arial"/>
          <w:b/>
          <w:szCs w:val="20"/>
          <w:u w:val="single"/>
        </w:rPr>
      </w:pPr>
      <w:r w:rsidRPr="00000231">
        <w:rPr>
          <w:rFonts w:cs="Arial"/>
          <w:b/>
          <w:szCs w:val="20"/>
          <w:u w:val="single"/>
        </w:rPr>
        <w:t xml:space="preserve">TABLE 4 – ROUND </w:t>
      </w:r>
      <w:r>
        <w:rPr>
          <w:rFonts w:cs="Arial"/>
          <w:b/>
          <w:szCs w:val="20"/>
          <w:u w:val="single"/>
        </w:rPr>
        <w:t>3</w:t>
      </w:r>
      <w:r w:rsidRPr="00000231">
        <w:rPr>
          <w:rFonts w:cs="Arial"/>
          <w:b/>
          <w:szCs w:val="20"/>
          <w:u w:val="single"/>
        </w:rPr>
        <w:t xml:space="preserve"> SCORING</w:t>
      </w:r>
    </w:p>
    <w:p w:rsidR="00CB6F4D" w:rsidRPr="00000231" w:rsidRDefault="00CB6F4D" w:rsidP="00CB6F4D">
      <w:pPr>
        <w:ind w:left="4035"/>
        <w:rPr>
          <w:rFonts w:cs="Arial"/>
          <w:szCs w:val="20"/>
        </w:rPr>
      </w:pPr>
      <w:r w:rsidRPr="00000231">
        <w:rPr>
          <w:rFonts w:cs="Arial"/>
          <w:szCs w:val="20"/>
        </w:rPr>
        <w:t xml:space="preserve">      </w:t>
      </w:r>
    </w:p>
    <w:tbl>
      <w:tblPr>
        <w:tblW w:w="0" w:type="auto"/>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2520"/>
      </w:tblGrid>
      <w:tr w:rsidR="00D6457C" w:rsidRPr="00000231" w:rsidTr="00D6457C">
        <w:tc>
          <w:tcPr>
            <w:tcW w:w="5940" w:type="dxa"/>
            <w:tcBorders>
              <w:top w:val="single" w:sz="4" w:space="0" w:color="auto"/>
              <w:left w:val="single" w:sz="4" w:space="0" w:color="auto"/>
              <w:bottom w:val="single" w:sz="4" w:space="0" w:color="auto"/>
              <w:right w:val="single" w:sz="4" w:space="0" w:color="auto"/>
            </w:tcBorders>
          </w:tcPr>
          <w:p w:rsidR="00D6457C" w:rsidRPr="00000231" w:rsidRDefault="00D6457C" w:rsidP="000F1BCF">
            <w:pPr>
              <w:keepNext/>
              <w:keepLines/>
              <w:jc w:val="center"/>
              <w:rPr>
                <w:rFonts w:cs="Arial"/>
                <w:szCs w:val="20"/>
              </w:rPr>
            </w:pPr>
            <w:r w:rsidRPr="00000231">
              <w:rPr>
                <w:rFonts w:cs="Arial"/>
                <w:szCs w:val="20"/>
              </w:rPr>
              <w:t>Criteria</w:t>
            </w:r>
          </w:p>
        </w:tc>
        <w:tc>
          <w:tcPr>
            <w:tcW w:w="2520" w:type="dxa"/>
            <w:tcBorders>
              <w:top w:val="single" w:sz="4" w:space="0" w:color="auto"/>
              <w:left w:val="single" w:sz="4" w:space="0" w:color="auto"/>
              <w:bottom w:val="single" w:sz="4" w:space="0" w:color="auto"/>
              <w:right w:val="single" w:sz="4" w:space="0" w:color="auto"/>
            </w:tcBorders>
          </w:tcPr>
          <w:p w:rsidR="00D6457C" w:rsidRPr="00000231" w:rsidRDefault="00D6457C" w:rsidP="000F1BCF">
            <w:pPr>
              <w:keepNext/>
              <w:keepLines/>
              <w:rPr>
                <w:rFonts w:cs="Arial"/>
                <w:szCs w:val="20"/>
              </w:rPr>
            </w:pPr>
            <w:r w:rsidRPr="00000231">
              <w:rPr>
                <w:rFonts w:cs="Arial"/>
                <w:szCs w:val="20"/>
              </w:rPr>
              <w:t>Maximum Points</w:t>
            </w:r>
          </w:p>
        </w:tc>
      </w:tr>
      <w:tr w:rsidR="00D6457C" w:rsidRPr="00000231" w:rsidTr="000F1BCF">
        <w:tc>
          <w:tcPr>
            <w:tcW w:w="5940" w:type="dxa"/>
            <w:tcBorders>
              <w:top w:val="single" w:sz="4" w:space="0" w:color="auto"/>
              <w:left w:val="single" w:sz="4" w:space="0" w:color="auto"/>
              <w:bottom w:val="single" w:sz="4" w:space="0" w:color="auto"/>
              <w:right w:val="single" w:sz="4" w:space="0" w:color="auto"/>
            </w:tcBorders>
          </w:tcPr>
          <w:p w:rsidR="00D6457C" w:rsidRPr="00000231" w:rsidRDefault="0083093A" w:rsidP="000F1BCF">
            <w:pPr>
              <w:keepNext/>
              <w:keepLines/>
              <w:jc w:val="center"/>
              <w:rPr>
                <w:rFonts w:cs="Arial"/>
                <w:szCs w:val="20"/>
              </w:rPr>
            </w:pPr>
            <w:r>
              <w:rPr>
                <w:rFonts w:cs="Arial"/>
                <w:szCs w:val="20"/>
              </w:rPr>
              <w:t>Management Response, Project Elements; Solution, Implementation, Statement of Work  and Functional Response</w:t>
            </w:r>
          </w:p>
        </w:tc>
        <w:tc>
          <w:tcPr>
            <w:tcW w:w="2520" w:type="dxa"/>
            <w:tcBorders>
              <w:top w:val="single" w:sz="4" w:space="0" w:color="auto"/>
              <w:left w:val="single" w:sz="4" w:space="0" w:color="auto"/>
              <w:bottom w:val="single" w:sz="4" w:space="0" w:color="auto"/>
              <w:right w:val="single" w:sz="4" w:space="0" w:color="auto"/>
            </w:tcBorders>
            <w:vAlign w:val="center"/>
          </w:tcPr>
          <w:p w:rsidR="00D6457C" w:rsidRPr="00000231" w:rsidRDefault="00D6457C" w:rsidP="000F1BCF">
            <w:pPr>
              <w:keepNext/>
              <w:keepLines/>
              <w:jc w:val="center"/>
              <w:rPr>
                <w:rFonts w:cs="Arial"/>
                <w:szCs w:val="20"/>
              </w:rPr>
            </w:pPr>
            <w:r>
              <w:rPr>
                <w:rFonts w:cs="Arial"/>
                <w:szCs w:val="20"/>
              </w:rPr>
              <w:t>6</w:t>
            </w:r>
            <w:r w:rsidR="0083093A">
              <w:rPr>
                <w:rFonts w:cs="Arial"/>
                <w:szCs w:val="20"/>
              </w:rPr>
              <w:t>5</w:t>
            </w:r>
            <w:r>
              <w:rPr>
                <w:rFonts w:cs="Arial"/>
                <w:szCs w:val="20"/>
              </w:rPr>
              <w:t>%</w:t>
            </w:r>
          </w:p>
        </w:tc>
      </w:tr>
      <w:tr w:rsidR="00D6457C" w:rsidRPr="00000231" w:rsidTr="000F1BCF">
        <w:tc>
          <w:tcPr>
            <w:tcW w:w="5940" w:type="dxa"/>
            <w:tcBorders>
              <w:top w:val="single" w:sz="4" w:space="0" w:color="auto"/>
              <w:left w:val="single" w:sz="4" w:space="0" w:color="auto"/>
              <w:bottom w:val="single" w:sz="4" w:space="0" w:color="auto"/>
              <w:right w:val="single" w:sz="4" w:space="0" w:color="auto"/>
            </w:tcBorders>
          </w:tcPr>
          <w:p w:rsidR="00D6457C" w:rsidRPr="00000231" w:rsidRDefault="00D6457C" w:rsidP="000F1BCF">
            <w:pPr>
              <w:keepNext/>
              <w:keepLines/>
              <w:jc w:val="center"/>
              <w:rPr>
                <w:rFonts w:cs="Arial"/>
                <w:szCs w:val="20"/>
              </w:rPr>
            </w:pPr>
            <w:r w:rsidRPr="00000231">
              <w:rPr>
                <w:rFonts w:cs="Arial"/>
                <w:szCs w:val="20"/>
              </w:rPr>
              <w:t>Pricing Response</w:t>
            </w:r>
          </w:p>
        </w:tc>
        <w:tc>
          <w:tcPr>
            <w:tcW w:w="2520" w:type="dxa"/>
            <w:tcBorders>
              <w:top w:val="single" w:sz="4" w:space="0" w:color="auto"/>
              <w:left w:val="single" w:sz="4" w:space="0" w:color="auto"/>
              <w:bottom w:val="single" w:sz="4" w:space="0" w:color="auto"/>
              <w:right w:val="single" w:sz="4" w:space="0" w:color="auto"/>
            </w:tcBorders>
            <w:vAlign w:val="center"/>
          </w:tcPr>
          <w:p w:rsidR="00D6457C" w:rsidRPr="00000231" w:rsidRDefault="00D6457C" w:rsidP="000F1BCF">
            <w:pPr>
              <w:keepNext/>
              <w:keepLines/>
              <w:jc w:val="center"/>
              <w:rPr>
                <w:rFonts w:cs="Arial"/>
                <w:szCs w:val="20"/>
              </w:rPr>
            </w:pPr>
            <w:r>
              <w:rPr>
                <w:rFonts w:cs="Arial"/>
                <w:szCs w:val="20"/>
              </w:rPr>
              <w:t>25%</w:t>
            </w:r>
          </w:p>
        </w:tc>
      </w:tr>
      <w:tr w:rsidR="00D6457C" w:rsidRPr="00000231" w:rsidTr="000F1BCF">
        <w:tc>
          <w:tcPr>
            <w:tcW w:w="5940" w:type="dxa"/>
            <w:tcBorders>
              <w:top w:val="single" w:sz="4" w:space="0" w:color="auto"/>
              <w:left w:val="single" w:sz="4" w:space="0" w:color="auto"/>
              <w:bottom w:val="single" w:sz="4" w:space="0" w:color="auto"/>
              <w:right w:val="single" w:sz="4" w:space="0" w:color="auto"/>
            </w:tcBorders>
          </w:tcPr>
          <w:p w:rsidR="00D6457C" w:rsidRPr="00000231" w:rsidRDefault="00D6457C" w:rsidP="000F1BCF">
            <w:pPr>
              <w:keepNext/>
              <w:keepLines/>
              <w:jc w:val="center"/>
              <w:rPr>
                <w:rFonts w:cs="Arial"/>
                <w:szCs w:val="20"/>
              </w:rPr>
            </w:pPr>
            <w:r>
              <w:rPr>
                <w:rFonts w:cs="Arial"/>
                <w:szCs w:val="20"/>
              </w:rPr>
              <w:t>WMBE Inclusion Plan</w:t>
            </w:r>
          </w:p>
        </w:tc>
        <w:tc>
          <w:tcPr>
            <w:tcW w:w="2520" w:type="dxa"/>
            <w:tcBorders>
              <w:top w:val="single" w:sz="4" w:space="0" w:color="auto"/>
              <w:left w:val="single" w:sz="4" w:space="0" w:color="auto"/>
              <w:bottom w:val="single" w:sz="4" w:space="0" w:color="auto"/>
              <w:right w:val="single" w:sz="4" w:space="0" w:color="auto"/>
            </w:tcBorders>
            <w:vAlign w:val="center"/>
          </w:tcPr>
          <w:p w:rsidR="00D6457C" w:rsidRDefault="0083093A" w:rsidP="000F1BCF">
            <w:pPr>
              <w:keepNext/>
              <w:keepLines/>
              <w:jc w:val="center"/>
              <w:rPr>
                <w:rFonts w:cs="Arial"/>
                <w:szCs w:val="20"/>
              </w:rPr>
            </w:pPr>
            <w:r>
              <w:rPr>
                <w:rFonts w:cs="Arial"/>
                <w:szCs w:val="20"/>
              </w:rPr>
              <w:t>10</w:t>
            </w:r>
            <w:r w:rsidR="00D6457C">
              <w:rPr>
                <w:rFonts w:cs="Arial"/>
                <w:szCs w:val="20"/>
              </w:rPr>
              <w:t>%</w:t>
            </w:r>
          </w:p>
        </w:tc>
      </w:tr>
      <w:tr w:rsidR="00D6457C" w:rsidRPr="00000231" w:rsidTr="000F1BCF">
        <w:tc>
          <w:tcPr>
            <w:tcW w:w="5940" w:type="dxa"/>
            <w:tcBorders>
              <w:top w:val="single" w:sz="4" w:space="0" w:color="auto"/>
              <w:left w:val="single" w:sz="4" w:space="0" w:color="auto"/>
              <w:bottom w:val="single" w:sz="4" w:space="0" w:color="auto"/>
              <w:right w:val="single" w:sz="4" w:space="0" w:color="auto"/>
            </w:tcBorders>
          </w:tcPr>
          <w:p w:rsidR="00D6457C" w:rsidRPr="00000231" w:rsidRDefault="00D6457C" w:rsidP="000F1BCF">
            <w:pPr>
              <w:keepNext/>
              <w:keepLines/>
              <w:jc w:val="center"/>
              <w:rPr>
                <w:rFonts w:cs="Arial"/>
                <w:szCs w:val="20"/>
              </w:rPr>
            </w:pPr>
            <w:r w:rsidRPr="00000231">
              <w:rPr>
                <w:rFonts w:cs="Arial"/>
                <w:szCs w:val="20"/>
              </w:rPr>
              <w:t>Grand Total</w:t>
            </w:r>
          </w:p>
        </w:tc>
        <w:tc>
          <w:tcPr>
            <w:tcW w:w="2520" w:type="dxa"/>
            <w:tcBorders>
              <w:top w:val="single" w:sz="4" w:space="0" w:color="auto"/>
              <w:left w:val="single" w:sz="4" w:space="0" w:color="auto"/>
              <w:bottom w:val="single" w:sz="4" w:space="0" w:color="auto"/>
              <w:right w:val="single" w:sz="4" w:space="0" w:color="auto"/>
            </w:tcBorders>
            <w:vAlign w:val="center"/>
          </w:tcPr>
          <w:p w:rsidR="00D6457C" w:rsidRPr="00000231" w:rsidRDefault="00D6457C" w:rsidP="000F1BCF">
            <w:pPr>
              <w:keepNext/>
              <w:keepLines/>
              <w:jc w:val="center"/>
              <w:rPr>
                <w:rFonts w:cs="Arial"/>
                <w:szCs w:val="20"/>
              </w:rPr>
            </w:pPr>
            <w:r>
              <w:rPr>
                <w:rFonts w:cs="Arial"/>
                <w:szCs w:val="20"/>
              </w:rPr>
              <w:t>100%</w:t>
            </w:r>
          </w:p>
        </w:tc>
      </w:tr>
    </w:tbl>
    <w:p w:rsidR="00CB6F4D" w:rsidRDefault="00CB6F4D" w:rsidP="00CB6F4D">
      <w:pPr>
        <w:tabs>
          <w:tab w:val="left" w:pos="308"/>
        </w:tabs>
        <w:spacing w:before="120"/>
        <w:rPr>
          <w:rFonts w:cs="Arial"/>
          <w:b/>
          <w:szCs w:val="20"/>
        </w:rPr>
      </w:pPr>
    </w:p>
    <w:p w:rsidR="00F743FA" w:rsidRPr="00000231" w:rsidRDefault="00F743FA" w:rsidP="00CB6F4D">
      <w:pPr>
        <w:tabs>
          <w:tab w:val="left" w:pos="308"/>
        </w:tabs>
        <w:spacing w:before="120"/>
        <w:rPr>
          <w:rFonts w:cs="Arial"/>
          <w:b/>
          <w:szCs w:val="20"/>
        </w:rPr>
      </w:pPr>
    </w:p>
    <w:p w:rsidR="00CB6F4D" w:rsidRPr="00000231" w:rsidRDefault="00CB6F4D" w:rsidP="00230068">
      <w:pPr>
        <w:tabs>
          <w:tab w:val="left" w:pos="360"/>
        </w:tabs>
        <w:spacing w:before="120"/>
        <w:ind w:left="360"/>
        <w:rPr>
          <w:rFonts w:cs="Arial"/>
          <w:b/>
          <w:szCs w:val="20"/>
        </w:rPr>
      </w:pPr>
      <w:r w:rsidRPr="00000231">
        <w:rPr>
          <w:rFonts w:cs="Arial"/>
          <w:b/>
          <w:szCs w:val="20"/>
        </w:rPr>
        <w:t xml:space="preserve">Round </w:t>
      </w:r>
      <w:r>
        <w:rPr>
          <w:rFonts w:cs="Arial"/>
          <w:b/>
          <w:szCs w:val="20"/>
        </w:rPr>
        <w:t>4</w:t>
      </w:r>
      <w:r w:rsidR="00900CB6">
        <w:rPr>
          <w:rFonts w:cs="Arial"/>
          <w:b/>
          <w:szCs w:val="20"/>
        </w:rPr>
        <w:t xml:space="preserve"> Demonstrations/Interviews</w:t>
      </w:r>
      <w:r w:rsidRPr="00000231">
        <w:rPr>
          <w:rFonts w:cs="Arial"/>
          <w:b/>
          <w:szCs w:val="20"/>
        </w:rPr>
        <w:t xml:space="preserve"> </w:t>
      </w:r>
    </w:p>
    <w:p w:rsidR="00D6457C" w:rsidRPr="00000231" w:rsidRDefault="00D6457C" w:rsidP="00D6457C">
      <w:pPr>
        <w:tabs>
          <w:tab w:val="left" w:pos="360"/>
        </w:tabs>
        <w:spacing w:before="120"/>
        <w:ind w:left="360"/>
        <w:rPr>
          <w:rFonts w:cs="Arial"/>
          <w:szCs w:val="20"/>
        </w:rPr>
      </w:pPr>
      <w:r>
        <w:rPr>
          <w:rFonts w:cs="Arial"/>
          <w:szCs w:val="20"/>
        </w:rPr>
        <w:t>City Light</w:t>
      </w:r>
      <w:r w:rsidRPr="00000231">
        <w:rPr>
          <w:rFonts w:cs="Arial"/>
          <w:szCs w:val="20"/>
        </w:rPr>
        <w:t xml:space="preserve">, at its sole option, may require that </w:t>
      </w:r>
      <w:r w:rsidR="00D94E44">
        <w:rPr>
          <w:rFonts w:cs="Arial"/>
          <w:szCs w:val="20"/>
        </w:rPr>
        <w:t>V</w:t>
      </w:r>
      <w:r>
        <w:rPr>
          <w:rFonts w:cs="Arial"/>
          <w:szCs w:val="20"/>
        </w:rPr>
        <w:t>endor</w:t>
      </w:r>
      <w:r w:rsidRPr="00000231">
        <w:rPr>
          <w:rFonts w:cs="Arial"/>
          <w:szCs w:val="20"/>
        </w:rPr>
        <w:t>s who remain active a</w:t>
      </w:r>
      <w:r>
        <w:rPr>
          <w:rFonts w:cs="Arial"/>
          <w:szCs w:val="20"/>
        </w:rPr>
        <w:t>nd competitive provide a services overview or</w:t>
      </w:r>
      <w:r w:rsidRPr="00000231">
        <w:rPr>
          <w:rFonts w:cs="Arial"/>
          <w:szCs w:val="20"/>
        </w:rPr>
        <w:t xml:space="preserve"> demonstration in Seattle. Should only a single </w:t>
      </w:r>
      <w:r w:rsidR="00D94E44">
        <w:rPr>
          <w:rFonts w:cs="Arial"/>
          <w:szCs w:val="20"/>
        </w:rPr>
        <w:t>V</w:t>
      </w:r>
      <w:r>
        <w:rPr>
          <w:rFonts w:cs="Arial"/>
          <w:szCs w:val="20"/>
        </w:rPr>
        <w:t>endor</w:t>
      </w:r>
      <w:r w:rsidRPr="00000231">
        <w:rPr>
          <w:rFonts w:cs="Arial"/>
          <w:szCs w:val="20"/>
        </w:rPr>
        <w:t xml:space="preserve"> remain active and eli</w:t>
      </w:r>
      <w:r>
        <w:rPr>
          <w:rFonts w:cs="Arial"/>
          <w:szCs w:val="20"/>
        </w:rPr>
        <w:t>gible to provide a services overview and demonstration</w:t>
      </w:r>
      <w:r w:rsidRPr="00000231">
        <w:rPr>
          <w:rFonts w:cs="Arial"/>
          <w:szCs w:val="20"/>
        </w:rPr>
        <w:t>, the City shall retain the option</w:t>
      </w:r>
      <w:r>
        <w:rPr>
          <w:rFonts w:cs="Arial"/>
          <w:szCs w:val="20"/>
        </w:rPr>
        <w:t xml:space="preserve"> to proceed with that process</w:t>
      </w:r>
      <w:r w:rsidRPr="00000231">
        <w:rPr>
          <w:rFonts w:cs="Arial"/>
          <w:szCs w:val="20"/>
        </w:rPr>
        <w:t xml:space="preserve"> or may waive this </w:t>
      </w:r>
      <w:r w:rsidR="00D94E44">
        <w:rPr>
          <w:rFonts w:cs="Arial"/>
          <w:szCs w:val="20"/>
        </w:rPr>
        <w:t>r</w:t>
      </w:r>
      <w:r w:rsidRPr="00000231">
        <w:rPr>
          <w:rFonts w:cs="Arial"/>
          <w:szCs w:val="20"/>
        </w:rPr>
        <w:t>ound.</w:t>
      </w:r>
      <w:r>
        <w:rPr>
          <w:rFonts w:cs="Arial"/>
          <w:szCs w:val="20"/>
        </w:rPr>
        <w:t xml:space="preserve"> Unless waived, all </w:t>
      </w:r>
      <w:r w:rsidR="00D94E44">
        <w:rPr>
          <w:rFonts w:cs="Arial"/>
          <w:szCs w:val="20"/>
        </w:rPr>
        <w:t>V</w:t>
      </w:r>
      <w:r>
        <w:rPr>
          <w:rFonts w:cs="Arial"/>
          <w:szCs w:val="20"/>
        </w:rPr>
        <w:t>endors that remain competitive shall be asked to interview. Vendor</w:t>
      </w:r>
      <w:r w:rsidRPr="00000231">
        <w:rPr>
          <w:rFonts w:cs="Arial"/>
          <w:szCs w:val="20"/>
        </w:rPr>
        <w:t xml:space="preserve">s shall be provided a script and then </w:t>
      </w:r>
      <w:r w:rsidRPr="00000231">
        <w:rPr>
          <w:rFonts w:cs="Arial"/>
          <w:iCs/>
          <w:szCs w:val="20"/>
        </w:rPr>
        <w:t xml:space="preserve">be </w:t>
      </w:r>
      <w:r w:rsidRPr="00000231">
        <w:rPr>
          <w:rFonts w:cs="Arial"/>
          <w:szCs w:val="20"/>
        </w:rPr>
        <w:t>sc</w:t>
      </w:r>
      <w:r>
        <w:rPr>
          <w:rFonts w:cs="Arial"/>
          <w:szCs w:val="20"/>
        </w:rPr>
        <w:t>heduled</w:t>
      </w:r>
      <w:r w:rsidR="00D94E44">
        <w:rPr>
          <w:rFonts w:cs="Arial"/>
          <w:szCs w:val="20"/>
        </w:rPr>
        <w:t xml:space="preserve"> for a demonstration/interview</w:t>
      </w:r>
      <w:r>
        <w:rPr>
          <w:rFonts w:cs="Arial"/>
          <w:szCs w:val="20"/>
        </w:rPr>
        <w:t>. If the services overview and demonstration</w:t>
      </w:r>
      <w:r w:rsidRPr="00000231">
        <w:rPr>
          <w:rFonts w:cs="Arial"/>
          <w:szCs w:val="20"/>
        </w:rPr>
        <w:t xml:space="preserve"> score is not within the competitive range, the City may eliminate the </w:t>
      </w:r>
      <w:r w:rsidR="00D94E44">
        <w:rPr>
          <w:rFonts w:cs="Arial"/>
          <w:szCs w:val="20"/>
        </w:rPr>
        <w:t>V</w:t>
      </w:r>
      <w:r>
        <w:rPr>
          <w:rFonts w:cs="Arial"/>
          <w:szCs w:val="20"/>
        </w:rPr>
        <w:t>endor</w:t>
      </w:r>
      <w:r w:rsidRPr="00000231">
        <w:rPr>
          <w:rFonts w:cs="Arial"/>
          <w:szCs w:val="20"/>
        </w:rPr>
        <w:t xml:space="preserve"> and discontinue scoring the </w:t>
      </w:r>
      <w:r w:rsidR="00D94E44">
        <w:rPr>
          <w:rFonts w:cs="Arial"/>
          <w:szCs w:val="20"/>
        </w:rPr>
        <w:t>V</w:t>
      </w:r>
      <w:r>
        <w:rPr>
          <w:rFonts w:cs="Arial"/>
          <w:szCs w:val="20"/>
        </w:rPr>
        <w:t>endor</w:t>
      </w:r>
      <w:r w:rsidRPr="00000231">
        <w:rPr>
          <w:rFonts w:cs="Arial"/>
          <w:szCs w:val="20"/>
        </w:rPr>
        <w:t xml:space="preserve"> for purposes of award.</w:t>
      </w:r>
    </w:p>
    <w:p w:rsidR="00D6457C" w:rsidRPr="00941A6D" w:rsidRDefault="00D6457C" w:rsidP="00D6457C">
      <w:pPr>
        <w:pStyle w:val="BodyText"/>
        <w:ind w:left="360"/>
        <w:rPr>
          <w:rFonts w:cs="Arial"/>
          <w:szCs w:val="20"/>
        </w:rPr>
      </w:pPr>
      <w:r w:rsidRPr="00000231">
        <w:rPr>
          <w:rFonts w:cs="Arial"/>
          <w:szCs w:val="20"/>
        </w:rPr>
        <w:t xml:space="preserve">The </w:t>
      </w:r>
      <w:r w:rsidR="00D94E44">
        <w:rPr>
          <w:rFonts w:cs="Arial"/>
          <w:szCs w:val="20"/>
        </w:rPr>
        <w:t>V</w:t>
      </w:r>
      <w:r>
        <w:rPr>
          <w:rFonts w:cs="Arial"/>
          <w:szCs w:val="20"/>
        </w:rPr>
        <w:t>endor</w:t>
      </w:r>
      <w:r w:rsidRPr="00000231">
        <w:rPr>
          <w:rFonts w:cs="Arial"/>
          <w:szCs w:val="20"/>
        </w:rPr>
        <w:t xml:space="preserve"> will submit to the </w:t>
      </w:r>
      <w:r>
        <w:rPr>
          <w:rFonts w:cs="Arial"/>
          <w:szCs w:val="20"/>
        </w:rPr>
        <w:t xml:space="preserve">RFP Coordinator </w:t>
      </w:r>
      <w:r w:rsidRPr="00000231">
        <w:rPr>
          <w:rFonts w:cs="Arial"/>
          <w:szCs w:val="20"/>
        </w:rPr>
        <w:t>a list of names and company affiliations who will</w:t>
      </w:r>
      <w:r>
        <w:rPr>
          <w:rFonts w:cs="Arial"/>
          <w:szCs w:val="20"/>
        </w:rPr>
        <w:t xml:space="preserve"> be attending this event. Vendors</w:t>
      </w:r>
      <w:r w:rsidRPr="00000231">
        <w:rPr>
          <w:rFonts w:cs="Arial"/>
          <w:szCs w:val="20"/>
        </w:rPr>
        <w:t xml:space="preserve"> are to bring the assigned Project Manager that has been named by the </w:t>
      </w:r>
      <w:r w:rsidR="00D94E44">
        <w:rPr>
          <w:rFonts w:cs="Arial"/>
          <w:szCs w:val="20"/>
        </w:rPr>
        <w:t>V</w:t>
      </w:r>
      <w:r>
        <w:rPr>
          <w:rFonts w:cs="Arial"/>
          <w:szCs w:val="20"/>
        </w:rPr>
        <w:t>endor</w:t>
      </w:r>
      <w:r w:rsidRPr="00000231">
        <w:rPr>
          <w:rFonts w:cs="Arial"/>
          <w:szCs w:val="20"/>
        </w:rPr>
        <w:t xml:space="preserve"> in the Proposal, and may bring other key personnel named in the Proposal. The </w:t>
      </w:r>
      <w:r w:rsidR="00D94E44">
        <w:rPr>
          <w:rFonts w:cs="Arial"/>
          <w:szCs w:val="20"/>
        </w:rPr>
        <w:t>V</w:t>
      </w:r>
      <w:r>
        <w:rPr>
          <w:rFonts w:cs="Arial"/>
          <w:szCs w:val="20"/>
        </w:rPr>
        <w:t>endor</w:t>
      </w:r>
      <w:r w:rsidRPr="00000231">
        <w:rPr>
          <w:rFonts w:cs="Arial"/>
          <w:szCs w:val="20"/>
        </w:rPr>
        <w:t xml:space="preserve"> shall not, in any event, bring an individual who does not work for the </w:t>
      </w:r>
      <w:r w:rsidR="0076165C">
        <w:rPr>
          <w:rFonts w:cs="Arial"/>
          <w:szCs w:val="20"/>
        </w:rPr>
        <w:t>V</w:t>
      </w:r>
      <w:r>
        <w:rPr>
          <w:rFonts w:cs="Arial"/>
          <w:szCs w:val="20"/>
        </w:rPr>
        <w:t>endor</w:t>
      </w:r>
      <w:r w:rsidRPr="00000231">
        <w:rPr>
          <w:rFonts w:cs="Arial"/>
          <w:szCs w:val="20"/>
        </w:rPr>
        <w:t xml:space="preserve"> or for the </w:t>
      </w:r>
      <w:r w:rsidR="00D94E44">
        <w:rPr>
          <w:rFonts w:cs="Arial"/>
          <w:szCs w:val="20"/>
        </w:rPr>
        <w:t>V</w:t>
      </w:r>
      <w:r>
        <w:rPr>
          <w:rFonts w:cs="Arial"/>
          <w:szCs w:val="20"/>
        </w:rPr>
        <w:t>endor</w:t>
      </w:r>
      <w:r w:rsidRPr="00000231">
        <w:rPr>
          <w:rFonts w:cs="Arial"/>
          <w:szCs w:val="20"/>
        </w:rPr>
        <w:t xml:space="preserve"> as a subcontractor on this project, without specific advance</w:t>
      </w:r>
      <w:r>
        <w:rPr>
          <w:rFonts w:cs="Arial"/>
          <w:szCs w:val="20"/>
        </w:rPr>
        <w:t xml:space="preserve"> authorization by the City RFP Coordinator</w:t>
      </w:r>
      <w:r w:rsidRPr="00000231">
        <w:rPr>
          <w:rFonts w:cs="Arial"/>
          <w:szCs w:val="20"/>
        </w:rPr>
        <w:t>.</w:t>
      </w:r>
    </w:p>
    <w:p w:rsidR="0044681C" w:rsidRPr="00941A6D" w:rsidRDefault="0044681C" w:rsidP="00230068">
      <w:pPr>
        <w:pStyle w:val="BodyText"/>
        <w:ind w:left="360"/>
        <w:rPr>
          <w:rFonts w:cs="Arial"/>
          <w:szCs w:val="20"/>
        </w:rPr>
      </w:pPr>
      <w:r w:rsidRPr="0087752B">
        <w:rPr>
          <w:rFonts w:cs="Arial"/>
          <w:szCs w:val="20"/>
        </w:rPr>
        <w:t xml:space="preserve">Demonstrations/Interviews </w:t>
      </w:r>
      <w:r w:rsidR="00CC18DF" w:rsidRPr="0087752B">
        <w:rPr>
          <w:rFonts w:cs="Arial"/>
          <w:szCs w:val="20"/>
        </w:rPr>
        <w:t xml:space="preserve">consist of a </w:t>
      </w:r>
      <w:r w:rsidR="00FE1DA6" w:rsidRPr="0087752B">
        <w:rPr>
          <w:rFonts w:cs="Arial"/>
          <w:szCs w:val="20"/>
        </w:rPr>
        <w:t>standalone</w:t>
      </w:r>
      <w:r w:rsidR="00CC18DF" w:rsidRPr="0087752B">
        <w:rPr>
          <w:rFonts w:cs="Arial"/>
          <w:szCs w:val="20"/>
        </w:rPr>
        <w:t xml:space="preserve"> score.</w:t>
      </w:r>
      <w:r w:rsidR="00CC18DF">
        <w:rPr>
          <w:rFonts w:cs="Arial"/>
          <w:szCs w:val="20"/>
        </w:rPr>
        <w:t xml:space="preserve"> Scores from previous rounds will not be considered.</w:t>
      </w:r>
      <w:r w:rsidR="00846E70">
        <w:rPr>
          <w:rFonts w:cs="Arial"/>
          <w:szCs w:val="20"/>
        </w:rPr>
        <w:t xml:space="preserve"> The demonstration</w:t>
      </w:r>
      <w:r w:rsidR="000F49DF">
        <w:rPr>
          <w:rFonts w:cs="Arial"/>
          <w:szCs w:val="20"/>
        </w:rPr>
        <w:t>/interviews</w:t>
      </w:r>
      <w:r w:rsidR="00846E70">
        <w:rPr>
          <w:rFonts w:cs="Arial"/>
          <w:szCs w:val="20"/>
        </w:rPr>
        <w:t xml:space="preserve"> will be worth 100 points.</w:t>
      </w:r>
    </w:p>
    <w:p w:rsidR="00CB6F4D" w:rsidRPr="00000231" w:rsidRDefault="00230068" w:rsidP="00230068">
      <w:pPr>
        <w:tabs>
          <w:tab w:val="left" w:pos="360"/>
          <w:tab w:val="num" w:pos="1440"/>
        </w:tabs>
        <w:spacing w:before="120"/>
        <w:ind w:left="360"/>
        <w:rPr>
          <w:rFonts w:cs="Arial"/>
          <w:b/>
          <w:szCs w:val="20"/>
        </w:rPr>
      </w:pPr>
      <w:r>
        <w:rPr>
          <w:rFonts w:cs="Arial"/>
          <w:b/>
          <w:szCs w:val="20"/>
        </w:rPr>
        <w:t>Round 5</w:t>
      </w:r>
      <w:r w:rsidR="00CB6F4D" w:rsidRPr="00000231">
        <w:rPr>
          <w:rFonts w:cs="Arial"/>
          <w:b/>
          <w:szCs w:val="20"/>
        </w:rPr>
        <w:t xml:space="preserve"> Top Ranked Finalist (</w:t>
      </w:r>
      <w:r w:rsidR="000F49DF" w:rsidRPr="00000231">
        <w:rPr>
          <w:rFonts w:cs="Arial"/>
          <w:b/>
          <w:szCs w:val="20"/>
        </w:rPr>
        <w:t xml:space="preserve">Reference Checks </w:t>
      </w:r>
      <w:r w:rsidR="000F49DF">
        <w:rPr>
          <w:rFonts w:cs="Arial"/>
          <w:b/>
          <w:szCs w:val="20"/>
        </w:rPr>
        <w:t xml:space="preserve">and optional </w:t>
      </w:r>
      <w:r w:rsidR="00CB6F4D" w:rsidRPr="00000231">
        <w:rPr>
          <w:rFonts w:cs="Arial"/>
          <w:b/>
          <w:szCs w:val="20"/>
        </w:rPr>
        <w:t>Site Visit)</w:t>
      </w:r>
    </w:p>
    <w:p w:rsidR="00CB6F4D" w:rsidRDefault="00CB6F4D" w:rsidP="00230068">
      <w:pPr>
        <w:spacing w:before="120"/>
        <w:ind w:left="360"/>
        <w:rPr>
          <w:rFonts w:cs="Arial"/>
          <w:szCs w:val="20"/>
        </w:rPr>
      </w:pPr>
      <w:r w:rsidRPr="00000231">
        <w:rPr>
          <w:rFonts w:cs="Arial"/>
          <w:b/>
          <w:szCs w:val="20"/>
        </w:rPr>
        <w:t>References:</w:t>
      </w:r>
      <w:r w:rsidRPr="00000231">
        <w:rPr>
          <w:rFonts w:cs="Arial"/>
          <w:szCs w:val="20"/>
        </w:rPr>
        <w:t xml:space="preserve"> </w:t>
      </w:r>
      <w:r w:rsidR="00230068">
        <w:rPr>
          <w:rFonts w:cs="Arial"/>
          <w:szCs w:val="20"/>
        </w:rPr>
        <w:t>City Light</w:t>
      </w:r>
      <w:r>
        <w:rPr>
          <w:rFonts w:cs="Arial"/>
          <w:szCs w:val="20"/>
        </w:rPr>
        <w:t xml:space="preserve"> </w:t>
      </w:r>
      <w:r w:rsidRPr="00000231">
        <w:rPr>
          <w:rFonts w:cs="Arial"/>
          <w:szCs w:val="20"/>
        </w:rPr>
        <w:t xml:space="preserve">may contact users of the </w:t>
      </w:r>
      <w:r>
        <w:rPr>
          <w:rFonts w:cs="Arial"/>
          <w:szCs w:val="20"/>
        </w:rPr>
        <w:t xml:space="preserve">top ranked </w:t>
      </w:r>
      <w:r w:rsidR="0076165C">
        <w:rPr>
          <w:rFonts w:cs="Arial"/>
          <w:szCs w:val="20"/>
        </w:rPr>
        <w:t>V</w:t>
      </w:r>
      <w:r>
        <w:rPr>
          <w:rFonts w:cs="Arial"/>
          <w:szCs w:val="20"/>
        </w:rPr>
        <w:t>endor</w:t>
      </w:r>
      <w:r w:rsidR="00E40CCE">
        <w:rPr>
          <w:rFonts w:cs="Arial"/>
          <w:szCs w:val="20"/>
        </w:rPr>
        <w:t>(</w:t>
      </w:r>
      <w:r w:rsidRPr="00000231">
        <w:rPr>
          <w:rFonts w:cs="Arial"/>
          <w:szCs w:val="20"/>
        </w:rPr>
        <w:t>s</w:t>
      </w:r>
      <w:r w:rsidR="00E40CCE">
        <w:rPr>
          <w:rFonts w:cs="Arial"/>
          <w:szCs w:val="20"/>
        </w:rPr>
        <w:t>)</w:t>
      </w:r>
      <w:r w:rsidRPr="00000231">
        <w:rPr>
          <w:rFonts w:cs="Arial"/>
          <w:szCs w:val="20"/>
        </w:rPr>
        <w:t xml:space="preserve"> product and services for references. References will be used on a pass/fail basis. A negative reference may result in rejection of the Proposal as not responsible. Those </w:t>
      </w:r>
      <w:r w:rsidR="0076165C">
        <w:rPr>
          <w:rFonts w:cs="Arial"/>
          <w:szCs w:val="20"/>
        </w:rPr>
        <w:t>V</w:t>
      </w:r>
      <w:r w:rsidRPr="00000231">
        <w:rPr>
          <w:rFonts w:cs="Arial"/>
          <w:szCs w:val="20"/>
        </w:rPr>
        <w:t xml:space="preserve">endors receiving a failed reference may be disqualified from consideration.  The City may use any former client, whether or not they have been submitted by the </w:t>
      </w:r>
      <w:r w:rsidR="0076165C">
        <w:rPr>
          <w:rFonts w:cs="Arial"/>
          <w:szCs w:val="20"/>
        </w:rPr>
        <w:t>V</w:t>
      </w:r>
      <w:r>
        <w:rPr>
          <w:rFonts w:cs="Arial"/>
          <w:szCs w:val="20"/>
        </w:rPr>
        <w:t>endor</w:t>
      </w:r>
      <w:r w:rsidRPr="00000231">
        <w:rPr>
          <w:rFonts w:cs="Arial"/>
          <w:szCs w:val="20"/>
        </w:rPr>
        <w:t xml:space="preserve"> as </w:t>
      </w:r>
      <w:r w:rsidRPr="00000231">
        <w:rPr>
          <w:rFonts w:cs="Arial"/>
          <w:iCs/>
          <w:szCs w:val="20"/>
        </w:rPr>
        <w:t xml:space="preserve">references, and the City may </w:t>
      </w:r>
      <w:r w:rsidR="00CF436D" w:rsidRPr="00000231">
        <w:rPr>
          <w:rFonts w:cs="Arial"/>
          <w:iCs/>
          <w:szCs w:val="20"/>
        </w:rPr>
        <w:t>choose</w:t>
      </w:r>
      <w:r w:rsidRPr="00000231">
        <w:rPr>
          <w:rFonts w:cs="Arial"/>
          <w:iCs/>
          <w:szCs w:val="20"/>
        </w:rPr>
        <w:t xml:space="preserve"> to serve as a reference if the City has had former work or current work performed by the </w:t>
      </w:r>
      <w:r w:rsidR="0076165C">
        <w:rPr>
          <w:rFonts w:cs="Arial"/>
          <w:iCs/>
          <w:szCs w:val="20"/>
        </w:rPr>
        <w:t>V</w:t>
      </w:r>
      <w:r>
        <w:rPr>
          <w:rFonts w:cs="Arial"/>
          <w:iCs/>
          <w:szCs w:val="20"/>
        </w:rPr>
        <w:t>endor</w:t>
      </w:r>
      <w:r w:rsidRPr="00000231">
        <w:rPr>
          <w:rFonts w:cs="Arial"/>
          <w:szCs w:val="20"/>
        </w:rPr>
        <w:t xml:space="preserve">. Although the City anticipates completing reference checks at this point in the process, the evaluation committee may contact the client references of the </w:t>
      </w:r>
      <w:r w:rsidR="0076165C">
        <w:rPr>
          <w:rFonts w:cs="Arial"/>
          <w:szCs w:val="20"/>
        </w:rPr>
        <w:t>V</w:t>
      </w:r>
      <w:r>
        <w:rPr>
          <w:rFonts w:cs="Arial"/>
          <w:szCs w:val="20"/>
        </w:rPr>
        <w:t>endor</w:t>
      </w:r>
      <w:r w:rsidRPr="00000231">
        <w:rPr>
          <w:rFonts w:cs="Arial"/>
          <w:szCs w:val="20"/>
        </w:rPr>
        <w:t xml:space="preserve">s or other sources in addition to those specifically provided by the </w:t>
      </w:r>
      <w:r w:rsidR="0076165C">
        <w:rPr>
          <w:rFonts w:cs="Arial"/>
          <w:szCs w:val="20"/>
        </w:rPr>
        <w:t>V</w:t>
      </w:r>
      <w:r>
        <w:rPr>
          <w:rFonts w:cs="Arial"/>
          <w:szCs w:val="20"/>
        </w:rPr>
        <w:t>endor</w:t>
      </w:r>
      <w:r w:rsidRPr="00000231">
        <w:rPr>
          <w:rFonts w:cs="Arial"/>
          <w:szCs w:val="20"/>
        </w:rPr>
        <w:t>, at any time to assist the City in understanding the product.</w:t>
      </w:r>
    </w:p>
    <w:p w:rsidR="00CA48B3" w:rsidRPr="00000231" w:rsidRDefault="00CA48B3" w:rsidP="00230068">
      <w:pPr>
        <w:spacing w:before="120"/>
        <w:ind w:left="360"/>
        <w:rPr>
          <w:rFonts w:cs="Arial"/>
          <w:szCs w:val="20"/>
        </w:rPr>
      </w:pPr>
      <w:r w:rsidRPr="00B73450">
        <w:rPr>
          <w:rFonts w:cs="Arial"/>
          <w:b/>
          <w:szCs w:val="20"/>
        </w:rPr>
        <w:t>Optional Site Visit</w:t>
      </w:r>
      <w:r w:rsidRPr="00CA48B3">
        <w:rPr>
          <w:rFonts w:cs="Arial"/>
          <w:szCs w:val="20"/>
        </w:rPr>
        <w:t xml:space="preserve">:  At City Light’s option, City Light staff may travel to the location of the highest ranked </w:t>
      </w:r>
      <w:r w:rsidR="0076165C">
        <w:rPr>
          <w:rFonts w:cs="Arial"/>
          <w:szCs w:val="20"/>
        </w:rPr>
        <w:t>V</w:t>
      </w:r>
      <w:r w:rsidRPr="00CA48B3">
        <w:rPr>
          <w:rFonts w:cs="Arial"/>
          <w:szCs w:val="20"/>
        </w:rPr>
        <w:t xml:space="preserve">endor for an on-site visit and/or to visit identified user site(s) to evaluate real-world use of one or more of the finalist </w:t>
      </w:r>
      <w:r w:rsidR="0076165C">
        <w:rPr>
          <w:rFonts w:cs="Arial"/>
          <w:szCs w:val="20"/>
        </w:rPr>
        <w:t>V</w:t>
      </w:r>
      <w:r w:rsidRPr="00CA48B3">
        <w:rPr>
          <w:rFonts w:cs="Arial"/>
          <w:szCs w:val="20"/>
        </w:rPr>
        <w:t xml:space="preserve">endor’s respective solution(s), performance and customer service. </w:t>
      </w:r>
      <w:r w:rsidR="00FE1DA6">
        <w:rPr>
          <w:rFonts w:cs="Arial"/>
          <w:szCs w:val="20"/>
        </w:rPr>
        <w:t>Such</w:t>
      </w:r>
      <w:r w:rsidRPr="00CA48B3">
        <w:rPr>
          <w:rFonts w:cs="Arial"/>
          <w:szCs w:val="20"/>
        </w:rPr>
        <w:t xml:space="preserve"> site visits will be used as a reference, on </w:t>
      </w:r>
      <w:r w:rsidRPr="00CA48B3">
        <w:rPr>
          <w:rFonts w:cs="Arial"/>
          <w:szCs w:val="20"/>
        </w:rPr>
        <w:lastRenderedPageBreak/>
        <w:t xml:space="preserve">a pass/fail basis. Transportation costs for City Light staff shall be at the City cost; the City will not reimburse the </w:t>
      </w:r>
      <w:r w:rsidR="0076165C">
        <w:rPr>
          <w:rFonts w:cs="Arial"/>
          <w:szCs w:val="20"/>
        </w:rPr>
        <w:t>V</w:t>
      </w:r>
      <w:r w:rsidRPr="00CA48B3">
        <w:rPr>
          <w:rFonts w:cs="Arial"/>
          <w:szCs w:val="20"/>
        </w:rPr>
        <w:t xml:space="preserve">endor for any </w:t>
      </w:r>
      <w:r w:rsidR="0076165C">
        <w:rPr>
          <w:rFonts w:cs="Arial"/>
          <w:szCs w:val="20"/>
        </w:rPr>
        <w:t>V</w:t>
      </w:r>
      <w:r w:rsidRPr="00CA48B3">
        <w:rPr>
          <w:rFonts w:cs="Arial"/>
          <w:szCs w:val="20"/>
        </w:rPr>
        <w:t>endor costs associated with such visits.</w:t>
      </w:r>
    </w:p>
    <w:p w:rsidR="00CB6F4D" w:rsidRPr="00000231" w:rsidRDefault="00CB6F4D" w:rsidP="00CB6F4D">
      <w:pPr>
        <w:spacing w:before="120"/>
        <w:ind w:left="360"/>
        <w:rPr>
          <w:rFonts w:cs="Arial"/>
          <w:szCs w:val="20"/>
        </w:rPr>
      </w:pPr>
      <w:r w:rsidRPr="00000231">
        <w:rPr>
          <w:rFonts w:cs="Arial"/>
          <w:b/>
          <w:szCs w:val="20"/>
        </w:rPr>
        <w:t>Repeat of Evaluation Steps</w:t>
      </w:r>
      <w:r w:rsidRPr="00000231">
        <w:rPr>
          <w:rFonts w:cs="Arial"/>
          <w:szCs w:val="20"/>
        </w:rPr>
        <w:t xml:space="preserve">: If no </w:t>
      </w:r>
      <w:r w:rsidR="0076165C">
        <w:rPr>
          <w:rFonts w:cs="Arial"/>
          <w:szCs w:val="20"/>
        </w:rPr>
        <w:t>V</w:t>
      </w:r>
      <w:r>
        <w:rPr>
          <w:rFonts w:cs="Arial"/>
          <w:szCs w:val="20"/>
        </w:rPr>
        <w:t>endor</w:t>
      </w:r>
      <w:r w:rsidRPr="00000231">
        <w:rPr>
          <w:rFonts w:cs="Arial"/>
          <w:szCs w:val="20"/>
        </w:rPr>
        <w:t xml:space="preserve"> is selected at the conclusion of all the steps, the City may return to any step in the process to repeat the evaluation with those proposals that were active at that step in the process.  In such event, the City shall then sequentially step through all remaining steps as if conducting a new evaluation process. The City reserves the right to terminate the process if it decides no proposals meet its requirements.</w:t>
      </w:r>
    </w:p>
    <w:p w:rsidR="00CB6F4D" w:rsidRPr="00000231" w:rsidRDefault="00CB6F4D" w:rsidP="00230068">
      <w:pPr>
        <w:ind w:left="360"/>
        <w:rPr>
          <w:rFonts w:cs="Arial"/>
          <w:szCs w:val="20"/>
        </w:rPr>
      </w:pPr>
      <w:r w:rsidRPr="00000231">
        <w:rPr>
          <w:rFonts w:cs="Arial"/>
          <w:b/>
          <w:szCs w:val="20"/>
        </w:rPr>
        <w:t>Points of Clarification</w:t>
      </w:r>
      <w:r w:rsidRPr="00000231">
        <w:rPr>
          <w:rFonts w:cs="Arial"/>
          <w:szCs w:val="20"/>
        </w:rPr>
        <w:t xml:space="preserve">:  Throughout the evaluation process, the City reserves the right to seek clarifications from any </w:t>
      </w:r>
      <w:r w:rsidR="0076165C">
        <w:rPr>
          <w:rFonts w:cs="Arial"/>
          <w:szCs w:val="20"/>
        </w:rPr>
        <w:t>V</w:t>
      </w:r>
      <w:r>
        <w:rPr>
          <w:rFonts w:cs="Arial"/>
          <w:szCs w:val="20"/>
        </w:rPr>
        <w:t>endor</w:t>
      </w:r>
      <w:r w:rsidRPr="00000231">
        <w:rPr>
          <w:rFonts w:cs="Arial"/>
          <w:szCs w:val="20"/>
        </w:rPr>
        <w:t xml:space="preserve">.  </w:t>
      </w:r>
    </w:p>
    <w:p w:rsidR="00CB6F4D" w:rsidRPr="00000231" w:rsidRDefault="00CB6F4D" w:rsidP="00CB6F4D">
      <w:pPr>
        <w:ind w:left="360"/>
        <w:rPr>
          <w:rFonts w:cs="Arial"/>
          <w:szCs w:val="20"/>
        </w:rPr>
      </w:pPr>
      <w:r w:rsidRPr="00000231">
        <w:rPr>
          <w:rFonts w:cs="Arial"/>
          <w:b/>
          <w:szCs w:val="20"/>
        </w:rPr>
        <w:t>Award Criteria in the Event of a Tie</w:t>
      </w:r>
      <w:r w:rsidRPr="00000231">
        <w:rPr>
          <w:rFonts w:cs="Arial"/>
          <w:szCs w:val="20"/>
        </w:rPr>
        <w:t xml:space="preserve">:  In the event that two or more </w:t>
      </w:r>
      <w:r w:rsidR="0076165C">
        <w:rPr>
          <w:rFonts w:cs="Arial"/>
          <w:szCs w:val="20"/>
        </w:rPr>
        <w:t>V</w:t>
      </w:r>
      <w:r>
        <w:rPr>
          <w:rFonts w:cs="Arial"/>
          <w:szCs w:val="20"/>
        </w:rPr>
        <w:t>endor</w:t>
      </w:r>
      <w:r w:rsidRPr="00000231">
        <w:rPr>
          <w:rFonts w:cs="Arial"/>
          <w:szCs w:val="20"/>
        </w:rPr>
        <w:t xml:space="preserve">s receive the same </w:t>
      </w:r>
      <w:r w:rsidR="0076165C">
        <w:rPr>
          <w:rFonts w:cs="Arial"/>
          <w:szCs w:val="20"/>
        </w:rPr>
        <w:t>t</w:t>
      </w:r>
      <w:r w:rsidRPr="00000231">
        <w:rPr>
          <w:rFonts w:cs="Arial"/>
          <w:szCs w:val="20"/>
        </w:rPr>
        <w:t xml:space="preserve">otal </w:t>
      </w:r>
      <w:r w:rsidR="0076165C">
        <w:rPr>
          <w:rFonts w:cs="Arial"/>
          <w:szCs w:val="20"/>
        </w:rPr>
        <w:t>s</w:t>
      </w:r>
      <w:r w:rsidRPr="00000231">
        <w:rPr>
          <w:rFonts w:cs="Arial"/>
          <w:szCs w:val="20"/>
        </w:rPr>
        <w:t xml:space="preserve">core, the contract will be awarded to that </w:t>
      </w:r>
      <w:r w:rsidR="0076165C">
        <w:rPr>
          <w:rFonts w:cs="Arial"/>
          <w:szCs w:val="20"/>
        </w:rPr>
        <w:t>V</w:t>
      </w:r>
      <w:r>
        <w:rPr>
          <w:rFonts w:cs="Arial"/>
          <w:szCs w:val="20"/>
        </w:rPr>
        <w:t>endor</w:t>
      </w:r>
      <w:r w:rsidRPr="00000231">
        <w:rPr>
          <w:rFonts w:cs="Arial"/>
          <w:szCs w:val="20"/>
        </w:rPr>
        <w:t xml:space="preserve"> whose response indicates the ability to provide the best overall service and benefit to the City.  </w:t>
      </w:r>
    </w:p>
    <w:p w:rsidR="003635B2" w:rsidRPr="003635B2" w:rsidRDefault="003635B2" w:rsidP="003635B2">
      <w:pPr>
        <w:pStyle w:val="Heading1"/>
        <w:jc w:val="left"/>
      </w:pPr>
      <w:r>
        <w:t>AWARD AND CONTRACT EXECUTION INSTRUCTIONS</w:t>
      </w:r>
    </w:p>
    <w:p w:rsidR="00551DA0" w:rsidRPr="003635B2" w:rsidRDefault="00551DA0" w:rsidP="003635B2">
      <w:r w:rsidRPr="00000231">
        <w:t xml:space="preserve">The City </w:t>
      </w:r>
      <w:r w:rsidR="008801F3" w:rsidRPr="00000231">
        <w:t>RFP Coordinator</w:t>
      </w:r>
      <w:r w:rsidRPr="00000231">
        <w:t xml:space="preserve"> intends to provide written notice of the intention to award in a timely manner and to all </w:t>
      </w:r>
      <w:r w:rsidR="0076165C">
        <w:t>V</w:t>
      </w:r>
      <w:r w:rsidR="00E6552B">
        <w:t>endor</w:t>
      </w:r>
      <w:r w:rsidRPr="00000231">
        <w:t xml:space="preserve">s responding to the Solicitation.  Please note, however, that there are time limits on protests to bid results, and </w:t>
      </w:r>
      <w:r w:rsidR="0076165C">
        <w:t>V</w:t>
      </w:r>
      <w:r w:rsidR="00E6552B">
        <w:t>endor</w:t>
      </w:r>
      <w:r w:rsidRPr="00000231">
        <w:t xml:space="preserve">s have final responsibility to learn of results in sufficient time for such protests to be filed in a timely manner.   </w:t>
      </w:r>
    </w:p>
    <w:p w:rsidR="00551DA0" w:rsidRPr="00000231" w:rsidRDefault="003635B2" w:rsidP="003635B2">
      <w:pPr>
        <w:pStyle w:val="Heading2"/>
      </w:pPr>
      <w:r>
        <w:t xml:space="preserve">  </w:t>
      </w:r>
      <w:r w:rsidR="00551DA0" w:rsidRPr="00000231">
        <w:t>Protests and Comp</w:t>
      </w:r>
      <w:r w:rsidR="004F012B">
        <w:t>laints</w:t>
      </w:r>
    </w:p>
    <w:p w:rsidR="00551DA0" w:rsidRPr="003635B2" w:rsidRDefault="00551DA0" w:rsidP="003635B2">
      <w:r w:rsidRPr="00000231">
        <w:t xml:space="preserve">The City has rules to govern the rights and obligations of interested parties that desire to submit a complaint or protest to this </w:t>
      </w:r>
      <w:r w:rsidR="00CE74CB" w:rsidRPr="00000231">
        <w:t xml:space="preserve">RFP </w:t>
      </w:r>
      <w:r w:rsidRPr="00000231">
        <w:t>process.  Please see the City website at</w:t>
      </w:r>
      <w:r w:rsidR="005E6BC2" w:rsidRPr="00000231">
        <w:t xml:space="preserve"> </w:t>
      </w:r>
      <w:hyperlink r:id="rId50" w:history="1">
        <w:r w:rsidR="005E6BC2" w:rsidRPr="00000231">
          <w:rPr>
            <w:rStyle w:val="Hyperlink"/>
            <w:rFonts w:cs="Arial"/>
            <w:szCs w:val="20"/>
          </w:rPr>
          <w:t>http://www.seattle.gov/city-purchasing-and-contracting/solicitation-and-selection-protest-protocols</w:t>
        </w:r>
      </w:hyperlink>
      <w:r w:rsidR="003635B2">
        <w:t xml:space="preserve"> </w:t>
      </w:r>
      <w:r w:rsidRPr="00000231">
        <w:rPr>
          <w:rFonts w:cs="Arial"/>
          <w:szCs w:val="20"/>
        </w:rPr>
        <w:t>for these rules.  Interested parties have the obligation to be aware of and understand these rules, and to seek clarification as necessary from the City.</w:t>
      </w:r>
    </w:p>
    <w:p w:rsidR="000575B3" w:rsidRPr="00000231" w:rsidRDefault="003635B2" w:rsidP="003635B2">
      <w:pPr>
        <w:pStyle w:val="Heading2"/>
      </w:pPr>
      <w:bookmarkStart w:id="145" w:name="_Toc79482493"/>
      <w:bookmarkStart w:id="146" w:name="_Toc85261728"/>
      <w:r>
        <w:t xml:space="preserve">  </w:t>
      </w:r>
      <w:r w:rsidR="000575B3" w:rsidRPr="00000231">
        <w:t xml:space="preserve">No Debriefs to </w:t>
      </w:r>
      <w:r w:rsidR="00950767">
        <w:t>Vendor</w:t>
      </w:r>
      <w:r w:rsidR="004F012B">
        <w:t>s</w:t>
      </w:r>
    </w:p>
    <w:p w:rsidR="00446B5F" w:rsidRPr="003635B2" w:rsidRDefault="000575B3" w:rsidP="005D0D97">
      <w:r w:rsidRPr="00000231">
        <w:t xml:space="preserve">The City issues results and award decisions to all </w:t>
      </w:r>
      <w:r w:rsidR="00950767">
        <w:t>Vendor</w:t>
      </w:r>
      <w:r w:rsidRPr="00000231">
        <w:t>s, and does not otherwise provide debriefs of the evaluation of their respective proposals.</w:t>
      </w:r>
    </w:p>
    <w:bookmarkEnd w:id="145"/>
    <w:bookmarkEnd w:id="146"/>
    <w:p w:rsidR="00551DA0" w:rsidRPr="00000231" w:rsidRDefault="003635B2" w:rsidP="003635B2">
      <w:pPr>
        <w:pStyle w:val="Heading2"/>
      </w:pPr>
      <w:r>
        <w:t xml:space="preserve">  </w:t>
      </w:r>
      <w:r w:rsidR="00551DA0" w:rsidRPr="00000231">
        <w:t>Instructions to the Apparently Succes</w:t>
      </w:r>
      <w:r w:rsidR="004F012B">
        <w:t>sful Vendor(s)</w:t>
      </w:r>
    </w:p>
    <w:p w:rsidR="00D7002A" w:rsidRPr="003635B2" w:rsidRDefault="00551DA0" w:rsidP="003635B2">
      <w:r w:rsidRPr="00000231">
        <w:t xml:space="preserve">The Apparently Successful Vendor(s) will receive an Intention to Award Letter from the </w:t>
      </w:r>
      <w:r w:rsidR="008801F3" w:rsidRPr="00000231">
        <w:t>RFP Coordinator</w:t>
      </w:r>
      <w:r w:rsidRPr="00000231">
        <w:t xml:space="preserve"> after award decisions are made by the City.  The </w:t>
      </w:r>
      <w:r w:rsidR="00611446">
        <w:t xml:space="preserve">Award </w:t>
      </w:r>
      <w:r w:rsidRPr="00000231">
        <w:t>Letter will include instructions for final submittals that are due pri</w:t>
      </w:r>
      <w:r w:rsidR="00BD4B2B">
        <w:t>or to execution of the contract.</w:t>
      </w:r>
    </w:p>
    <w:p w:rsidR="00551DA0" w:rsidRPr="00000231" w:rsidRDefault="00DF3420" w:rsidP="003635B2">
      <w:pPr>
        <w:pStyle w:val="Heading2"/>
      </w:pPr>
      <w:r w:rsidRPr="00000231">
        <w:t xml:space="preserve">Checklist of </w:t>
      </w:r>
      <w:r w:rsidR="004F012B">
        <w:t>Final Submittals Prior to Award</w:t>
      </w:r>
    </w:p>
    <w:p w:rsidR="003C085A" w:rsidRPr="00000231" w:rsidRDefault="003C085A" w:rsidP="003635B2">
      <w:r w:rsidRPr="00000231">
        <w:t xml:space="preserve">The </w:t>
      </w:r>
      <w:r w:rsidR="00611446">
        <w:t>V</w:t>
      </w:r>
      <w:r w:rsidR="00E6552B">
        <w:t>endor</w:t>
      </w:r>
      <w:r w:rsidRPr="00000231">
        <w:t>(s) should anticipate that the Letter will require at least the following.  Vendors are encouraged to prepare these documents as soon as possible, to eliminate risks of late compliance.</w:t>
      </w:r>
    </w:p>
    <w:p w:rsidR="003C085A" w:rsidRPr="00000231" w:rsidRDefault="003C085A" w:rsidP="00A91F21">
      <w:pPr>
        <w:numPr>
          <w:ilvl w:val="0"/>
          <w:numId w:val="6"/>
        </w:numPr>
        <w:rPr>
          <w:rFonts w:cs="Arial"/>
          <w:szCs w:val="20"/>
        </w:rPr>
      </w:pPr>
      <w:r w:rsidRPr="00000231">
        <w:rPr>
          <w:rFonts w:cs="Arial"/>
          <w:szCs w:val="20"/>
        </w:rPr>
        <w:t>Ensure Seattle Business License is current and all taxes due have been paid.</w:t>
      </w:r>
    </w:p>
    <w:p w:rsidR="003C085A" w:rsidRPr="00000231" w:rsidRDefault="003C085A" w:rsidP="00A91F21">
      <w:pPr>
        <w:numPr>
          <w:ilvl w:val="0"/>
          <w:numId w:val="6"/>
        </w:numPr>
        <w:rPr>
          <w:rFonts w:cs="Arial"/>
          <w:szCs w:val="20"/>
        </w:rPr>
      </w:pPr>
      <w:r w:rsidRPr="00000231">
        <w:rPr>
          <w:rFonts w:cs="Arial"/>
          <w:szCs w:val="20"/>
        </w:rPr>
        <w:t>Ensure the company has a current State of Washington Business License.</w:t>
      </w:r>
    </w:p>
    <w:p w:rsidR="003C085A" w:rsidRPr="00000231" w:rsidRDefault="003C085A" w:rsidP="00A91F21">
      <w:pPr>
        <w:numPr>
          <w:ilvl w:val="0"/>
          <w:numId w:val="6"/>
        </w:numPr>
        <w:rPr>
          <w:rFonts w:cs="Arial"/>
          <w:szCs w:val="20"/>
        </w:rPr>
      </w:pPr>
      <w:r w:rsidRPr="00000231">
        <w:rPr>
          <w:rFonts w:cs="Arial"/>
          <w:szCs w:val="20"/>
        </w:rPr>
        <w:t>Supply Evidence of Insurance to the City Insurance Broker if applicable</w:t>
      </w:r>
    </w:p>
    <w:p w:rsidR="003C085A" w:rsidRPr="00000231" w:rsidRDefault="003C085A" w:rsidP="00A91F21">
      <w:pPr>
        <w:numPr>
          <w:ilvl w:val="0"/>
          <w:numId w:val="6"/>
        </w:numPr>
        <w:rPr>
          <w:rFonts w:cs="Arial"/>
          <w:szCs w:val="20"/>
        </w:rPr>
      </w:pPr>
      <w:r w:rsidRPr="00000231">
        <w:rPr>
          <w:rFonts w:cs="Arial"/>
          <w:szCs w:val="20"/>
        </w:rPr>
        <w:t>Special Licenses (if any)</w:t>
      </w:r>
    </w:p>
    <w:p w:rsidR="003C085A" w:rsidRPr="00000231" w:rsidRDefault="003C085A" w:rsidP="00A91F21">
      <w:pPr>
        <w:numPr>
          <w:ilvl w:val="0"/>
          <w:numId w:val="6"/>
        </w:numPr>
        <w:rPr>
          <w:rFonts w:cs="Arial"/>
          <w:szCs w:val="20"/>
        </w:rPr>
      </w:pPr>
      <w:r w:rsidRPr="00000231">
        <w:rPr>
          <w:rFonts w:cs="Arial"/>
          <w:szCs w:val="20"/>
        </w:rPr>
        <w:t>Proof of certified reseller status (if applicable)</w:t>
      </w:r>
    </w:p>
    <w:p w:rsidR="003C085A" w:rsidRPr="00000231" w:rsidRDefault="003C085A" w:rsidP="00A91F21">
      <w:pPr>
        <w:numPr>
          <w:ilvl w:val="0"/>
          <w:numId w:val="6"/>
        </w:numPr>
        <w:rPr>
          <w:rFonts w:cs="Arial"/>
          <w:szCs w:val="20"/>
        </w:rPr>
      </w:pPr>
      <w:r w:rsidRPr="00000231">
        <w:rPr>
          <w:rFonts w:cs="Arial"/>
          <w:szCs w:val="20"/>
        </w:rPr>
        <w:t xml:space="preserve">Supply a Taxpayer Identification Number and W-9 Form </w:t>
      </w:r>
    </w:p>
    <w:p w:rsidR="00551DA0" w:rsidRPr="00000231" w:rsidRDefault="00602C8C" w:rsidP="00602C8C">
      <w:pPr>
        <w:pStyle w:val="Heading2"/>
      </w:pPr>
      <w:r>
        <w:t xml:space="preserve">  </w:t>
      </w:r>
      <w:r w:rsidR="00551DA0" w:rsidRPr="00000231">
        <w:t>Taxpayer Identification Number a</w:t>
      </w:r>
      <w:r w:rsidR="004F012B">
        <w:t>nd W-9</w:t>
      </w:r>
    </w:p>
    <w:p w:rsidR="00C859E7" w:rsidRPr="00BD4B2B" w:rsidRDefault="00C859E7" w:rsidP="00790C65">
      <w:r w:rsidRPr="00BD4B2B">
        <w:t xml:space="preserve">Unless the Vendor has already submitted a Taxpayer Identification Number and Certification Request Form (W-9) to the City, the Vendor must execute and submit this form prior to the contract execution date.  </w:t>
      </w:r>
    </w:p>
    <w:p w:rsidR="00C859E7" w:rsidRPr="003120DE" w:rsidRDefault="0087752B" w:rsidP="00790C65">
      <w:pPr>
        <w:ind w:left="450"/>
      </w:pPr>
      <w:r>
        <w:object w:dxaOrig="1513" w:dyaOrig="984" w14:anchorId="4CA88473">
          <v:shape id="_x0000_i1034" type="#_x0000_t75" style="width:75.6pt;height:49.2pt" o:ole="">
            <v:imagedata r:id="rId51" o:title=""/>
          </v:shape>
          <o:OLEObject Type="Embed" ProgID="Acrobat.Document.2015" ShapeID="_x0000_i1034" DrawAspect="Icon" ObjectID="_1518240949" r:id="rId52"/>
        </w:object>
      </w:r>
    </w:p>
    <w:p w:rsidR="00716672" w:rsidRPr="00602C8C" w:rsidRDefault="00602C8C" w:rsidP="00790C65">
      <w:pPr>
        <w:pStyle w:val="Heading1"/>
      </w:pPr>
      <w:r>
        <w:t xml:space="preserve">  </w:t>
      </w:r>
      <w:r w:rsidR="00716672" w:rsidRPr="00000231">
        <w:t>Attachments</w:t>
      </w:r>
    </w:p>
    <w:p w:rsidR="00093E8F" w:rsidRPr="00602C8C" w:rsidRDefault="00716672" w:rsidP="00602C8C">
      <w:pPr>
        <w:tabs>
          <w:tab w:val="center" w:pos="4680"/>
        </w:tabs>
        <w:outlineLvl w:val="0"/>
        <w:rPr>
          <w:sz w:val="22"/>
          <w:szCs w:val="22"/>
        </w:rPr>
      </w:pPr>
      <w:r w:rsidRPr="00000231">
        <w:rPr>
          <w:sz w:val="22"/>
          <w:szCs w:val="22"/>
        </w:rPr>
        <w:t xml:space="preserve">For convenience, the following documents have been embedded in Icon form within this document.  To open, simply double click on Icon.  </w:t>
      </w:r>
      <w:bookmarkStart w:id="147" w:name="businesscase"/>
      <w:bookmarkStart w:id="148" w:name="taxpayeridandw9formappendix"/>
      <w:bookmarkEnd w:id="147"/>
      <w:bookmarkEnd w:id="148"/>
    </w:p>
    <w:p w:rsidR="0006217A" w:rsidRPr="00602C8C" w:rsidRDefault="00A719A6" w:rsidP="00790C65">
      <w:pPr>
        <w:pStyle w:val="Heading2"/>
      </w:pPr>
      <w:r>
        <w:t xml:space="preserve">Attachment #1 </w:t>
      </w:r>
      <w:r w:rsidR="0006217A" w:rsidRPr="00000231">
        <w:t>Insurance Requirements</w:t>
      </w:r>
    </w:p>
    <w:bookmarkStart w:id="149" w:name="_MON_1359620116"/>
    <w:bookmarkStart w:id="150" w:name="_MON_1517915489"/>
    <w:bookmarkEnd w:id="149"/>
    <w:bookmarkEnd w:id="150"/>
    <w:bookmarkStart w:id="151" w:name="_MON_1454413784"/>
    <w:bookmarkEnd w:id="151"/>
    <w:p w:rsidR="0006217A" w:rsidRPr="00602C8C" w:rsidRDefault="005F652B" w:rsidP="0006217A">
      <w:pPr>
        <w:tabs>
          <w:tab w:val="left" w:pos="-720"/>
          <w:tab w:val="left" w:pos="0"/>
          <w:tab w:val="left" w:pos="720"/>
        </w:tabs>
        <w:suppressAutoHyphens/>
        <w:rPr>
          <w:b/>
          <w:sz w:val="22"/>
          <w:szCs w:val="22"/>
        </w:rPr>
      </w:pPr>
      <w:r>
        <w:rPr>
          <w:b/>
          <w:sz w:val="22"/>
          <w:szCs w:val="22"/>
        </w:rPr>
        <w:object w:dxaOrig="1513" w:dyaOrig="984" w14:anchorId="5F0B841D">
          <v:shape id="_x0000_i1035" type="#_x0000_t75" style="width:75.6pt;height:49.2pt" o:ole="">
            <v:imagedata r:id="rId53" o:title=""/>
          </v:shape>
          <o:OLEObject Type="Embed" ProgID="Word.Document.8" ShapeID="_x0000_i1035" DrawAspect="Icon" ObjectID="_1518240950" r:id="rId54">
            <o:FieldCodes>\s</o:FieldCodes>
          </o:OLEObject>
        </w:object>
      </w:r>
    </w:p>
    <w:p w:rsidR="007D1FD6" w:rsidRPr="00000231" w:rsidRDefault="007D1FD6" w:rsidP="00790C65">
      <w:pPr>
        <w:pStyle w:val="Heading2"/>
      </w:pPr>
      <w:r w:rsidRPr="00000231">
        <w:t xml:space="preserve">Attachment </w:t>
      </w:r>
      <w:r w:rsidR="00612EEA" w:rsidRPr="00000231">
        <w:t>#</w:t>
      </w:r>
      <w:r w:rsidR="0006217A" w:rsidRPr="00000231">
        <w:t>2</w:t>
      </w:r>
      <w:r w:rsidRPr="00000231">
        <w:t xml:space="preserve">:  Contract </w:t>
      </w:r>
      <w:r w:rsidR="004E2EBE" w:rsidRPr="00000231">
        <w:t xml:space="preserve">&amp; </w:t>
      </w:r>
      <w:r w:rsidRPr="00000231">
        <w:t xml:space="preserve">Terms and Conditions </w:t>
      </w:r>
    </w:p>
    <w:bookmarkStart w:id="152" w:name="_MON_1464007077"/>
    <w:bookmarkStart w:id="153" w:name="_MON_1493203775"/>
    <w:bookmarkStart w:id="154" w:name="_MON_1357104140"/>
    <w:bookmarkStart w:id="155" w:name="_MON_1357199378"/>
    <w:bookmarkStart w:id="156" w:name="_MON_1517915390"/>
    <w:bookmarkEnd w:id="152"/>
    <w:bookmarkEnd w:id="153"/>
    <w:bookmarkEnd w:id="154"/>
    <w:bookmarkEnd w:id="155"/>
    <w:bookmarkEnd w:id="156"/>
    <w:bookmarkStart w:id="157" w:name="_MON_1357200253"/>
    <w:bookmarkEnd w:id="157"/>
    <w:p w:rsidR="00512851" w:rsidRDefault="0087752B" w:rsidP="00093E8F">
      <w:pPr>
        <w:tabs>
          <w:tab w:val="left" w:pos="-720"/>
          <w:tab w:val="left" w:pos="0"/>
          <w:tab w:val="left" w:pos="720"/>
        </w:tabs>
        <w:suppressAutoHyphens/>
        <w:rPr>
          <w:b/>
          <w:spacing w:val="-3"/>
          <w:sz w:val="22"/>
          <w:szCs w:val="22"/>
          <w:u w:val="single"/>
        </w:rPr>
      </w:pPr>
      <w:r>
        <w:rPr>
          <w:b/>
          <w:spacing w:val="-3"/>
          <w:sz w:val="22"/>
          <w:szCs w:val="22"/>
          <w:u w:val="single"/>
        </w:rPr>
        <w:object w:dxaOrig="1513" w:dyaOrig="984" w14:anchorId="419DDC2D">
          <v:shape id="_x0000_i1036" type="#_x0000_t75" style="width:75.6pt;height:49.2pt" o:ole="">
            <v:imagedata r:id="rId55" o:title=""/>
          </v:shape>
          <o:OLEObject Type="Embed" ProgID="Word.Document.8" ShapeID="_x0000_i1036" DrawAspect="Icon" ObjectID="_1518240951" r:id="rId56">
            <o:FieldCodes>\s</o:FieldCodes>
          </o:OLEObject>
        </w:object>
      </w:r>
    </w:p>
    <w:p w:rsidR="00512851" w:rsidRDefault="00512851" w:rsidP="00790C65">
      <w:pPr>
        <w:pStyle w:val="Heading2"/>
      </w:pPr>
      <w:r>
        <w:t>Attachment #3:  Meter Location Data</w:t>
      </w:r>
    </w:p>
    <w:p w:rsidR="00F743FA" w:rsidRPr="00F743FA" w:rsidRDefault="000F1BCF" w:rsidP="000F1BCF">
      <w:r>
        <w:t>To be provided upon return of executed NDA document.</w:t>
      </w:r>
    </w:p>
    <w:sectPr w:rsidR="00F743FA" w:rsidRPr="00F743FA" w:rsidSect="0078315E">
      <w:pgSz w:w="12240" w:h="15840"/>
      <w:pgMar w:top="1440" w:right="907" w:bottom="1080" w:left="90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4DE" w:rsidRDefault="009A34DE">
      <w:r>
        <w:separator/>
      </w:r>
    </w:p>
  </w:endnote>
  <w:endnote w:type="continuationSeparator" w:id="0">
    <w:p w:rsidR="009A34DE" w:rsidRDefault="009A3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41D" w:rsidRDefault="0061741D" w:rsidP="00955F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1741D" w:rsidRDefault="0061741D" w:rsidP="00BF715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679201"/>
      <w:docPartObj>
        <w:docPartGallery w:val="Page Numbers (Bottom of Page)"/>
        <w:docPartUnique/>
      </w:docPartObj>
    </w:sdtPr>
    <w:sdtEndPr>
      <w:rPr>
        <w:color w:val="7F7F7F" w:themeColor="background1" w:themeShade="7F"/>
        <w:spacing w:val="60"/>
      </w:rPr>
    </w:sdtEndPr>
    <w:sdtContent>
      <w:p w:rsidR="00F77B29" w:rsidRDefault="00F77B29">
        <w:pPr>
          <w:pStyle w:val="Footer"/>
          <w:pBdr>
            <w:top w:val="single" w:sz="4" w:space="1" w:color="D9D9D9" w:themeColor="background1" w:themeShade="D9"/>
          </w:pBdr>
          <w:jc w:val="right"/>
        </w:pPr>
        <w:r>
          <w:fldChar w:fldCharType="begin"/>
        </w:r>
        <w:r>
          <w:instrText xml:space="preserve"> PAGE   \* MERGEFORMAT </w:instrText>
        </w:r>
        <w:r>
          <w:fldChar w:fldCharType="separate"/>
        </w:r>
        <w:r w:rsidR="004B231C">
          <w:rPr>
            <w:noProof/>
          </w:rPr>
          <w:t>1</w:t>
        </w:r>
        <w:r>
          <w:rPr>
            <w:noProof/>
          </w:rPr>
          <w:fldChar w:fldCharType="end"/>
        </w:r>
        <w:r>
          <w:t xml:space="preserve"> | </w:t>
        </w:r>
        <w:r>
          <w:rPr>
            <w:color w:val="7F7F7F" w:themeColor="background1" w:themeShade="7F"/>
            <w:spacing w:val="60"/>
          </w:rPr>
          <w:t>Page</w:t>
        </w:r>
      </w:p>
    </w:sdtContent>
  </w:sdt>
  <w:p w:rsidR="0061741D" w:rsidRDefault="0061741D" w:rsidP="00BF715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4DE" w:rsidRDefault="009A34DE">
      <w:r>
        <w:separator/>
      </w:r>
    </w:p>
  </w:footnote>
  <w:footnote w:type="continuationSeparator" w:id="0">
    <w:p w:rsidR="009A34DE" w:rsidRDefault="009A34DE">
      <w:r>
        <w:continuationSeparator/>
      </w:r>
    </w:p>
  </w:footnote>
  <w:footnote w:id="1">
    <w:p w:rsidR="0061741D" w:rsidRDefault="0061741D">
      <w:pPr>
        <w:pStyle w:val="FootnoteText"/>
      </w:pPr>
      <w:r>
        <w:rPr>
          <w:rStyle w:val="FootnoteReference"/>
        </w:rPr>
        <w:footnoteRef/>
      </w:r>
      <w:r>
        <w:t xml:space="preserve"> City Light has less than 1,000 MV-90 meters for C&amp;I customers which will not be exchanged during this project.</w:t>
      </w:r>
    </w:p>
  </w:footnote>
  <w:footnote w:id="2">
    <w:p w:rsidR="0061741D" w:rsidRDefault="0061741D">
      <w:pPr>
        <w:pStyle w:val="FootnoteText"/>
      </w:pPr>
      <w:r>
        <w:rPr>
          <w:rStyle w:val="FootnoteReference"/>
        </w:rPr>
        <w:footnoteRef/>
      </w:r>
      <w:r>
        <w:t xml:space="preserve"> </w:t>
      </w:r>
      <w:r w:rsidRPr="004137D5">
        <w:t>There can be overlap among these classifications. For example, 1 worker could be a woman of color from the distressed zip code list.  In that way, she could count toward the percentage in each classification</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96CAF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4B5A0F"/>
    <w:multiLevelType w:val="hybridMultilevel"/>
    <w:tmpl w:val="572CAC00"/>
    <w:lvl w:ilvl="0" w:tplc="E4866528">
      <w:start w:val="1"/>
      <w:numFmt w:val="lowerLetter"/>
      <w:lvlText w:val="%1)"/>
      <w:lvlJc w:val="left"/>
      <w:pPr>
        <w:ind w:left="1620" w:hanging="360"/>
      </w:pPr>
      <w:rPr>
        <w:rFonts w:ascii="Times New Roman" w:hAnsi="Times New Roman" w:hint="default"/>
        <w:b w:val="0"/>
        <w:i w:val="0"/>
        <w:sz w:val="24"/>
        <w:szCs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01D44CF1"/>
    <w:multiLevelType w:val="multilevel"/>
    <w:tmpl w:val="72EC69DE"/>
    <w:lvl w:ilvl="0">
      <w:start w:val="12"/>
      <w:numFmt w:val="decimal"/>
      <w:lvlText w:val="%1"/>
      <w:lvlJc w:val="left"/>
      <w:pPr>
        <w:ind w:left="555" w:hanging="465"/>
      </w:pPr>
      <w:rPr>
        <w:rFonts w:hint="default"/>
        <w:b/>
        <w:sz w:val="28"/>
        <w:szCs w:val="28"/>
      </w:rPr>
    </w:lvl>
    <w:lvl w:ilvl="1">
      <w:start w:val="3"/>
      <w:numFmt w:val="decimal"/>
      <w:lvlText w:val="%1.%2"/>
      <w:lvlJc w:val="left"/>
      <w:pPr>
        <w:ind w:left="1455" w:hanging="465"/>
      </w:pPr>
      <w:rPr>
        <w:rFonts w:ascii="Arial" w:hAnsi="Arial" w:cs="Arial" w:hint="default"/>
        <w:b/>
        <w:i w:val="0"/>
        <w:sz w:val="24"/>
        <w:szCs w:val="24"/>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3" w15:restartNumberingAfterBreak="0">
    <w:nsid w:val="053B47D2"/>
    <w:multiLevelType w:val="hybridMultilevel"/>
    <w:tmpl w:val="E6D8767E"/>
    <w:lvl w:ilvl="0" w:tplc="81786458">
      <w:start w:val="1"/>
      <w:numFmt w:val="bullet"/>
      <w:pStyle w:val="ListBullet2"/>
      <w:lvlText w:val="o"/>
      <w:lvlJc w:val="left"/>
      <w:pPr>
        <w:ind w:left="2912" w:hanging="360"/>
      </w:pPr>
      <w:rPr>
        <w:rFonts w:ascii="Courier New" w:hAnsi="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3D7A5C"/>
    <w:multiLevelType w:val="hybridMultilevel"/>
    <w:tmpl w:val="DE60C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43DAE"/>
    <w:multiLevelType w:val="hybridMultilevel"/>
    <w:tmpl w:val="E3082988"/>
    <w:lvl w:ilvl="0" w:tplc="C6346368">
      <w:start w:val="6"/>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0C3154C6"/>
    <w:multiLevelType w:val="hybridMultilevel"/>
    <w:tmpl w:val="D876A0B4"/>
    <w:lvl w:ilvl="0" w:tplc="8D6E3FC0">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1713F0"/>
    <w:multiLevelType w:val="multilevel"/>
    <w:tmpl w:val="3FE2337A"/>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 w15:restartNumberingAfterBreak="0">
    <w:nsid w:val="13CB7CB0"/>
    <w:multiLevelType w:val="hybridMultilevel"/>
    <w:tmpl w:val="89FAD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6CB11EF"/>
    <w:multiLevelType w:val="hybridMultilevel"/>
    <w:tmpl w:val="441C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1" w15:restartNumberingAfterBreak="0">
    <w:nsid w:val="199C1EED"/>
    <w:multiLevelType w:val="multilevel"/>
    <w:tmpl w:val="06182A9E"/>
    <w:lvl w:ilvl="0">
      <w:start w:val="1"/>
      <w:numFmt w:val="decimal"/>
      <w:lvlText w:val="%1."/>
      <w:lvlJc w:val="left"/>
      <w:pPr>
        <w:tabs>
          <w:tab w:val="num" w:pos="360"/>
        </w:tabs>
        <w:ind w:left="360" w:hanging="360"/>
      </w:pPr>
      <w:rPr>
        <w:rFonts w:ascii="Arial Bold" w:hAnsi="Arial Bold" w:hint="default"/>
        <w:b/>
        <w:i w:val="0"/>
        <w:sz w:val="28"/>
        <w:szCs w:val="20"/>
      </w:rPr>
    </w:lvl>
    <w:lvl w:ilvl="1">
      <w:start w:val="1"/>
      <w:numFmt w:val="decimal"/>
      <w:lvlText w:val="%1.%2."/>
      <w:lvlJc w:val="left"/>
      <w:pPr>
        <w:tabs>
          <w:tab w:val="num" w:pos="792"/>
        </w:tabs>
        <w:ind w:left="79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A0D10C4"/>
    <w:multiLevelType w:val="hybridMultilevel"/>
    <w:tmpl w:val="E24409A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15:restartNumberingAfterBreak="0">
    <w:nsid w:val="1BEA1670"/>
    <w:multiLevelType w:val="multilevel"/>
    <w:tmpl w:val="1866768A"/>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4" w15:restartNumberingAfterBreak="0">
    <w:nsid w:val="248F4105"/>
    <w:multiLevelType w:val="hybridMultilevel"/>
    <w:tmpl w:val="5AAAA92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6623FCA"/>
    <w:multiLevelType w:val="hybridMultilevel"/>
    <w:tmpl w:val="248A1E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AF1E79"/>
    <w:multiLevelType w:val="hybridMultilevel"/>
    <w:tmpl w:val="8B52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E41AA"/>
    <w:multiLevelType w:val="hybridMultilevel"/>
    <w:tmpl w:val="E79856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E4251F2"/>
    <w:multiLevelType w:val="hybridMultilevel"/>
    <w:tmpl w:val="00AC2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141868"/>
    <w:multiLevelType w:val="hybridMultilevel"/>
    <w:tmpl w:val="0A62C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97B673B"/>
    <w:multiLevelType w:val="hybridMultilevel"/>
    <w:tmpl w:val="2AE2A8CE"/>
    <w:lvl w:ilvl="0" w:tplc="04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3C3B5E94"/>
    <w:multiLevelType w:val="hybridMultilevel"/>
    <w:tmpl w:val="552CD7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544A4D"/>
    <w:multiLevelType w:val="hybridMultilevel"/>
    <w:tmpl w:val="79AC47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0AF4B93"/>
    <w:multiLevelType w:val="hybridMultilevel"/>
    <w:tmpl w:val="32D2E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1337F6B"/>
    <w:multiLevelType w:val="hybridMultilevel"/>
    <w:tmpl w:val="264ED3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1A52767"/>
    <w:multiLevelType w:val="hybridMultilevel"/>
    <w:tmpl w:val="1C74D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480E4B"/>
    <w:multiLevelType w:val="hybridMultilevel"/>
    <w:tmpl w:val="0868CF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70D082F"/>
    <w:multiLevelType w:val="multilevel"/>
    <w:tmpl w:val="3FE2337A"/>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9446F45"/>
    <w:multiLevelType w:val="hybridMultilevel"/>
    <w:tmpl w:val="F5E2674C"/>
    <w:lvl w:ilvl="0" w:tplc="564C0918">
      <w:start w:val="11"/>
      <w:numFmt w:val="decimal"/>
      <w:lvlText w:val="%1."/>
      <w:lvlJc w:val="left"/>
      <w:pPr>
        <w:ind w:left="1080" w:hanging="360"/>
      </w:pPr>
      <w:rPr>
        <w:rFonts w:ascii="Arial" w:hAnsi="Arial" w:cs="Arial"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2D48B0"/>
    <w:multiLevelType w:val="hybridMultilevel"/>
    <w:tmpl w:val="90D25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FE6870"/>
    <w:multiLevelType w:val="hybridMultilevel"/>
    <w:tmpl w:val="DCBCD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CFE7A96"/>
    <w:multiLevelType w:val="hybridMultilevel"/>
    <w:tmpl w:val="9D66DE66"/>
    <w:lvl w:ilvl="0" w:tplc="7458BF52">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F924984"/>
    <w:multiLevelType w:val="multilevel"/>
    <w:tmpl w:val="4674364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4FB92870"/>
    <w:multiLevelType w:val="hybridMultilevel"/>
    <w:tmpl w:val="F99C61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05D34C4"/>
    <w:multiLevelType w:val="hybridMultilevel"/>
    <w:tmpl w:val="F67EEA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0CA1B65"/>
    <w:multiLevelType w:val="hybridMultilevel"/>
    <w:tmpl w:val="5A94361A"/>
    <w:lvl w:ilvl="0" w:tplc="3004518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4F21B0"/>
    <w:multiLevelType w:val="singleLevel"/>
    <w:tmpl w:val="391C7174"/>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560541CE"/>
    <w:multiLevelType w:val="hybridMultilevel"/>
    <w:tmpl w:val="B54837AC"/>
    <w:lvl w:ilvl="0" w:tplc="1EA4C87A">
      <w:start w:val="1"/>
      <w:numFmt w:val="bullet"/>
      <w:pStyle w:val="Bullet1"/>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554820"/>
    <w:multiLevelType w:val="hybridMultilevel"/>
    <w:tmpl w:val="4D122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6A9572C"/>
    <w:multiLevelType w:val="hybridMultilevel"/>
    <w:tmpl w:val="1004AE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6319D8"/>
    <w:multiLevelType w:val="multilevel"/>
    <w:tmpl w:val="494662CA"/>
    <w:lvl w:ilvl="0">
      <w:start w:val="1"/>
      <w:numFmt w:val="decimal"/>
      <w:pStyle w:val="Numberedlist2"/>
      <w:lvlText w:val="(%1)"/>
      <w:lvlJc w:val="left"/>
      <w:pPr>
        <w:tabs>
          <w:tab w:val="num" w:pos="1872"/>
        </w:tabs>
        <w:ind w:left="1872" w:hanging="432"/>
      </w:pPr>
      <w:rPr>
        <w:rFonts w:hint="default"/>
        <w:b w:val="0"/>
        <w:i w:val="0"/>
      </w:rPr>
    </w:lvl>
    <w:lvl w:ilvl="1">
      <w:start w:val="1"/>
      <w:numFmt w:val="decimal"/>
      <w:lvlText w:val="%2."/>
      <w:lvlJc w:val="left"/>
      <w:pPr>
        <w:tabs>
          <w:tab w:val="num" w:pos="2563"/>
        </w:tabs>
        <w:ind w:left="2563" w:hanging="360"/>
      </w:pPr>
      <w:rPr>
        <w:rFonts w:hint="default"/>
      </w:rPr>
    </w:lvl>
    <w:lvl w:ilvl="2">
      <w:start w:val="1"/>
      <w:numFmt w:val="lowerLetter"/>
      <w:lvlText w:val="%3."/>
      <w:lvlJc w:val="left"/>
      <w:pPr>
        <w:tabs>
          <w:tab w:val="num" w:pos="3355"/>
        </w:tabs>
        <w:ind w:left="3355" w:hanging="576"/>
      </w:pPr>
      <w:rPr>
        <w:rFonts w:hint="default"/>
      </w:rPr>
    </w:lvl>
    <w:lvl w:ilvl="3">
      <w:start w:val="1"/>
      <w:numFmt w:val="decimal"/>
      <w:lvlText w:val="(%4)"/>
      <w:lvlJc w:val="left"/>
      <w:pPr>
        <w:tabs>
          <w:tab w:val="num" w:pos="3931"/>
        </w:tabs>
        <w:ind w:left="3931" w:hanging="576"/>
      </w:pPr>
      <w:rPr>
        <w:rFonts w:hint="default"/>
      </w:rPr>
    </w:lvl>
    <w:lvl w:ilvl="4">
      <w:start w:val="1"/>
      <w:numFmt w:val="lowerLetter"/>
      <w:lvlText w:val="(%5)"/>
      <w:lvlJc w:val="left"/>
      <w:pPr>
        <w:tabs>
          <w:tab w:val="num" w:pos="4507"/>
        </w:tabs>
        <w:ind w:left="4507" w:hanging="576"/>
      </w:pPr>
      <w:rPr>
        <w:rFonts w:hint="default"/>
      </w:rPr>
    </w:lvl>
    <w:lvl w:ilvl="5">
      <w:start w:val="1"/>
      <w:numFmt w:val="lowerLetter"/>
      <w:lvlText w:val="(%6)"/>
      <w:lvlJc w:val="left"/>
      <w:pPr>
        <w:tabs>
          <w:tab w:val="num" w:pos="1627"/>
        </w:tabs>
        <w:ind w:left="5947" w:hanging="720"/>
      </w:pPr>
      <w:rPr>
        <w:rFonts w:hint="default"/>
      </w:rPr>
    </w:lvl>
    <w:lvl w:ilvl="6">
      <w:start w:val="1"/>
      <w:numFmt w:val="lowerRoman"/>
      <w:lvlText w:val="%7)"/>
      <w:lvlJc w:val="left"/>
      <w:pPr>
        <w:tabs>
          <w:tab w:val="num" w:pos="1627"/>
        </w:tabs>
        <w:ind w:left="6667" w:hanging="720"/>
      </w:pPr>
      <w:rPr>
        <w:rFonts w:hint="default"/>
      </w:rPr>
    </w:lvl>
    <w:lvl w:ilvl="7">
      <w:start w:val="1"/>
      <w:numFmt w:val="lowerLetter"/>
      <w:lvlText w:val="%8)"/>
      <w:lvlJc w:val="left"/>
      <w:pPr>
        <w:tabs>
          <w:tab w:val="num" w:pos="1627"/>
        </w:tabs>
        <w:ind w:left="7387" w:hanging="720"/>
      </w:pPr>
      <w:rPr>
        <w:rFonts w:hint="default"/>
      </w:rPr>
    </w:lvl>
    <w:lvl w:ilvl="8">
      <w:start w:val="1"/>
      <w:numFmt w:val="lowerRoman"/>
      <w:lvlText w:val="%9"/>
      <w:lvlJc w:val="left"/>
      <w:pPr>
        <w:tabs>
          <w:tab w:val="num" w:pos="1627"/>
        </w:tabs>
        <w:ind w:left="8107" w:hanging="720"/>
      </w:pPr>
      <w:rPr>
        <w:rFonts w:hint="default"/>
      </w:rPr>
    </w:lvl>
  </w:abstractNum>
  <w:abstractNum w:abstractNumId="42" w15:restartNumberingAfterBreak="0">
    <w:nsid w:val="5BDB3229"/>
    <w:multiLevelType w:val="hybridMultilevel"/>
    <w:tmpl w:val="0652D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D76315D"/>
    <w:multiLevelType w:val="hybridMultilevel"/>
    <w:tmpl w:val="11240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4C012D"/>
    <w:multiLevelType w:val="hybridMultilevel"/>
    <w:tmpl w:val="A7223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CF1746"/>
    <w:multiLevelType w:val="hybridMultilevel"/>
    <w:tmpl w:val="32368C82"/>
    <w:lvl w:ilvl="0" w:tplc="E258DC42">
      <w:start w:val="1"/>
      <w:numFmt w:val="decimal"/>
      <w:lvlText w:val="%1."/>
      <w:lvlJc w:val="left"/>
      <w:pPr>
        <w:ind w:left="350" w:hanging="209"/>
      </w:pPr>
      <w:rPr>
        <w:rFonts w:ascii="Franklin Gothic Medium Cond" w:eastAsia="Franklin Gothic Medium Cond" w:hAnsi="Franklin Gothic Medium Cond" w:hint="default"/>
        <w:w w:val="100"/>
        <w:sz w:val="22"/>
        <w:szCs w:val="22"/>
      </w:rPr>
    </w:lvl>
    <w:lvl w:ilvl="1" w:tplc="8CF052E2">
      <w:start w:val="1"/>
      <w:numFmt w:val="bullet"/>
      <w:lvlText w:val="•"/>
      <w:lvlJc w:val="left"/>
      <w:pPr>
        <w:ind w:left="1396" w:hanging="209"/>
      </w:pPr>
      <w:rPr>
        <w:rFonts w:hint="default"/>
      </w:rPr>
    </w:lvl>
    <w:lvl w:ilvl="2" w:tplc="30C8CF08">
      <w:start w:val="1"/>
      <w:numFmt w:val="bullet"/>
      <w:lvlText w:val="•"/>
      <w:lvlJc w:val="left"/>
      <w:pPr>
        <w:ind w:left="2432" w:hanging="209"/>
      </w:pPr>
      <w:rPr>
        <w:rFonts w:hint="default"/>
      </w:rPr>
    </w:lvl>
    <w:lvl w:ilvl="3" w:tplc="F2CC10FC">
      <w:start w:val="1"/>
      <w:numFmt w:val="bullet"/>
      <w:lvlText w:val="•"/>
      <w:lvlJc w:val="left"/>
      <w:pPr>
        <w:ind w:left="3468" w:hanging="209"/>
      </w:pPr>
      <w:rPr>
        <w:rFonts w:hint="default"/>
      </w:rPr>
    </w:lvl>
    <w:lvl w:ilvl="4" w:tplc="F1D41AA6">
      <w:start w:val="1"/>
      <w:numFmt w:val="bullet"/>
      <w:lvlText w:val="•"/>
      <w:lvlJc w:val="left"/>
      <w:pPr>
        <w:ind w:left="4504" w:hanging="209"/>
      </w:pPr>
      <w:rPr>
        <w:rFonts w:hint="default"/>
      </w:rPr>
    </w:lvl>
    <w:lvl w:ilvl="5" w:tplc="9D52C25C">
      <w:start w:val="1"/>
      <w:numFmt w:val="bullet"/>
      <w:lvlText w:val="•"/>
      <w:lvlJc w:val="left"/>
      <w:pPr>
        <w:ind w:left="5540" w:hanging="209"/>
      </w:pPr>
      <w:rPr>
        <w:rFonts w:hint="default"/>
      </w:rPr>
    </w:lvl>
    <w:lvl w:ilvl="6" w:tplc="DF984E94">
      <w:start w:val="1"/>
      <w:numFmt w:val="bullet"/>
      <w:lvlText w:val="•"/>
      <w:lvlJc w:val="left"/>
      <w:pPr>
        <w:ind w:left="6576" w:hanging="209"/>
      </w:pPr>
      <w:rPr>
        <w:rFonts w:hint="default"/>
      </w:rPr>
    </w:lvl>
    <w:lvl w:ilvl="7" w:tplc="048E1904">
      <w:start w:val="1"/>
      <w:numFmt w:val="bullet"/>
      <w:lvlText w:val="•"/>
      <w:lvlJc w:val="left"/>
      <w:pPr>
        <w:ind w:left="7612" w:hanging="209"/>
      </w:pPr>
      <w:rPr>
        <w:rFonts w:hint="default"/>
      </w:rPr>
    </w:lvl>
    <w:lvl w:ilvl="8" w:tplc="F4E21508">
      <w:start w:val="1"/>
      <w:numFmt w:val="bullet"/>
      <w:lvlText w:val="•"/>
      <w:lvlJc w:val="left"/>
      <w:pPr>
        <w:ind w:left="8648" w:hanging="209"/>
      </w:pPr>
      <w:rPr>
        <w:rFonts w:hint="default"/>
      </w:rPr>
    </w:lvl>
  </w:abstractNum>
  <w:abstractNum w:abstractNumId="46" w15:restartNumberingAfterBreak="0">
    <w:nsid w:val="682822D0"/>
    <w:multiLevelType w:val="multilevel"/>
    <w:tmpl w:val="A5E4B076"/>
    <w:lvl w:ilvl="0">
      <w:start w:val="1"/>
      <w:numFmt w:val="decimal"/>
      <w:pStyle w:val="TableBullet"/>
      <w:lvlText w:val="%1."/>
      <w:lvlJc w:val="left"/>
      <w:pPr>
        <w:ind w:left="360" w:hanging="360"/>
      </w:pPr>
      <w:rPr>
        <w:rFonts w:ascii="Arial Bold" w:hAnsi="Arial Bold"/>
      </w:rPr>
    </w:lvl>
    <w:lvl w:ilvl="1">
      <w:start w:val="1"/>
      <w:numFmt w:val="decimal"/>
      <w:lvlText w:val="%1.%2."/>
      <w:lvlJc w:val="left"/>
      <w:pPr>
        <w:ind w:left="1152" w:hanging="432"/>
      </w:pPr>
      <w:rPr>
        <w:rFonts w:ascii="Arial Bold" w:hAnsi="Arial Bold"/>
        <w:i w:val="0"/>
        <w:sz w:val="22"/>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9B80FE0"/>
    <w:multiLevelType w:val="hybridMultilevel"/>
    <w:tmpl w:val="5A2828EE"/>
    <w:lvl w:ilvl="0" w:tplc="62C6E5FA">
      <w:start w:val="1"/>
      <w:numFmt w:val="bullet"/>
      <w:pStyle w:val="Bullet2"/>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793FB8"/>
    <w:multiLevelType w:val="hybridMultilevel"/>
    <w:tmpl w:val="23641C80"/>
    <w:lvl w:ilvl="0" w:tplc="DFF08656">
      <w:start w:val="1"/>
      <w:numFmt w:val="decimal"/>
      <w:lvlText w:val="%1."/>
      <w:lvlJc w:val="left"/>
      <w:pPr>
        <w:tabs>
          <w:tab w:val="num" w:pos="810"/>
        </w:tabs>
        <w:ind w:left="810" w:hanging="360"/>
      </w:pPr>
      <w:rPr>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6C41445A"/>
    <w:multiLevelType w:val="hybridMultilevel"/>
    <w:tmpl w:val="C25845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2590978"/>
    <w:multiLevelType w:val="hybridMultilevel"/>
    <w:tmpl w:val="E7CE549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51" w15:restartNumberingAfterBreak="0">
    <w:nsid w:val="744A1B01"/>
    <w:multiLevelType w:val="multilevel"/>
    <w:tmpl w:val="738AE12E"/>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lvl>
    <w:lvl w:ilvl="2">
      <w:start w:val="25"/>
      <w:numFmt w:val="decimal"/>
      <w:lvlText w:val="%3."/>
      <w:lvlJc w:val="left"/>
      <w:pPr>
        <w:tabs>
          <w:tab w:val="num" w:pos="2730"/>
        </w:tabs>
        <w:ind w:left="2730" w:hanging="39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2"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3" w15:restartNumberingAfterBreak="0">
    <w:nsid w:val="74F9544C"/>
    <w:multiLevelType w:val="hybridMultilevel"/>
    <w:tmpl w:val="ABD8F29C"/>
    <w:lvl w:ilvl="0" w:tplc="A816DFEC">
      <w:start w:val="1"/>
      <w:numFmt w:val="decimal"/>
      <w:lvlText w:val="%1."/>
      <w:lvlJc w:val="left"/>
      <w:pPr>
        <w:tabs>
          <w:tab w:val="num" w:pos="1020"/>
        </w:tabs>
        <w:ind w:left="1020" w:hanging="360"/>
      </w:pPr>
      <w:rPr>
        <w:rFonts w:hint="default"/>
        <w:b/>
      </w:rPr>
    </w:lvl>
    <w:lvl w:ilvl="1" w:tplc="02EC7F74">
      <w:start w:val="1"/>
      <w:numFmt w:val="decimal"/>
      <w:lvlText w:val="%2."/>
      <w:lvlJc w:val="left"/>
      <w:pPr>
        <w:tabs>
          <w:tab w:val="num" w:pos="1440"/>
        </w:tabs>
        <w:ind w:left="1440" w:hanging="360"/>
      </w:pPr>
      <w:rPr>
        <w:rFonts w:hint="default"/>
      </w:rPr>
    </w:lvl>
    <w:lvl w:ilvl="2" w:tplc="19541752" w:tentative="1">
      <w:start w:val="1"/>
      <w:numFmt w:val="lowerRoman"/>
      <w:lvlText w:val="%3."/>
      <w:lvlJc w:val="right"/>
      <w:pPr>
        <w:tabs>
          <w:tab w:val="num" w:pos="2160"/>
        </w:tabs>
        <w:ind w:left="2160" w:hanging="180"/>
      </w:pPr>
    </w:lvl>
    <w:lvl w:ilvl="3" w:tplc="20EE8DA2" w:tentative="1">
      <w:start w:val="1"/>
      <w:numFmt w:val="decimal"/>
      <w:lvlText w:val="%4."/>
      <w:lvlJc w:val="left"/>
      <w:pPr>
        <w:tabs>
          <w:tab w:val="num" w:pos="2880"/>
        </w:tabs>
        <w:ind w:left="2880" w:hanging="360"/>
      </w:pPr>
    </w:lvl>
    <w:lvl w:ilvl="4" w:tplc="2A9E60D2" w:tentative="1">
      <w:start w:val="1"/>
      <w:numFmt w:val="lowerLetter"/>
      <w:lvlText w:val="%5."/>
      <w:lvlJc w:val="left"/>
      <w:pPr>
        <w:tabs>
          <w:tab w:val="num" w:pos="3600"/>
        </w:tabs>
        <w:ind w:left="3600" w:hanging="360"/>
      </w:pPr>
    </w:lvl>
    <w:lvl w:ilvl="5" w:tplc="B4000638" w:tentative="1">
      <w:start w:val="1"/>
      <w:numFmt w:val="lowerRoman"/>
      <w:lvlText w:val="%6."/>
      <w:lvlJc w:val="right"/>
      <w:pPr>
        <w:tabs>
          <w:tab w:val="num" w:pos="4320"/>
        </w:tabs>
        <w:ind w:left="4320" w:hanging="180"/>
      </w:pPr>
    </w:lvl>
    <w:lvl w:ilvl="6" w:tplc="EDF8F382" w:tentative="1">
      <w:start w:val="1"/>
      <w:numFmt w:val="decimal"/>
      <w:lvlText w:val="%7."/>
      <w:lvlJc w:val="left"/>
      <w:pPr>
        <w:tabs>
          <w:tab w:val="num" w:pos="5040"/>
        </w:tabs>
        <w:ind w:left="5040" w:hanging="360"/>
      </w:pPr>
    </w:lvl>
    <w:lvl w:ilvl="7" w:tplc="8A88FB34" w:tentative="1">
      <w:start w:val="1"/>
      <w:numFmt w:val="lowerLetter"/>
      <w:lvlText w:val="%8."/>
      <w:lvlJc w:val="left"/>
      <w:pPr>
        <w:tabs>
          <w:tab w:val="num" w:pos="5760"/>
        </w:tabs>
        <w:ind w:left="5760" w:hanging="360"/>
      </w:pPr>
    </w:lvl>
    <w:lvl w:ilvl="8" w:tplc="85101774" w:tentative="1">
      <w:start w:val="1"/>
      <w:numFmt w:val="lowerRoman"/>
      <w:lvlText w:val="%9."/>
      <w:lvlJc w:val="right"/>
      <w:pPr>
        <w:tabs>
          <w:tab w:val="num" w:pos="6480"/>
        </w:tabs>
        <w:ind w:left="6480" w:hanging="180"/>
      </w:pPr>
    </w:lvl>
  </w:abstractNum>
  <w:abstractNum w:abstractNumId="54" w15:restartNumberingAfterBreak="0">
    <w:nsid w:val="76340822"/>
    <w:multiLevelType w:val="hybridMultilevel"/>
    <w:tmpl w:val="49E07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84B1968"/>
    <w:multiLevelType w:val="hybridMultilevel"/>
    <w:tmpl w:val="D2E675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8F46BCE"/>
    <w:multiLevelType w:val="singleLevel"/>
    <w:tmpl w:val="242C108A"/>
    <w:lvl w:ilvl="0">
      <w:start w:val="1"/>
      <w:numFmt w:val="decimal"/>
      <w:pStyle w:val="Numberlist1"/>
      <w:lvlText w:val="(%1)"/>
      <w:lvlJc w:val="left"/>
      <w:pPr>
        <w:tabs>
          <w:tab w:val="num" w:pos="360"/>
        </w:tabs>
        <w:ind w:left="360" w:hanging="360"/>
      </w:pPr>
      <w:rPr>
        <w:rFonts w:hint="default"/>
        <w:b w:val="0"/>
        <w:i w:val="0"/>
      </w:rPr>
    </w:lvl>
  </w:abstractNum>
  <w:abstractNum w:abstractNumId="57" w15:restartNumberingAfterBreak="0">
    <w:nsid w:val="7AF60924"/>
    <w:multiLevelType w:val="hybridMultilevel"/>
    <w:tmpl w:val="DC261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C940D94"/>
    <w:multiLevelType w:val="hybridMultilevel"/>
    <w:tmpl w:val="52B8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086FEC"/>
    <w:multiLevelType w:val="hybridMultilevel"/>
    <w:tmpl w:val="21AC2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DC42A7A"/>
    <w:multiLevelType w:val="multilevel"/>
    <w:tmpl w:val="F6E4342C"/>
    <w:lvl w:ilvl="0">
      <w:start w:val="7"/>
      <w:numFmt w:val="decimal"/>
      <w:lvlText w:val="%1."/>
      <w:lvlJc w:val="left"/>
      <w:pPr>
        <w:tabs>
          <w:tab w:val="num" w:pos="360"/>
        </w:tabs>
        <w:ind w:left="360" w:hanging="360"/>
      </w:pPr>
      <w:rPr>
        <w:rFonts w:ascii="Arial Bold" w:hAnsi="Arial Bold" w:hint="default"/>
        <w:b/>
        <w:i w:val="0"/>
        <w:sz w:val="28"/>
        <w:szCs w:val="20"/>
      </w:rPr>
    </w:lvl>
    <w:lvl w:ilvl="1">
      <w:start w:val="12"/>
      <w:numFmt w:val="none"/>
      <w:lvlText w:val="12.1."/>
      <w:lvlJc w:val="left"/>
      <w:pPr>
        <w:tabs>
          <w:tab w:val="num" w:pos="1422"/>
        </w:tabs>
        <w:ind w:left="1422" w:hanging="432"/>
      </w:pPr>
      <w:rPr>
        <w:rFonts w:ascii="Arial" w:hAnsi="Arial" w:cs="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7F997730"/>
    <w:multiLevelType w:val="hybridMultilevel"/>
    <w:tmpl w:val="2AE2A8CE"/>
    <w:lvl w:ilvl="0" w:tplc="04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1"/>
  </w:num>
  <w:num w:numId="2">
    <w:abstractNumId w:val="22"/>
  </w:num>
  <w:num w:numId="3">
    <w:abstractNumId w:val="52"/>
  </w:num>
  <w:num w:numId="4">
    <w:abstractNumId w:val="41"/>
  </w:num>
  <w:num w:numId="5">
    <w:abstractNumId w:val="48"/>
  </w:num>
  <w:num w:numId="6">
    <w:abstractNumId w:val="35"/>
  </w:num>
  <w:num w:numId="7">
    <w:abstractNumId w:val="60"/>
  </w:num>
  <w:num w:numId="8">
    <w:abstractNumId w:val="46"/>
  </w:num>
  <w:num w:numId="9">
    <w:abstractNumId w:val="56"/>
  </w:num>
  <w:num w:numId="10">
    <w:abstractNumId w:val="1"/>
  </w:num>
  <w:num w:numId="11">
    <w:abstractNumId w:val="40"/>
  </w:num>
  <w:num w:numId="12">
    <w:abstractNumId w:val="21"/>
  </w:num>
  <w:num w:numId="13">
    <w:abstractNumId w:val="5"/>
  </w:num>
  <w:num w:numId="14">
    <w:abstractNumId w:val="50"/>
  </w:num>
  <w:num w:numId="15">
    <w:abstractNumId w:val="6"/>
  </w:num>
  <w:num w:numId="16">
    <w:abstractNumId w:val="29"/>
  </w:num>
  <w:num w:numId="17">
    <w:abstractNumId w:val="2"/>
  </w:num>
  <w:num w:numId="18">
    <w:abstractNumId w:val="37"/>
  </w:num>
  <w:num w:numId="19">
    <w:abstractNumId w:val="53"/>
  </w:num>
  <w:num w:numId="20">
    <w:abstractNumId w:val="3"/>
  </w:num>
  <w:num w:numId="21">
    <w:abstractNumId w:val="47"/>
  </w:num>
  <w:num w:numId="22">
    <w:abstractNumId w:val="23"/>
  </w:num>
  <w:num w:numId="23">
    <w:abstractNumId w:val="55"/>
  </w:num>
  <w:num w:numId="24">
    <w:abstractNumId w:val="36"/>
  </w:num>
  <w:num w:numId="25">
    <w:abstractNumId w:val="26"/>
  </w:num>
  <w:num w:numId="26">
    <w:abstractNumId w:val="15"/>
  </w:num>
  <w:num w:numId="27">
    <w:abstractNumId w:val="20"/>
  </w:num>
  <w:num w:numId="28">
    <w:abstractNumId w:val="38"/>
  </w:num>
  <w:num w:numId="29">
    <w:abstractNumId w:val="27"/>
  </w:num>
  <w:num w:numId="30">
    <w:abstractNumId w:val="57"/>
  </w:num>
  <w:num w:numId="31">
    <w:abstractNumId w:val="30"/>
  </w:num>
  <w:num w:numId="32">
    <w:abstractNumId w:val="43"/>
  </w:num>
  <w:num w:numId="33">
    <w:abstractNumId w:val="58"/>
  </w:num>
  <w:num w:numId="34">
    <w:abstractNumId w:val="10"/>
  </w:num>
  <w:num w:numId="35">
    <w:abstractNumId w:val="44"/>
  </w:num>
  <w:num w:numId="36">
    <w:abstractNumId w:val="19"/>
  </w:num>
  <w:num w:numId="37">
    <w:abstractNumId w:val="33"/>
  </w:num>
  <w:num w:numId="38">
    <w:abstractNumId w:val="0"/>
  </w:num>
  <w:num w:numId="39">
    <w:abstractNumId w:val="49"/>
  </w:num>
  <w:num w:numId="40">
    <w:abstractNumId w:val="16"/>
  </w:num>
  <w:num w:numId="41">
    <w:abstractNumId w:val="18"/>
  </w:num>
  <w:num w:numId="42">
    <w:abstractNumId w:val="42"/>
  </w:num>
  <w:num w:numId="43">
    <w:abstractNumId w:val="59"/>
  </w:num>
  <w:num w:numId="44">
    <w:abstractNumId w:val="31"/>
  </w:num>
  <w:num w:numId="45">
    <w:abstractNumId w:val="17"/>
  </w:num>
  <w:num w:numId="46">
    <w:abstractNumId w:val="34"/>
  </w:num>
  <w:num w:numId="47">
    <w:abstractNumId w:val="39"/>
  </w:num>
  <w:num w:numId="48">
    <w:abstractNumId w:val="25"/>
  </w:num>
  <w:num w:numId="49">
    <w:abstractNumId w:val="24"/>
  </w:num>
  <w:num w:numId="50">
    <w:abstractNumId w:val="12"/>
  </w:num>
  <w:num w:numId="51">
    <w:abstractNumId w:val="9"/>
  </w:num>
  <w:num w:numId="52">
    <w:abstractNumId w:val="8"/>
  </w:num>
  <w:num w:numId="53">
    <w:abstractNumId w:val="28"/>
    <w:lvlOverride w:ilvl="0">
      <w:startOverride w:val="1"/>
    </w:lvlOverride>
    <w:lvlOverride w:ilvl="1">
      <w:startOverride w:val="1"/>
    </w:lvlOverride>
    <w:lvlOverride w:ilvl="2">
      <w:startOverride w:val="2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num>
  <w:num w:numId="55">
    <w:abstractNumId w:val="51"/>
  </w:num>
  <w:num w:numId="56">
    <w:abstractNumId w:val="7"/>
  </w:num>
  <w:num w:numId="57">
    <w:abstractNumId w:val="32"/>
  </w:num>
  <w:num w:numId="58">
    <w:abstractNumId w:val="61"/>
  </w:num>
  <w:num w:numId="59">
    <w:abstractNumId w:val="4"/>
  </w:num>
  <w:num w:numId="60">
    <w:abstractNumId w:val="54"/>
  </w:num>
  <w:num w:numId="61">
    <w:abstractNumId w:val="45"/>
  </w:num>
  <w:num w:numId="62">
    <w:abstractNumId w:val="1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A65"/>
    <w:rsid w:val="00000231"/>
    <w:rsid w:val="00001257"/>
    <w:rsid w:val="000039D5"/>
    <w:rsid w:val="0000547E"/>
    <w:rsid w:val="00007B41"/>
    <w:rsid w:val="00007CB4"/>
    <w:rsid w:val="00007FB1"/>
    <w:rsid w:val="000104CC"/>
    <w:rsid w:val="00011244"/>
    <w:rsid w:val="0001167E"/>
    <w:rsid w:val="00012EEF"/>
    <w:rsid w:val="00012F42"/>
    <w:rsid w:val="00014BED"/>
    <w:rsid w:val="00017FF3"/>
    <w:rsid w:val="00020042"/>
    <w:rsid w:val="00020A7B"/>
    <w:rsid w:val="00020D16"/>
    <w:rsid w:val="0002157A"/>
    <w:rsid w:val="00022372"/>
    <w:rsid w:val="0002479B"/>
    <w:rsid w:val="00031F4C"/>
    <w:rsid w:val="00033EFD"/>
    <w:rsid w:val="00035170"/>
    <w:rsid w:val="00041634"/>
    <w:rsid w:val="000431A7"/>
    <w:rsid w:val="00044698"/>
    <w:rsid w:val="00045433"/>
    <w:rsid w:val="00050793"/>
    <w:rsid w:val="00050A45"/>
    <w:rsid w:val="00051444"/>
    <w:rsid w:val="00051691"/>
    <w:rsid w:val="00052315"/>
    <w:rsid w:val="00052606"/>
    <w:rsid w:val="00053158"/>
    <w:rsid w:val="000535EF"/>
    <w:rsid w:val="00054659"/>
    <w:rsid w:val="00054A63"/>
    <w:rsid w:val="00054BDB"/>
    <w:rsid w:val="000559B9"/>
    <w:rsid w:val="00055D80"/>
    <w:rsid w:val="000575B3"/>
    <w:rsid w:val="00060010"/>
    <w:rsid w:val="0006217A"/>
    <w:rsid w:val="000625E7"/>
    <w:rsid w:val="00062CFA"/>
    <w:rsid w:val="00063E14"/>
    <w:rsid w:val="00064F62"/>
    <w:rsid w:val="00066128"/>
    <w:rsid w:val="00067618"/>
    <w:rsid w:val="00067C83"/>
    <w:rsid w:val="00070C0D"/>
    <w:rsid w:val="00072730"/>
    <w:rsid w:val="000735AA"/>
    <w:rsid w:val="0007384B"/>
    <w:rsid w:val="0007389C"/>
    <w:rsid w:val="00074FD4"/>
    <w:rsid w:val="00076008"/>
    <w:rsid w:val="0007630F"/>
    <w:rsid w:val="00076BF9"/>
    <w:rsid w:val="000813C2"/>
    <w:rsid w:val="00081904"/>
    <w:rsid w:val="00081F78"/>
    <w:rsid w:val="000836FF"/>
    <w:rsid w:val="00084985"/>
    <w:rsid w:val="00085E1D"/>
    <w:rsid w:val="0008777B"/>
    <w:rsid w:val="00087CC6"/>
    <w:rsid w:val="000925C7"/>
    <w:rsid w:val="0009317C"/>
    <w:rsid w:val="00093E8F"/>
    <w:rsid w:val="00093EEF"/>
    <w:rsid w:val="00095912"/>
    <w:rsid w:val="000A317C"/>
    <w:rsid w:val="000A40E7"/>
    <w:rsid w:val="000A4981"/>
    <w:rsid w:val="000A5DF8"/>
    <w:rsid w:val="000A6252"/>
    <w:rsid w:val="000A7211"/>
    <w:rsid w:val="000B0C00"/>
    <w:rsid w:val="000B0E28"/>
    <w:rsid w:val="000B227B"/>
    <w:rsid w:val="000B3583"/>
    <w:rsid w:val="000B5B08"/>
    <w:rsid w:val="000B6096"/>
    <w:rsid w:val="000B73BF"/>
    <w:rsid w:val="000B7B05"/>
    <w:rsid w:val="000C0D1F"/>
    <w:rsid w:val="000C13A9"/>
    <w:rsid w:val="000C1E4B"/>
    <w:rsid w:val="000C3E54"/>
    <w:rsid w:val="000C4DEE"/>
    <w:rsid w:val="000C525C"/>
    <w:rsid w:val="000C5344"/>
    <w:rsid w:val="000C570C"/>
    <w:rsid w:val="000D0284"/>
    <w:rsid w:val="000D1A2A"/>
    <w:rsid w:val="000D254B"/>
    <w:rsid w:val="000D27C8"/>
    <w:rsid w:val="000D29AB"/>
    <w:rsid w:val="000D5E1F"/>
    <w:rsid w:val="000D6127"/>
    <w:rsid w:val="000D78CE"/>
    <w:rsid w:val="000E08C4"/>
    <w:rsid w:val="000E1331"/>
    <w:rsid w:val="000E1ABC"/>
    <w:rsid w:val="000E2D5F"/>
    <w:rsid w:val="000E3C4C"/>
    <w:rsid w:val="000E4977"/>
    <w:rsid w:val="000E5CAE"/>
    <w:rsid w:val="000F1BCF"/>
    <w:rsid w:val="000F258A"/>
    <w:rsid w:val="000F28BB"/>
    <w:rsid w:val="000F49DF"/>
    <w:rsid w:val="000F600C"/>
    <w:rsid w:val="000F716B"/>
    <w:rsid w:val="001004EE"/>
    <w:rsid w:val="001017CD"/>
    <w:rsid w:val="00101959"/>
    <w:rsid w:val="0010212C"/>
    <w:rsid w:val="00102564"/>
    <w:rsid w:val="00110350"/>
    <w:rsid w:val="00112C36"/>
    <w:rsid w:val="00116A0E"/>
    <w:rsid w:val="001208E7"/>
    <w:rsid w:val="0012177D"/>
    <w:rsid w:val="00122559"/>
    <w:rsid w:val="001232A0"/>
    <w:rsid w:val="00127449"/>
    <w:rsid w:val="0012793B"/>
    <w:rsid w:val="0013174E"/>
    <w:rsid w:val="001322E7"/>
    <w:rsid w:val="00134388"/>
    <w:rsid w:val="00134710"/>
    <w:rsid w:val="0013583D"/>
    <w:rsid w:val="001359B3"/>
    <w:rsid w:val="00135A1F"/>
    <w:rsid w:val="00135DB4"/>
    <w:rsid w:val="00135FCE"/>
    <w:rsid w:val="001367FD"/>
    <w:rsid w:val="00136B84"/>
    <w:rsid w:val="00142FDE"/>
    <w:rsid w:val="00143EA6"/>
    <w:rsid w:val="001449C5"/>
    <w:rsid w:val="001461F0"/>
    <w:rsid w:val="001507B7"/>
    <w:rsid w:val="00152295"/>
    <w:rsid w:val="00152753"/>
    <w:rsid w:val="00155A69"/>
    <w:rsid w:val="001633CD"/>
    <w:rsid w:val="0016777D"/>
    <w:rsid w:val="001703D9"/>
    <w:rsid w:val="001703E6"/>
    <w:rsid w:val="00170626"/>
    <w:rsid w:val="00170949"/>
    <w:rsid w:val="00170E28"/>
    <w:rsid w:val="001718DD"/>
    <w:rsid w:val="001726D0"/>
    <w:rsid w:val="00173D3E"/>
    <w:rsid w:val="00174FDE"/>
    <w:rsid w:val="00177ECE"/>
    <w:rsid w:val="00184A97"/>
    <w:rsid w:val="001865FE"/>
    <w:rsid w:val="00187173"/>
    <w:rsid w:val="00187B74"/>
    <w:rsid w:val="00191BA1"/>
    <w:rsid w:val="0019356B"/>
    <w:rsid w:val="001938EA"/>
    <w:rsid w:val="0019469E"/>
    <w:rsid w:val="00195B6B"/>
    <w:rsid w:val="00196F93"/>
    <w:rsid w:val="001A1E5D"/>
    <w:rsid w:val="001A3B9D"/>
    <w:rsid w:val="001A5860"/>
    <w:rsid w:val="001A7128"/>
    <w:rsid w:val="001B0520"/>
    <w:rsid w:val="001B176D"/>
    <w:rsid w:val="001B3D61"/>
    <w:rsid w:val="001B5CB5"/>
    <w:rsid w:val="001B68F1"/>
    <w:rsid w:val="001B717B"/>
    <w:rsid w:val="001C0470"/>
    <w:rsid w:val="001C258C"/>
    <w:rsid w:val="001C2633"/>
    <w:rsid w:val="001C34E2"/>
    <w:rsid w:val="001C41D3"/>
    <w:rsid w:val="001C4BB5"/>
    <w:rsid w:val="001C63D1"/>
    <w:rsid w:val="001C7D2B"/>
    <w:rsid w:val="001D01E0"/>
    <w:rsid w:val="001D04F4"/>
    <w:rsid w:val="001D0AD8"/>
    <w:rsid w:val="001D0F22"/>
    <w:rsid w:val="001D1DC6"/>
    <w:rsid w:val="001D3939"/>
    <w:rsid w:val="001D3A8F"/>
    <w:rsid w:val="001D4524"/>
    <w:rsid w:val="001D4C8E"/>
    <w:rsid w:val="001E2FFE"/>
    <w:rsid w:val="001E6375"/>
    <w:rsid w:val="001F127A"/>
    <w:rsid w:val="001F2834"/>
    <w:rsid w:val="001F469C"/>
    <w:rsid w:val="001F46BD"/>
    <w:rsid w:val="001F55AB"/>
    <w:rsid w:val="001F597A"/>
    <w:rsid w:val="001F5F7D"/>
    <w:rsid w:val="001F74C7"/>
    <w:rsid w:val="001F7B67"/>
    <w:rsid w:val="0020034A"/>
    <w:rsid w:val="0020110D"/>
    <w:rsid w:val="00203F08"/>
    <w:rsid w:val="00205977"/>
    <w:rsid w:val="0020737D"/>
    <w:rsid w:val="00210BB2"/>
    <w:rsid w:val="002117E7"/>
    <w:rsid w:val="00212D40"/>
    <w:rsid w:val="00212F1C"/>
    <w:rsid w:val="00214F99"/>
    <w:rsid w:val="00215DBE"/>
    <w:rsid w:val="00217F4E"/>
    <w:rsid w:val="00217FC3"/>
    <w:rsid w:val="0022164E"/>
    <w:rsid w:val="00221D48"/>
    <w:rsid w:val="0022205F"/>
    <w:rsid w:val="002248FC"/>
    <w:rsid w:val="00225863"/>
    <w:rsid w:val="00226230"/>
    <w:rsid w:val="002269F2"/>
    <w:rsid w:val="00227271"/>
    <w:rsid w:val="00230068"/>
    <w:rsid w:val="0023304D"/>
    <w:rsid w:val="00235F33"/>
    <w:rsid w:val="00237795"/>
    <w:rsid w:val="00237D6E"/>
    <w:rsid w:val="002409BA"/>
    <w:rsid w:val="00241645"/>
    <w:rsid w:val="0024193F"/>
    <w:rsid w:val="00243E0E"/>
    <w:rsid w:val="00244182"/>
    <w:rsid w:val="002452E0"/>
    <w:rsid w:val="00246E65"/>
    <w:rsid w:val="00250916"/>
    <w:rsid w:val="00251157"/>
    <w:rsid w:val="00251279"/>
    <w:rsid w:val="00251E44"/>
    <w:rsid w:val="00252C6B"/>
    <w:rsid w:val="00254CF5"/>
    <w:rsid w:val="00255597"/>
    <w:rsid w:val="00255A72"/>
    <w:rsid w:val="002565EF"/>
    <w:rsid w:val="00256E94"/>
    <w:rsid w:val="0026030B"/>
    <w:rsid w:val="002604E5"/>
    <w:rsid w:val="00261241"/>
    <w:rsid w:val="0026126A"/>
    <w:rsid w:val="002650BD"/>
    <w:rsid w:val="002656A5"/>
    <w:rsid w:val="00267B9C"/>
    <w:rsid w:val="00267F47"/>
    <w:rsid w:val="00271239"/>
    <w:rsid w:val="002716F5"/>
    <w:rsid w:val="00271D79"/>
    <w:rsid w:val="0027267F"/>
    <w:rsid w:val="0027299F"/>
    <w:rsid w:val="00272D5F"/>
    <w:rsid w:val="0027418F"/>
    <w:rsid w:val="00280A53"/>
    <w:rsid w:val="00281717"/>
    <w:rsid w:val="00281D4C"/>
    <w:rsid w:val="0028274B"/>
    <w:rsid w:val="00283AEE"/>
    <w:rsid w:val="00284443"/>
    <w:rsid w:val="002844E6"/>
    <w:rsid w:val="002854AB"/>
    <w:rsid w:val="002858A4"/>
    <w:rsid w:val="00285EB6"/>
    <w:rsid w:val="002865DD"/>
    <w:rsid w:val="0028679A"/>
    <w:rsid w:val="0029179E"/>
    <w:rsid w:val="00291CD8"/>
    <w:rsid w:val="002932BE"/>
    <w:rsid w:val="0029417A"/>
    <w:rsid w:val="00295F47"/>
    <w:rsid w:val="00296604"/>
    <w:rsid w:val="00297079"/>
    <w:rsid w:val="002A0227"/>
    <w:rsid w:val="002A0F1C"/>
    <w:rsid w:val="002A229F"/>
    <w:rsid w:val="002A3018"/>
    <w:rsid w:val="002A5F1D"/>
    <w:rsid w:val="002A706A"/>
    <w:rsid w:val="002A740B"/>
    <w:rsid w:val="002B1506"/>
    <w:rsid w:val="002B2033"/>
    <w:rsid w:val="002B56CC"/>
    <w:rsid w:val="002B62F2"/>
    <w:rsid w:val="002B6679"/>
    <w:rsid w:val="002B7BBA"/>
    <w:rsid w:val="002C001B"/>
    <w:rsid w:val="002C1BFA"/>
    <w:rsid w:val="002C3224"/>
    <w:rsid w:val="002C3368"/>
    <w:rsid w:val="002C3AEC"/>
    <w:rsid w:val="002C3DEE"/>
    <w:rsid w:val="002C3E1A"/>
    <w:rsid w:val="002C46B5"/>
    <w:rsid w:val="002C6D0B"/>
    <w:rsid w:val="002C6EE4"/>
    <w:rsid w:val="002C7B46"/>
    <w:rsid w:val="002D1882"/>
    <w:rsid w:val="002D2CF5"/>
    <w:rsid w:val="002D2D9E"/>
    <w:rsid w:val="002D5D18"/>
    <w:rsid w:val="002D7048"/>
    <w:rsid w:val="002E00D0"/>
    <w:rsid w:val="002E0422"/>
    <w:rsid w:val="002E0FB0"/>
    <w:rsid w:val="002E3C13"/>
    <w:rsid w:val="002E42FC"/>
    <w:rsid w:val="002E4701"/>
    <w:rsid w:val="002E471A"/>
    <w:rsid w:val="002E5BC4"/>
    <w:rsid w:val="002E672A"/>
    <w:rsid w:val="002E6D76"/>
    <w:rsid w:val="002E6DEF"/>
    <w:rsid w:val="002F0800"/>
    <w:rsid w:val="002F080B"/>
    <w:rsid w:val="002F2B9D"/>
    <w:rsid w:val="002F3E66"/>
    <w:rsid w:val="002F4BBD"/>
    <w:rsid w:val="002F5D16"/>
    <w:rsid w:val="00303C47"/>
    <w:rsid w:val="00303FB8"/>
    <w:rsid w:val="003044C4"/>
    <w:rsid w:val="00306350"/>
    <w:rsid w:val="00307BB6"/>
    <w:rsid w:val="003103AD"/>
    <w:rsid w:val="00310CBB"/>
    <w:rsid w:val="0031166F"/>
    <w:rsid w:val="003126AD"/>
    <w:rsid w:val="003133E4"/>
    <w:rsid w:val="00313CF6"/>
    <w:rsid w:val="00314016"/>
    <w:rsid w:val="00314D79"/>
    <w:rsid w:val="00314DFD"/>
    <w:rsid w:val="003177AE"/>
    <w:rsid w:val="0032009A"/>
    <w:rsid w:val="0032119E"/>
    <w:rsid w:val="0032138D"/>
    <w:rsid w:val="00321F37"/>
    <w:rsid w:val="003233BA"/>
    <w:rsid w:val="00323CFB"/>
    <w:rsid w:val="0032437F"/>
    <w:rsid w:val="003243E5"/>
    <w:rsid w:val="003258B8"/>
    <w:rsid w:val="00325F36"/>
    <w:rsid w:val="00326693"/>
    <w:rsid w:val="00326E1F"/>
    <w:rsid w:val="00327FDE"/>
    <w:rsid w:val="003319C4"/>
    <w:rsid w:val="00331D9C"/>
    <w:rsid w:val="003330D8"/>
    <w:rsid w:val="00335ADE"/>
    <w:rsid w:val="00337D9C"/>
    <w:rsid w:val="00340B60"/>
    <w:rsid w:val="003412DF"/>
    <w:rsid w:val="0034160A"/>
    <w:rsid w:val="00341C59"/>
    <w:rsid w:val="00342FAE"/>
    <w:rsid w:val="00343121"/>
    <w:rsid w:val="003446EF"/>
    <w:rsid w:val="003455F9"/>
    <w:rsid w:val="00345993"/>
    <w:rsid w:val="00345C49"/>
    <w:rsid w:val="00347806"/>
    <w:rsid w:val="00347FCC"/>
    <w:rsid w:val="00350508"/>
    <w:rsid w:val="003515B8"/>
    <w:rsid w:val="003527DE"/>
    <w:rsid w:val="00352C81"/>
    <w:rsid w:val="00353503"/>
    <w:rsid w:val="0035427C"/>
    <w:rsid w:val="003550E5"/>
    <w:rsid w:val="003551A8"/>
    <w:rsid w:val="00355692"/>
    <w:rsid w:val="00356196"/>
    <w:rsid w:val="003624A6"/>
    <w:rsid w:val="003635B2"/>
    <w:rsid w:val="00363B21"/>
    <w:rsid w:val="00364356"/>
    <w:rsid w:val="00364488"/>
    <w:rsid w:val="00364905"/>
    <w:rsid w:val="00364B78"/>
    <w:rsid w:val="00364D3A"/>
    <w:rsid w:val="0036722B"/>
    <w:rsid w:val="003672FF"/>
    <w:rsid w:val="0037149A"/>
    <w:rsid w:val="0037165C"/>
    <w:rsid w:val="00371A45"/>
    <w:rsid w:val="00371F8F"/>
    <w:rsid w:val="0037236D"/>
    <w:rsid w:val="00373A68"/>
    <w:rsid w:val="00374B52"/>
    <w:rsid w:val="00376735"/>
    <w:rsid w:val="003804EE"/>
    <w:rsid w:val="00381796"/>
    <w:rsid w:val="00382BE7"/>
    <w:rsid w:val="0038312B"/>
    <w:rsid w:val="003831C6"/>
    <w:rsid w:val="003837CE"/>
    <w:rsid w:val="003840BB"/>
    <w:rsid w:val="003848EE"/>
    <w:rsid w:val="0038493F"/>
    <w:rsid w:val="00384EAF"/>
    <w:rsid w:val="00386339"/>
    <w:rsid w:val="00393D48"/>
    <w:rsid w:val="00394139"/>
    <w:rsid w:val="003961FA"/>
    <w:rsid w:val="00396D51"/>
    <w:rsid w:val="003A3A47"/>
    <w:rsid w:val="003A3F52"/>
    <w:rsid w:val="003A4396"/>
    <w:rsid w:val="003A6C8A"/>
    <w:rsid w:val="003A7109"/>
    <w:rsid w:val="003B18E1"/>
    <w:rsid w:val="003B1F11"/>
    <w:rsid w:val="003B242C"/>
    <w:rsid w:val="003B2DCF"/>
    <w:rsid w:val="003B36AC"/>
    <w:rsid w:val="003B3942"/>
    <w:rsid w:val="003B474C"/>
    <w:rsid w:val="003B537A"/>
    <w:rsid w:val="003B5C17"/>
    <w:rsid w:val="003B7233"/>
    <w:rsid w:val="003B7671"/>
    <w:rsid w:val="003B7B06"/>
    <w:rsid w:val="003B7E87"/>
    <w:rsid w:val="003C085A"/>
    <w:rsid w:val="003C19A2"/>
    <w:rsid w:val="003C20E8"/>
    <w:rsid w:val="003C3560"/>
    <w:rsid w:val="003C3A7E"/>
    <w:rsid w:val="003C41F8"/>
    <w:rsid w:val="003D235D"/>
    <w:rsid w:val="003D38AB"/>
    <w:rsid w:val="003D3D38"/>
    <w:rsid w:val="003D4F68"/>
    <w:rsid w:val="003D521E"/>
    <w:rsid w:val="003D56F6"/>
    <w:rsid w:val="003D6DC2"/>
    <w:rsid w:val="003E2B35"/>
    <w:rsid w:val="003E53AC"/>
    <w:rsid w:val="003E6AFD"/>
    <w:rsid w:val="003F014E"/>
    <w:rsid w:val="003F198E"/>
    <w:rsid w:val="003F2953"/>
    <w:rsid w:val="003F31EE"/>
    <w:rsid w:val="003F417D"/>
    <w:rsid w:val="003F52B5"/>
    <w:rsid w:val="003F56F6"/>
    <w:rsid w:val="003F5C1E"/>
    <w:rsid w:val="003F69D5"/>
    <w:rsid w:val="003F705E"/>
    <w:rsid w:val="00400DC4"/>
    <w:rsid w:val="0040109D"/>
    <w:rsid w:val="00402904"/>
    <w:rsid w:val="00402914"/>
    <w:rsid w:val="00406701"/>
    <w:rsid w:val="00406A27"/>
    <w:rsid w:val="00407095"/>
    <w:rsid w:val="00407E0B"/>
    <w:rsid w:val="004107D7"/>
    <w:rsid w:val="0041201C"/>
    <w:rsid w:val="00412710"/>
    <w:rsid w:val="004131C7"/>
    <w:rsid w:val="00413606"/>
    <w:rsid w:val="004136F6"/>
    <w:rsid w:val="004137D5"/>
    <w:rsid w:val="00413A0B"/>
    <w:rsid w:val="00414BC6"/>
    <w:rsid w:val="004151D5"/>
    <w:rsid w:val="00415318"/>
    <w:rsid w:val="00417D79"/>
    <w:rsid w:val="004200DB"/>
    <w:rsid w:val="004206FC"/>
    <w:rsid w:val="00420DD8"/>
    <w:rsid w:val="00426146"/>
    <w:rsid w:val="00427713"/>
    <w:rsid w:val="0042784D"/>
    <w:rsid w:val="0043010C"/>
    <w:rsid w:val="00433B50"/>
    <w:rsid w:val="00435429"/>
    <w:rsid w:val="00436835"/>
    <w:rsid w:val="00436CA6"/>
    <w:rsid w:val="0043722F"/>
    <w:rsid w:val="00444772"/>
    <w:rsid w:val="00445671"/>
    <w:rsid w:val="00445C03"/>
    <w:rsid w:val="00445EDB"/>
    <w:rsid w:val="0044603A"/>
    <w:rsid w:val="0044619D"/>
    <w:rsid w:val="0044681C"/>
    <w:rsid w:val="00446B5F"/>
    <w:rsid w:val="004471C0"/>
    <w:rsid w:val="004537FD"/>
    <w:rsid w:val="00454931"/>
    <w:rsid w:val="00454D45"/>
    <w:rsid w:val="004554A3"/>
    <w:rsid w:val="004569AE"/>
    <w:rsid w:val="00461537"/>
    <w:rsid w:val="00462AC7"/>
    <w:rsid w:val="00462F51"/>
    <w:rsid w:val="004644BF"/>
    <w:rsid w:val="00465380"/>
    <w:rsid w:val="00471C2B"/>
    <w:rsid w:val="0047207B"/>
    <w:rsid w:val="00473D8B"/>
    <w:rsid w:val="004743C5"/>
    <w:rsid w:val="00476C14"/>
    <w:rsid w:val="004772BF"/>
    <w:rsid w:val="0048008C"/>
    <w:rsid w:val="0048200E"/>
    <w:rsid w:val="004836A8"/>
    <w:rsid w:val="004850AA"/>
    <w:rsid w:val="00485323"/>
    <w:rsid w:val="00486690"/>
    <w:rsid w:val="00490D25"/>
    <w:rsid w:val="00491D51"/>
    <w:rsid w:val="004937A1"/>
    <w:rsid w:val="00493EA3"/>
    <w:rsid w:val="00494D08"/>
    <w:rsid w:val="00494E8C"/>
    <w:rsid w:val="00495944"/>
    <w:rsid w:val="00497B85"/>
    <w:rsid w:val="004A00F2"/>
    <w:rsid w:val="004A043F"/>
    <w:rsid w:val="004A1C37"/>
    <w:rsid w:val="004A1DBF"/>
    <w:rsid w:val="004A29D6"/>
    <w:rsid w:val="004A3A73"/>
    <w:rsid w:val="004A5F7B"/>
    <w:rsid w:val="004A65B1"/>
    <w:rsid w:val="004A6C7B"/>
    <w:rsid w:val="004A77A5"/>
    <w:rsid w:val="004B11EF"/>
    <w:rsid w:val="004B231C"/>
    <w:rsid w:val="004B2360"/>
    <w:rsid w:val="004B2A0B"/>
    <w:rsid w:val="004B2AEC"/>
    <w:rsid w:val="004B2B73"/>
    <w:rsid w:val="004B32E2"/>
    <w:rsid w:val="004B5831"/>
    <w:rsid w:val="004B5CBB"/>
    <w:rsid w:val="004B60E9"/>
    <w:rsid w:val="004B6395"/>
    <w:rsid w:val="004B6D28"/>
    <w:rsid w:val="004B73D2"/>
    <w:rsid w:val="004B7DE6"/>
    <w:rsid w:val="004C013C"/>
    <w:rsid w:val="004C0A2C"/>
    <w:rsid w:val="004C1CB7"/>
    <w:rsid w:val="004C6138"/>
    <w:rsid w:val="004C7094"/>
    <w:rsid w:val="004C735D"/>
    <w:rsid w:val="004C76A5"/>
    <w:rsid w:val="004C76AD"/>
    <w:rsid w:val="004C7C21"/>
    <w:rsid w:val="004D03CC"/>
    <w:rsid w:val="004D0C4F"/>
    <w:rsid w:val="004D1FAA"/>
    <w:rsid w:val="004D26A6"/>
    <w:rsid w:val="004D2AD6"/>
    <w:rsid w:val="004D301D"/>
    <w:rsid w:val="004D4282"/>
    <w:rsid w:val="004D70F3"/>
    <w:rsid w:val="004D741D"/>
    <w:rsid w:val="004D74CC"/>
    <w:rsid w:val="004E23B4"/>
    <w:rsid w:val="004E2EBE"/>
    <w:rsid w:val="004E30C2"/>
    <w:rsid w:val="004E7FAE"/>
    <w:rsid w:val="004F012B"/>
    <w:rsid w:val="004F1D96"/>
    <w:rsid w:val="004F31C8"/>
    <w:rsid w:val="004F3834"/>
    <w:rsid w:val="004F4230"/>
    <w:rsid w:val="004F42DD"/>
    <w:rsid w:val="004F49D8"/>
    <w:rsid w:val="004F55A9"/>
    <w:rsid w:val="004F7536"/>
    <w:rsid w:val="004F7986"/>
    <w:rsid w:val="00503A77"/>
    <w:rsid w:val="00503EEE"/>
    <w:rsid w:val="00504CA7"/>
    <w:rsid w:val="005062BD"/>
    <w:rsid w:val="005063C1"/>
    <w:rsid w:val="005077AA"/>
    <w:rsid w:val="0051045B"/>
    <w:rsid w:val="005109BA"/>
    <w:rsid w:val="00510AB6"/>
    <w:rsid w:val="00511234"/>
    <w:rsid w:val="005119A6"/>
    <w:rsid w:val="00511CC2"/>
    <w:rsid w:val="00512618"/>
    <w:rsid w:val="00512851"/>
    <w:rsid w:val="00512ADC"/>
    <w:rsid w:val="00512C50"/>
    <w:rsid w:val="00513168"/>
    <w:rsid w:val="005134A6"/>
    <w:rsid w:val="005138E9"/>
    <w:rsid w:val="005139EF"/>
    <w:rsid w:val="0051418F"/>
    <w:rsid w:val="00514475"/>
    <w:rsid w:val="0051606E"/>
    <w:rsid w:val="00517717"/>
    <w:rsid w:val="00517B0F"/>
    <w:rsid w:val="00517EC6"/>
    <w:rsid w:val="005208C3"/>
    <w:rsid w:val="00520D28"/>
    <w:rsid w:val="00523483"/>
    <w:rsid w:val="00523B1E"/>
    <w:rsid w:val="00525C36"/>
    <w:rsid w:val="0052660B"/>
    <w:rsid w:val="00526E9B"/>
    <w:rsid w:val="00526FB8"/>
    <w:rsid w:val="00527402"/>
    <w:rsid w:val="00530BC1"/>
    <w:rsid w:val="00533ADB"/>
    <w:rsid w:val="005348D3"/>
    <w:rsid w:val="0053505F"/>
    <w:rsid w:val="00535843"/>
    <w:rsid w:val="00537C2B"/>
    <w:rsid w:val="00537C8D"/>
    <w:rsid w:val="00540842"/>
    <w:rsid w:val="0054176C"/>
    <w:rsid w:val="005420E9"/>
    <w:rsid w:val="005421EF"/>
    <w:rsid w:val="005452B0"/>
    <w:rsid w:val="00546573"/>
    <w:rsid w:val="00546A99"/>
    <w:rsid w:val="0054781A"/>
    <w:rsid w:val="00551DA0"/>
    <w:rsid w:val="005527A7"/>
    <w:rsid w:val="005529B5"/>
    <w:rsid w:val="00555B44"/>
    <w:rsid w:val="00557062"/>
    <w:rsid w:val="00561A50"/>
    <w:rsid w:val="005627B2"/>
    <w:rsid w:val="00563489"/>
    <w:rsid w:val="00563A72"/>
    <w:rsid w:val="00563BE8"/>
    <w:rsid w:val="00563C93"/>
    <w:rsid w:val="00564581"/>
    <w:rsid w:val="00565CF0"/>
    <w:rsid w:val="00566A92"/>
    <w:rsid w:val="00566D65"/>
    <w:rsid w:val="00570B74"/>
    <w:rsid w:val="005720E7"/>
    <w:rsid w:val="0057251C"/>
    <w:rsid w:val="0057257C"/>
    <w:rsid w:val="00572AF4"/>
    <w:rsid w:val="00572FCE"/>
    <w:rsid w:val="00576680"/>
    <w:rsid w:val="005771DF"/>
    <w:rsid w:val="005806A9"/>
    <w:rsid w:val="00581101"/>
    <w:rsid w:val="00581F75"/>
    <w:rsid w:val="0058467A"/>
    <w:rsid w:val="005851B3"/>
    <w:rsid w:val="00586242"/>
    <w:rsid w:val="0058791D"/>
    <w:rsid w:val="005916FD"/>
    <w:rsid w:val="00591D28"/>
    <w:rsid w:val="00591D73"/>
    <w:rsid w:val="00591FD1"/>
    <w:rsid w:val="00593190"/>
    <w:rsid w:val="005940B9"/>
    <w:rsid w:val="00594498"/>
    <w:rsid w:val="00594514"/>
    <w:rsid w:val="00594B88"/>
    <w:rsid w:val="0059588F"/>
    <w:rsid w:val="005958B7"/>
    <w:rsid w:val="00595EDF"/>
    <w:rsid w:val="00597E18"/>
    <w:rsid w:val="005A0031"/>
    <w:rsid w:val="005A0071"/>
    <w:rsid w:val="005A0530"/>
    <w:rsid w:val="005A091A"/>
    <w:rsid w:val="005A0BE1"/>
    <w:rsid w:val="005A2BFF"/>
    <w:rsid w:val="005A3373"/>
    <w:rsid w:val="005A3D21"/>
    <w:rsid w:val="005A4757"/>
    <w:rsid w:val="005A5404"/>
    <w:rsid w:val="005A550A"/>
    <w:rsid w:val="005A5D5F"/>
    <w:rsid w:val="005A5ECD"/>
    <w:rsid w:val="005A6889"/>
    <w:rsid w:val="005A6C3B"/>
    <w:rsid w:val="005B1EB8"/>
    <w:rsid w:val="005B21A1"/>
    <w:rsid w:val="005B23FD"/>
    <w:rsid w:val="005B3B60"/>
    <w:rsid w:val="005B6C01"/>
    <w:rsid w:val="005B70D9"/>
    <w:rsid w:val="005B79E9"/>
    <w:rsid w:val="005C0A95"/>
    <w:rsid w:val="005C0C80"/>
    <w:rsid w:val="005C23DC"/>
    <w:rsid w:val="005C3894"/>
    <w:rsid w:val="005C3ACB"/>
    <w:rsid w:val="005C46C4"/>
    <w:rsid w:val="005C57C3"/>
    <w:rsid w:val="005C65DD"/>
    <w:rsid w:val="005C74A7"/>
    <w:rsid w:val="005D0D97"/>
    <w:rsid w:val="005D1558"/>
    <w:rsid w:val="005D352C"/>
    <w:rsid w:val="005D48CF"/>
    <w:rsid w:val="005D4D1B"/>
    <w:rsid w:val="005D5703"/>
    <w:rsid w:val="005D7153"/>
    <w:rsid w:val="005D7B79"/>
    <w:rsid w:val="005D7FCD"/>
    <w:rsid w:val="005E03E9"/>
    <w:rsid w:val="005E0B35"/>
    <w:rsid w:val="005E1732"/>
    <w:rsid w:val="005E1ABF"/>
    <w:rsid w:val="005E453D"/>
    <w:rsid w:val="005E4A8D"/>
    <w:rsid w:val="005E4D77"/>
    <w:rsid w:val="005E542B"/>
    <w:rsid w:val="005E6BC2"/>
    <w:rsid w:val="005E7003"/>
    <w:rsid w:val="005F027A"/>
    <w:rsid w:val="005F27B9"/>
    <w:rsid w:val="005F2D4B"/>
    <w:rsid w:val="005F5C2A"/>
    <w:rsid w:val="005F652B"/>
    <w:rsid w:val="005F67A9"/>
    <w:rsid w:val="005F6B8D"/>
    <w:rsid w:val="005F78D4"/>
    <w:rsid w:val="00601B2D"/>
    <w:rsid w:val="00602206"/>
    <w:rsid w:val="00602C8C"/>
    <w:rsid w:val="00603653"/>
    <w:rsid w:val="00603A9A"/>
    <w:rsid w:val="00605F5E"/>
    <w:rsid w:val="00606C24"/>
    <w:rsid w:val="006072B9"/>
    <w:rsid w:val="0060776E"/>
    <w:rsid w:val="00607FCF"/>
    <w:rsid w:val="006103D6"/>
    <w:rsid w:val="006106A9"/>
    <w:rsid w:val="00610A8F"/>
    <w:rsid w:val="00611446"/>
    <w:rsid w:val="00611FB1"/>
    <w:rsid w:val="00612593"/>
    <w:rsid w:val="00612EEA"/>
    <w:rsid w:val="00613A9E"/>
    <w:rsid w:val="0061440D"/>
    <w:rsid w:val="0061465F"/>
    <w:rsid w:val="00615E0C"/>
    <w:rsid w:val="006161CA"/>
    <w:rsid w:val="0061712F"/>
    <w:rsid w:val="0061741D"/>
    <w:rsid w:val="00620751"/>
    <w:rsid w:val="00620F32"/>
    <w:rsid w:val="006218B0"/>
    <w:rsid w:val="00622DCB"/>
    <w:rsid w:val="006232EE"/>
    <w:rsid w:val="00627AF5"/>
    <w:rsid w:val="0063221A"/>
    <w:rsid w:val="006332EE"/>
    <w:rsid w:val="006334EB"/>
    <w:rsid w:val="00634B8B"/>
    <w:rsid w:val="00636AD4"/>
    <w:rsid w:val="00636E82"/>
    <w:rsid w:val="00637744"/>
    <w:rsid w:val="00640D79"/>
    <w:rsid w:val="0064291F"/>
    <w:rsid w:val="00644C59"/>
    <w:rsid w:val="006501FC"/>
    <w:rsid w:val="00650417"/>
    <w:rsid w:val="00650562"/>
    <w:rsid w:val="006505CE"/>
    <w:rsid w:val="00650777"/>
    <w:rsid w:val="00651652"/>
    <w:rsid w:val="006519D9"/>
    <w:rsid w:val="00651D3A"/>
    <w:rsid w:val="006541BB"/>
    <w:rsid w:val="00654B9B"/>
    <w:rsid w:val="00655063"/>
    <w:rsid w:val="00656231"/>
    <w:rsid w:val="006567E2"/>
    <w:rsid w:val="006601B4"/>
    <w:rsid w:val="0066185F"/>
    <w:rsid w:val="00661B8C"/>
    <w:rsid w:val="0066500C"/>
    <w:rsid w:val="00665054"/>
    <w:rsid w:val="00665644"/>
    <w:rsid w:val="00666B84"/>
    <w:rsid w:val="00670C75"/>
    <w:rsid w:val="00670E5B"/>
    <w:rsid w:val="00671240"/>
    <w:rsid w:val="006717F9"/>
    <w:rsid w:val="00671F0C"/>
    <w:rsid w:val="00675901"/>
    <w:rsid w:val="00675EB4"/>
    <w:rsid w:val="006809E6"/>
    <w:rsid w:val="00680A13"/>
    <w:rsid w:val="00681B2E"/>
    <w:rsid w:val="00681E03"/>
    <w:rsid w:val="00682742"/>
    <w:rsid w:val="00682C92"/>
    <w:rsid w:val="00683524"/>
    <w:rsid w:val="006848D6"/>
    <w:rsid w:val="0068685C"/>
    <w:rsid w:val="006868D1"/>
    <w:rsid w:val="00691D1E"/>
    <w:rsid w:val="006954AE"/>
    <w:rsid w:val="00695E95"/>
    <w:rsid w:val="006960F6"/>
    <w:rsid w:val="006A2BAA"/>
    <w:rsid w:val="006A3961"/>
    <w:rsid w:val="006A44E5"/>
    <w:rsid w:val="006A5535"/>
    <w:rsid w:val="006A73C1"/>
    <w:rsid w:val="006A7603"/>
    <w:rsid w:val="006B0FE4"/>
    <w:rsid w:val="006B29A7"/>
    <w:rsid w:val="006B41C2"/>
    <w:rsid w:val="006B5677"/>
    <w:rsid w:val="006B6905"/>
    <w:rsid w:val="006B743B"/>
    <w:rsid w:val="006C1F64"/>
    <w:rsid w:val="006C35F5"/>
    <w:rsid w:val="006C47B8"/>
    <w:rsid w:val="006C5C56"/>
    <w:rsid w:val="006C6C7D"/>
    <w:rsid w:val="006C79DB"/>
    <w:rsid w:val="006D0CDA"/>
    <w:rsid w:val="006D1ADA"/>
    <w:rsid w:val="006D21F4"/>
    <w:rsid w:val="006D4026"/>
    <w:rsid w:val="006D4572"/>
    <w:rsid w:val="006D4A17"/>
    <w:rsid w:val="006D6905"/>
    <w:rsid w:val="006E04FD"/>
    <w:rsid w:val="006E5F6A"/>
    <w:rsid w:val="006E65C2"/>
    <w:rsid w:val="006E69B2"/>
    <w:rsid w:val="006E6B81"/>
    <w:rsid w:val="006F13BC"/>
    <w:rsid w:val="006F28CA"/>
    <w:rsid w:val="006F4C7E"/>
    <w:rsid w:val="006F5C4D"/>
    <w:rsid w:val="006F6D25"/>
    <w:rsid w:val="006F6FC6"/>
    <w:rsid w:val="00700F00"/>
    <w:rsid w:val="00701F9F"/>
    <w:rsid w:val="00703D37"/>
    <w:rsid w:val="00704EFA"/>
    <w:rsid w:val="00705282"/>
    <w:rsid w:val="00706A08"/>
    <w:rsid w:val="00707143"/>
    <w:rsid w:val="00707242"/>
    <w:rsid w:val="00711A8E"/>
    <w:rsid w:val="00711AD3"/>
    <w:rsid w:val="007151DE"/>
    <w:rsid w:val="00716672"/>
    <w:rsid w:val="007179E8"/>
    <w:rsid w:val="00723B96"/>
    <w:rsid w:val="00723DF3"/>
    <w:rsid w:val="00725ED0"/>
    <w:rsid w:val="00726BFC"/>
    <w:rsid w:val="007315B2"/>
    <w:rsid w:val="00733B5F"/>
    <w:rsid w:val="00734186"/>
    <w:rsid w:val="0073467D"/>
    <w:rsid w:val="00734AEF"/>
    <w:rsid w:val="00735C23"/>
    <w:rsid w:val="00735CDA"/>
    <w:rsid w:val="00735D5D"/>
    <w:rsid w:val="007426BF"/>
    <w:rsid w:val="007432FF"/>
    <w:rsid w:val="0074460C"/>
    <w:rsid w:val="0074519C"/>
    <w:rsid w:val="007459EE"/>
    <w:rsid w:val="00745A72"/>
    <w:rsid w:val="00746757"/>
    <w:rsid w:val="007473E4"/>
    <w:rsid w:val="0075020A"/>
    <w:rsid w:val="00750F12"/>
    <w:rsid w:val="007510DA"/>
    <w:rsid w:val="0075166F"/>
    <w:rsid w:val="0075169C"/>
    <w:rsid w:val="00752ADE"/>
    <w:rsid w:val="00752DD4"/>
    <w:rsid w:val="00754A52"/>
    <w:rsid w:val="00754A5D"/>
    <w:rsid w:val="0076165C"/>
    <w:rsid w:val="00761774"/>
    <w:rsid w:val="0076370A"/>
    <w:rsid w:val="00764733"/>
    <w:rsid w:val="00765054"/>
    <w:rsid w:val="007650A4"/>
    <w:rsid w:val="00765768"/>
    <w:rsid w:val="00765FA7"/>
    <w:rsid w:val="00766E6E"/>
    <w:rsid w:val="00767778"/>
    <w:rsid w:val="00770D44"/>
    <w:rsid w:val="00771D39"/>
    <w:rsid w:val="00772D3B"/>
    <w:rsid w:val="00773222"/>
    <w:rsid w:val="0077329C"/>
    <w:rsid w:val="007732E5"/>
    <w:rsid w:val="00773463"/>
    <w:rsid w:val="00774270"/>
    <w:rsid w:val="00775A30"/>
    <w:rsid w:val="007826EF"/>
    <w:rsid w:val="007828E6"/>
    <w:rsid w:val="0078315E"/>
    <w:rsid w:val="0078709F"/>
    <w:rsid w:val="00790C65"/>
    <w:rsid w:val="00791940"/>
    <w:rsid w:val="007924A0"/>
    <w:rsid w:val="00794B47"/>
    <w:rsid w:val="0079637C"/>
    <w:rsid w:val="00797217"/>
    <w:rsid w:val="0079762C"/>
    <w:rsid w:val="00797796"/>
    <w:rsid w:val="007A122E"/>
    <w:rsid w:val="007A1EAE"/>
    <w:rsid w:val="007A5777"/>
    <w:rsid w:val="007A760F"/>
    <w:rsid w:val="007B0AB5"/>
    <w:rsid w:val="007B524A"/>
    <w:rsid w:val="007B5B5C"/>
    <w:rsid w:val="007B5E60"/>
    <w:rsid w:val="007B619B"/>
    <w:rsid w:val="007B6B32"/>
    <w:rsid w:val="007C0418"/>
    <w:rsid w:val="007C0A0F"/>
    <w:rsid w:val="007C1656"/>
    <w:rsid w:val="007C52D0"/>
    <w:rsid w:val="007C5312"/>
    <w:rsid w:val="007C5BCF"/>
    <w:rsid w:val="007C5D2B"/>
    <w:rsid w:val="007C6816"/>
    <w:rsid w:val="007D0012"/>
    <w:rsid w:val="007D1CBE"/>
    <w:rsid w:val="007D1FD6"/>
    <w:rsid w:val="007D4BC4"/>
    <w:rsid w:val="007D4BF6"/>
    <w:rsid w:val="007D5F63"/>
    <w:rsid w:val="007E076D"/>
    <w:rsid w:val="007E1480"/>
    <w:rsid w:val="007E14E9"/>
    <w:rsid w:val="007E3F9A"/>
    <w:rsid w:val="007E5201"/>
    <w:rsid w:val="007E6A28"/>
    <w:rsid w:val="007E7881"/>
    <w:rsid w:val="007F077D"/>
    <w:rsid w:val="007F0881"/>
    <w:rsid w:val="007F2D5F"/>
    <w:rsid w:val="007F458D"/>
    <w:rsid w:val="007F4644"/>
    <w:rsid w:val="007F47B1"/>
    <w:rsid w:val="007F4AFE"/>
    <w:rsid w:val="007F5A48"/>
    <w:rsid w:val="007F642E"/>
    <w:rsid w:val="007F649F"/>
    <w:rsid w:val="00805D94"/>
    <w:rsid w:val="008067BE"/>
    <w:rsid w:val="00806C23"/>
    <w:rsid w:val="00807D71"/>
    <w:rsid w:val="00807FE4"/>
    <w:rsid w:val="00811E9A"/>
    <w:rsid w:val="008146A9"/>
    <w:rsid w:val="00814AEB"/>
    <w:rsid w:val="00814E48"/>
    <w:rsid w:val="008152C0"/>
    <w:rsid w:val="008173E3"/>
    <w:rsid w:val="008177CC"/>
    <w:rsid w:val="00820764"/>
    <w:rsid w:val="00821023"/>
    <w:rsid w:val="00821229"/>
    <w:rsid w:val="00822602"/>
    <w:rsid w:val="00822E35"/>
    <w:rsid w:val="00823268"/>
    <w:rsid w:val="00823576"/>
    <w:rsid w:val="0082406E"/>
    <w:rsid w:val="00824968"/>
    <w:rsid w:val="0082504D"/>
    <w:rsid w:val="00825554"/>
    <w:rsid w:val="008263C5"/>
    <w:rsid w:val="0082683D"/>
    <w:rsid w:val="008304BE"/>
    <w:rsid w:val="0083093A"/>
    <w:rsid w:val="00831417"/>
    <w:rsid w:val="00833CC1"/>
    <w:rsid w:val="008342CB"/>
    <w:rsid w:val="00834FAF"/>
    <w:rsid w:val="00842A11"/>
    <w:rsid w:val="008455BE"/>
    <w:rsid w:val="008466EA"/>
    <w:rsid w:val="0084697D"/>
    <w:rsid w:val="00846E70"/>
    <w:rsid w:val="00847024"/>
    <w:rsid w:val="0085219C"/>
    <w:rsid w:val="00852CDA"/>
    <w:rsid w:val="00853EAE"/>
    <w:rsid w:val="00856CBF"/>
    <w:rsid w:val="00857367"/>
    <w:rsid w:val="00857594"/>
    <w:rsid w:val="00862273"/>
    <w:rsid w:val="00863222"/>
    <w:rsid w:val="0086383B"/>
    <w:rsid w:val="00863D8C"/>
    <w:rsid w:val="008641C0"/>
    <w:rsid w:val="00864857"/>
    <w:rsid w:val="0086548F"/>
    <w:rsid w:val="00865975"/>
    <w:rsid w:val="00872C06"/>
    <w:rsid w:val="00875285"/>
    <w:rsid w:val="00875F6F"/>
    <w:rsid w:val="008764E6"/>
    <w:rsid w:val="0087752B"/>
    <w:rsid w:val="008801F3"/>
    <w:rsid w:val="00882A6E"/>
    <w:rsid w:val="008841BF"/>
    <w:rsid w:val="00885D7E"/>
    <w:rsid w:val="00886D69"/>
    <w:rsid w:val="00887BF8"/>
    <w:rsid w:val="008912B8"/>
    <w:rsid w:val="00891A40"/>
    <w:rsid w:val="00892268"/>
    <w:rsid w:val="008929A6"/>
    <w:rsid w:val="008970F8"/>
    <w:rsid w:val="008A0997"/>
    <w:rsid w:val="008A12C4"/>
    <w:rsid w:val="008A20C8"/>
    <w:rsid w:val="008A244E"/>
    <w:rsid w:val="008A2A33"/>
    <w:rsid w:val="008A6698"/>
    <w:rsid w:val="008A7079"/>
    <w:rsid w:val="008B2E8D"/>
    <w:rsid w:val="008B37E6"/>
    <w:rsid w:val="008B3E2C"/>
    <w:rsid w:val="008B5B59"/>
    <w:rsid w:val="008C0688"/>
    <w:rsid w:val="008C0981"/>
    <w:rsid w:val="008C2987"/>
    <w:rsid w:val="008C2B82"/>
    <w:rsid w:val="008C4DE6"/>
    <w:rsid w:val="008D01B3"/>
    <w:rsid w:val="008D0754"/>
    <w:rsid w:val="008D0E66"/>
    <w:rsid w:val="008D1938"/>
    <w:rsid w:val="008D292B"/>
    <w:rsid w:val="008D3628"/>
    <w:rsid w:val="008D4630"/>
    <w:rsid w:val="008D4697"/>
    <w:rsid w:val="008D4EE5"/>
    <w:rsid w:val="008D5A5F"/>
    <w:rsid w:val="008D5F62"/>
    <w:rsid w:val="008E24A7"/>
    <w:rsid w:val="008E2BD3"/>
    <w:rsid w:val="008E3A95"/>
    <w:rsid w:val="008E3D05"/>
    <w:rsid w:val="008E3E51"/>
    <w:rsid w:val="008E40DB"/>
    <w:rsid w:val="008E4A68"/>
    <w:rsid w:val="008E4C01"/>
    <w:rsid w:val="008E64D7"/>
    <w:rsid w:val="008E68E4"/>
    <w:rsid w:val="008F130A"/>
    <w:rsid w:val="008F1675"/>
    <w:rsid w:val="008F1BF7"/>
    <w:rsid w:val="008F271F"/>
    <w:rsid w:val="008F4097"/>
    <w:rsid w:val="008F5580"/>
    <w:rsid w:val="008F669B"/>
    <w:rsid w:val="008F7BCA"/>
    <w:rsid w:val="00900875"/>
    <w:rsid w:val="00900CB6"/>
    <w:rsid w:val="0090427A"/>
    <w:rsid w:val="009053E8"/>
    <w:rsid w:val="009104D0"/>
    <w:rsid w:val="009104DC"/>
    <w:rsid w:val="00912367"/>
    <w:rsid w:val="0091292D"/>
    <w:rsid w:val="00913234"/>
    <w:rsid w:val="00913D59"/>
    <w:rsid w:val="0091633F"/>
    <w:rsid w:val="0091675E"/>
    <w:rsid w:val="00916B51"/>
    <w:rsid w:val="009227F9"/>
    <w:rsid w:val="00924916"/>
    <w:rsid w:val="009301AC"/>
    <w:rsid w:val="00930286"/>
    <w:rsid w:val="009305A0"/>
    <w:rsid w:val="009306F0"/>
    <w:rsid w:val="00930FAE"/>
    <w:rsid w:val="00932D93"/>
    <w:rsid w:val="00933988"/>
    <w:rsid w:val="00934CB8"/>
    <w:rsid w:val="0093661D"/>
    <w:rsid w:val="0094016A"/>
    <w:rsid w:val="00941A6D"/>
    <w:rsid w:val="00942D2A"/>
    <w:rsid w:val="00944A65"/>
    <w:rsid w:val="009451D2"/>
    <w:rsid w:val="0094668F"/>
    <w:rsid w:val="009475C9"/>
    <w:rsid w:val="00950767"/>
    <w:rsid w:val="00950B2E"/>
    <w:rsid w:val="00954139"/>
    <w:rsid w:val="00955FE3"/>
    <w:rsid w:val="00956D01"/>
    <w:rsid w:val="00957D38"/>
    <w:rsid w:val="0096013A"/>
    <w:rsid w:val="00960B85"/>
    <w:rsid w:val="00960C92"/>
    <w:rsid w:val="00961202"/>
    <w:rsid w:val="00961280"/>
    <w:rsid w:val="00961631"/>
    <w:rsid w:val="00962CB1"/>
    <w:rsid w:val="0096387D"/>
    <w:rsid w:val="00964627"/>
    <w:rsid w:val="009648A5"/>
    <w:rsid w:val="009673B3"/>
    <w:rsid w:val="00970F82"/>
    <w:rsid w:val="0097140B"/>
    <w:rsid w:val="00973781"/>
    <w:rsid w:val="00973C5F"/>
    <w:rsid w:val="00974514"/>
    <w:rsid w:val="00975BA6"/>
    <w:rsid w:val="00976131"/>
    <w:rsid w:val="00976583"/>
    <w:rsid w:val="00977568"/>
    <w:rsid w:val="00977699"/>
    <w:rsid w:val="0097795F"/>
    <w:rsid w:val="00983B5B"/>
    <w:rsid w:val="00983F23"/>
    <w:rsid w:val="00984922"/>
    <w:rsid w:val="00984D5C"/>
    <w:rsid w:val="00985163"/>
    <w:rsid w:val="0098555C"/>
    <w:rsid w:val="00985D13"/>
    <w:rsid w:val="00986D00"/>
    <w:rsid w:val="00986D35"/>
    <w:rsid w:val="00986D81"/>
    <w:rsid w:val="00991C19"/>
    <w:rsid w:val="00991F57"/>
    <w:rsid w:val="0099644C"/>
    <w:rsid w:val="00996847"/>
    <w:rsid w:val="00997C67"/>
    <w:rsid w:val="009A05C4"/>
    <w:rsid w:val="009A0DC2"/>
    <w:rsid w:val="009A252F"/>
    <w:rsid w:val="009A34DE"/>
    <w:rsid w:val="009A3FB6"/>
    <w:rsid w:val="009A62F9"/>
    <w:rsid w:val="009A66F8"/>
    <w:rsid w:val="009B0662"/>
    <w:rsid w:val="009B2D27"/>
    <w:rsid w:val="009B7A5A"/>
    <w:rsid w:val="009B7F45"/>
    <w:rsid w:val="009C09DC"/>
    <w:rsid w:val="009C533F"/>
    <w:rsid w:val="009C6595"/>
    <w:rsid w:val="009C7A60"/>
    <w:rsid w:val="009D0D3B"/>
    <w:rsid w:val="009D100A"/>
    <w:rsid w:val="009D2A02"/>
    <w:rsid w:val="009D2C09"/>
    <w:rsid w:val="009D4EF4"/>
    <w:rsid w:val="009D61C8"/>
    <w:rsid w:val="009D6878"/>
    <w:rsid w:val="009D73F7"/>
    <w:rsid w:val="009E1D4F"/>
    <w:rsid w:val="009E3427"/>
    <w:rsid w:val="009E344E"/>
    <w:rsid w:val="009E3532"/>
    <w:rsid w:val="009E387D"/>
    <w:rsid w:val="009E3CC3"/>
    <w:rsid w:val="009E5FB4"/>
    <w:rsid w:val="009E70C0"/>
    <w:rsid w:val="009E76D6"/>
    <w:rsid w:val="009E7F68"/>
    <w:rsid w:val="009F082C"/>
    <w:rsid w:val="009F1D96"/>
    <w:rsid w:val="009F35C7"/>
    <w:rsid w:val="009F415A"/>
    <w:rsid w:val="009F496E"/>
    <w:rsid w:val="009F5248"/>
    <w:rsid w:val="009F6267"/>
    <w:rsid w:val="00A00C9D"/>
    <w:rsid w:val="00A010AA"/>
    <w:rsid w:val="00A01B94"/>
    <w:rsid w:val="00A024E1"/>
    <w:rsid w:val="00A0333A"/>
    <w:rsid w:val="00A03E6A"/>
    <w:rsid w:val="00A049D6"/>
    <w:rsid w:val="00A04DA4"/>
    <w:rsid w:val="00A054DE"/>
    <w:rsid w:val="00A062AA"/>
    <w:rsid w:val="00A073B5"/>
    <w:rsid w:val="00A07574"/>
    <w:rsid w:val="00A0771F"/>
    <w:rsid w:val="00A10EF0"/>
    <w:rsid w:val="00A148BC"/>
    <w:rsid w:val="00A161CB"/>
    <w:rsid w:val="00A1733F"/>
    <w:rsid w:val="00A17546"/>
    <w:rsid w:val="00A17B88"/>
    <w:rsid w:val="00A2393D"/>
    <w:rsid w:val="00A2512E"/>
    <w:rsid w:val="00A25808"/>
    <w:rsid w:val="00A2670D"/>
    <w:rsid w:val="00A27BA2"/>
    <w:rsid w:val="00A32079"/>
    <w:rsid w:val="00A33D29"/>
    <w:rsid w:val="00A35AFA"/>
    <w:rsid w:val="00A35F6B"/>
    <w:rsid w:val="00A36736"/>
    <w:rsid w:val="00A37016"/>
    <w:rsid w:val="00A374FB"/>
    <w:rsid w:val="00A406E9"/>
    <w:rsid w:val="00A41648"/>
    <w:rsid w:val="00A4243C"/>
    <w:rsid w:val="00A43159"/>
    <w:rsid w:val="00A43816"/>
    <w:rsid w:val="00A43C3D"/>
    <w:rsid w:val="00A443BC"/>
    <w:rsid w:val="00A44698"/>
    <w:rsid w:val="00A4485C"/>
    <w:rsid w:val="00A44BD0"/>
    <w:rsid w:val="00A466EE"/>
    <w:rsid w:val="00A47FFA"/>
    <w:rsid w:val="00A5095F"/>
    <w:rsid w:val="00A50E9C"/>
    <w:rsid w:val="00A5160B"/>
    <w:rsid w:val="00A53162"/>
    <w:rsid w:val="00A53AEB"/>
    <w:rsid w:val="00A57B71"/>
    <w:rsid w:val="00A607AB"/>
    <w:rsid w:val="00A61476"/>
    <w:rsid w:val="00A61566"/>
    <w:rsid w:val="00A62856"/>
    <w:rsid w:val="00A640CE"/>
    <w:rsid w:val="00A66E26"/>
    <w:rsid w:val="00A677AC"/>
    <w:rsid w:val="00A67D49"/>
    <w:rsid w:val="00A7094A"/>
    <w:rsid w:val="00A719A6"/>
    <w:rsid w:val="00A72149"/>
    <w:rsid w:val="00A73A1C"/>
    <w:rsid w:val="00A73CB9"/>
    <w:rsid w:val="00A73E7B"/>
    <w:rsid w:val="00A73F7C"/>
    <w:rsid w:val="00A76E8E"/>
    <w:rsid w:val="00A77FAA"/>
    <w:rsid w:val="00A8070D"/>
    <w:rsid w:val="00A81FDC"/>
    <w:rsid w:val="00A8253F"/>
    <w:rsid w:val="00A841DB"/>
    <w:rsid w:val="00A84C79"/>
    <w:rsid w:val="00A91046"/>
    <w:rsid w:val="00A91F21"/>
    <w:rsid w:val="00A93358"/>
    <w:rsid w:val="00A94750"/>
    <w:rsid w:val="00A94771"/>
    <w:rsid w:val="00A94F94"/>
    <w:rsid w:val="00A951E3"/>
    <w:rsid w:val="00A951E9"/>
    <w:rsid w:val="00AA12DB"/>
    <w:rsid w:val="00AA2B18"/>
    <w:rsid w:val="00AA4527"/>
    <w:rsid w:val="00AA5A33"/>
    <w:rsid w:val="00AB0068"/>
    <w:rsid w:val="00AB0E28"/>
    <w:rsid w:val="00AB243A"/>
    <w:rsid w:val="00AB2780"/>
    <w:rsid w:val="00AB2BA6"/>
    <w:rsid w:val="00AB361C"/>
    <w:rsid w:val="00AB4279"/>
    <w:rsid w:val="00AB48EB"/>
    <w:rsid w:val="00AC0913"/>
    <w:rsid w:val="00AC1203"/>
    <w:rsid w:val="00AC1381"/>
    <w:rsid w:val="00AC19A4"/>
    <w:rsid w:val="00AC32D8"/>
    <w:rsid w:val="00AC35E5"/>
    <w:rsid w:val="00AC3E98"/>
    <w:rsid w:val="00AC613C"/>
    <w:rsid w:val="00AC6343"/>
    <w:rsid w:val="00AC6569"/>
    <w:rsid w:val="00AC7751"/>
    <w:rsid w:val="00AD0AB1"/>
    <w:rsid w:val="00AD25B0"/>
    <w:rsid w:val="00AD273A"/>
    <w:rsid w:val="00AD3530"/>
    <w:rsid w:val="00AD42EA"/>
    <w:rsid w:val="00AD4A25"/>
    <w:rsid w:val="00AD56EF"/>
    <w:rsid w:val="00AD7F95"/>
    <w:rsid w:val="00AE3056"/>
    <w:rsid w:val="00AE34E6"/>
    <w:rsid w:val="00AE3523"/>
    <w:rsid w:val="00AE4336"/>
    <w:rsid w:val="00AE52D5"/>
    <w:rsid w:val="00AE58D5"/>
    <w:rsid w:val="00AE6089"/>
    <w:rsid w:val="00AE6528"/>
    <w:rsid w:val="00AE654D"/>
    <w:rsid w:val="00AE6929"/>
    <w:rsid w:val="00AE7100"/>
    <w:rsid w:val="00AE755D"/>
    <w:rsid w:val="00AF0B56"/>
    <w:rsid w:val="00AF1D7B"/>
    <w:rsid w:val="00AF2FBE"/>
    <w:rsid w:val="00AF378B"/>
    <w:rsid w:val="00AF3A2B"/>
    <w:rsid w:val="00AF3E1E"/>
    <w:rsid w:val="00AF5C51"/>
    <w:rsid w:val="00AF6B3A"/>
    <w:rsid w:val="00AF6C1D"/>
    <w:rsid w:val="00B00D52"/>
    <w:rsid w:val="00B0237F"/>
    <w:rsid w:val="00B04378"/>
    <w:rsid w:val="00B0529F"/>
    <w:rsid w:val="00B05481"/>
    <w:rsid w:val="00B05712"/>
    <w:rsid w:val="00B071EF"/>
    <w:rsid w:val="00B108A1"/>
    <w:rsid w:val="00B11B89"/>
    <w:rsid w:val="00B14693"/>
    <w:rsid w:val="00B14A82"/>
    <w:rsid w:val="00B208F7"/>
    <w:rsid w:val="00B22292"/>
    <w:rsid w:val="00B23B20"/>
    <w:rsid w:val="00B24870"/>
    <w:rsid w:val="00B265A7"/>
    <w:rsid w:val="00B3092C"/>
    <w:rsid w:val="00B313F7"/>
    <w:rsid w:val="00B3233A"/>
    <w:rsid w:val="00B33151"/>
    <w:rsid w:val="00B33A0A"/>
    <w:rsid w:val="00B340E1"/>
    <w:rsid w:val="00B35227"/>
    <w:rsid w:val="00B3587C"/>
    <w:rsid w:val="00B35E6A"/>
    <w:rsid w:val="00B3620E"/>
    <w:rsid w:val="00B36501"/>
    <w:rsid w:val="00B36F83"/>
    <w:rsid w:val="00B40AD2"/>
    <w:rsid w:val="00B40D64"/>
    <w:rsid w:val="00B41266"/>
    <w:rsid w:val="00B446F0"/>
    <w:rsid w:val="00B4522C"/>
    <w:rsid w:val="00B47333"/>
    <w:rsid w:val="00B51A04"/>
    <w:rsid w:val="00B51E47"/>
    <w:rsid w:val="00B51E66"/>
    <w:rsid w:val="00B5233E"/>
    <w:rsid w:val="00B52A6F"/>
    <w:rsid w:val="00B52F29"/>
    <w:rsid w:val="00B5439D"/>
    <w:rsid w:val="00B56076"/>
    <w:rsid w:val="00B573D7"/>
    <w:rsid w:val="00B60314"/>
    <w:rsid w:val="00B61F98"/>
    <w:rsid w:val="00B6255C"/>
    <w:rsid w:val="00B65618"/>
    <w:rsid w:val="00B66435"/>
    <w:rsid w:val="00B670E8"/>
    <w:rsid w:val="00B6799D"/>
    <w:rsid w:val="00B70977"/>
    <w:rsid w:val="00B714C9"/>
    <w:rsid w:val="00B72CAC"/>
    <w:rsid w:val="00B73450"/>
    <w:rsid w:val="00B73E1F"/>
    <w:rsid w:val="00B75623"/>
    <w:rsid w:val="00B763B5"/>
    <w:rsid w:val="00B76C79"/>
    <w:rsid w:val="00B8049B"/>
    <w:rsid w:val="00B8270F"/>
    <w:rsid w:val="00B85EFF"/>
    <w:rsid w:val="00B9458B"/>
    <w:rsid w:val="00B945E7"/>
    <w:rsid w:val="00B94FEF"/>
    <w:rsid w:val="00B95297"/>
    <w:rsid w:val="00B95B1A"/>
    <w:rsid w:val="00B95FB7"/>
    <w:rsid w:val="00BA01E6"/>
    <w:rsid w:val="00BA2554"/>
    <w:rsid w:val="00BA3659"/>
    <w:rsid w:val="00BA3F1C"/>
    <w:rsid w:val="00BA487D"/>
    <w:rsid w:val="00BA4F28"/>
    <w:rsid w:val="00BB19FC"/>
    <w:rsid w:val="00BB338A"/>
    <w:rsid w:val="00BB4E9A"/>
    <w:rsid w:val="00BB5156"/>
    <w:rsid w:val="00BB5E05"/>
    <w:rsid w:val="00BC1B1E"/>
    <w:rsid w:val="00BC20DB"/>
    <w:rsid w:val="00BC3A47"/>
    <w:rsid w:val="00BC5152"/>
    <w:rsid w:val="00BC5CFD"/>
    <w:rsid w:val="00BC671A"/>
    <w:rsid w:val="00BC6E55"/>
    <w:rsid w:val="00BD0DD5"/>
    <w:rsid w:val="00BD12AE"/>
    <w:rsid w:val="00BD4B2B"/>
    <w:rsid w:val="00BD5709"/>
    <w:rsid w:val="00BD5DD9"/>
    <w:rsid w:val="00BD6407"/>
    <w:rsid w:val="00BE1DA7"/>
    <w:rsid w:val="00BE3691"/>
    <w:rsid w:val="00BE399D"/>
    <w:rsid w:val="00BE39AC"/>
    <w:rsid w:val="00BE4BBF"/>
    <w:rsid w:val="00BE6C70"/>
    <w:rsid w:val="00BE6E20"/>
    <w:rsid w:val="00BF22C0"/>
    <w:rsid w:val="00BF27D9"/>
    <w:rsid w:val="00BF4B44"/>
    <w:rsid w:val="00BF59BF"/>
    <w:rsid w:val="00BF5DC3"/>
    <w:rsid w:val="00BF6A2E"/>
    <w:rsid w:val="00BF7153"/>
    <w:rsid w:val="00BF76C1"/>
    <w:rsid w:val="00C007AD"/>
    <w:rsid w:val="00C01921"/>
    <w:rsid w:val="00C02C7E"/>
    <w:rsid w:val="00C04D9A"/>
    <w:rsid w:val="00C10A30"/>
    <w:rsid w:val="00C10D8E"/>
    <w:rsid w:val="00C12029"/>
    <w:rsid w:val="00C129B5"/>
    <w:rsid w:val="00C145B0"/>
    <w:rsid w:val="00C1466A"/>
    <w:rsid w:val="00C1477C"/>
    <w:rsid w:val="00C1540F"/>
    <w:rsid w:val="00C16A55"/>
    <w:rsid w:val="00C1701A"/>
    <w:rsid w:val="00C17BC9"/>
    <w:rsid w:val="00C207A6"/>
    <w:rsid w:val="00C20833"/>
    <w:rsid w:val="00C25DBE"/>
    <w:rsid w:val="00C31314"/>
    <w:rsid w:val="00C3200F"/>
    <w:rsid w:val="00C3231F"/>
    <w:rsid w:val="00C3385F"/>
    <w:rsid w:val="00C4086F"/>
    <w:rsid w:val="00C4138C"/>
    <w:rsid w:val="00C41545"/>
    <w:rsid w:val="00C4161E"/>
    <w:rsid w:val="00C435B6"/>
    <w:rsid w:val="00C439F6"/>
    <w:rsid w:val="00C444FD"/>
    <w:rsid w:val="00C44EC4"/>
    <w:rsid w:val="00C455A8"/>
    <w:rsid w:val="00C460D8"/>
    <w:rsid w:val="00C4651B"/>
    <w:rsid w:val="00C4741D"/>
    <w:rsid w:val="00C474CA"/>
    <w:rsid w:val="00C5136E"/>
    <w:rsid w:val="00C51DD1"/>
    <w:rsid w:val="00C5261D"/>
    <w:rsid w:val="00C52E35"/>
    <w:rsid w:val="00C536F5"/>
    <w:rsid w:val="00C5469A"/>
    <w:rsid w:val="00C55918"/>
    <w:rsid w:val="00C56989"/>
    <w:rsid w:val="00C6226B"/>
    <w:rsid w:val="00C62A7C"/>
    <w:rsid w:val="00C6341C"/>
    <w:rsid w:val="00C6509B"/>
    <w:rsid w:val="00C655CD"/>
    <w:rsid w:val="00C6574C"/>
    <w:rsid w:val="00C7106F"/>
    <w:rsid w:val="00C72C19"/>
    <w:rsid w:val="00C735C2"/>
    <w:rsid w:val="00C73D08"/>
    <w:rsid w:val="00C742C7"/>
    <w:rsid w:val="00C743EB"/>
    <w:rsid w:val="00C74CA0"/>
    <w:rsid w:val="00C74EF4"/>
    <w:rsid w:val="00C7640D"/>
    <w:rsid w:val="00C769D5"/>
    <w:rsid w:val="00C776E8"/>
    <w:rsid w:val="00C81D03"/>
    <w:rsid w:val="00C83F25"/>
    <w:rsid w:val="00C859E7"/>
    <w:rsid w:val="00C85FAD"/>
    <w:rsid w:val="00C86062"/>
    <w:rsid w:val="00C8634F"/>
    <w:rsid w:val="00C86DA4"/>
    <w:rsid w:val="00C8761B"/>
    <w:rsid w:val="00C906D4"/>
    <w:rsid w:val="00C918D0"/>
    <w:rsid w:val="00C91EBC"/>
    <w:rsid w:val="00C9701F"/>
    <w:rsid w:val="00CA1DC7"/>
    <w:rsid w:val="00CA28DA"/>
    <w:rsid w:val="00CA48B3"/>
    <w:rsid w:val="00CA538E"/>
    <w:rsid w:val="00CA5467"/>
    <w:rsid w:val="00CA6F4F"/>
    <w:rsid w:val="00CB02CF"/>
    <w:rsid w:val="00CB053B"/>
    <w:rsid w:val="00CB06C4"/>
    <w:rsid w:val="00CB155E"/>
    <w:rsid w:val="00CB262B"/>
    <w:rsid w:val="00CB2DB9"/>
    <w:rsid w:val="00CB30BF"/>
    <w:rsid w:val="00CB3FA9"/>
    <w:rsid w:val="00CB4D70"/>
    <w:rsid w:val="00CB5E6C"/>
    <w:rsid w:val="00CB66D4"/>
    <w:rsid w:val="00CB6F4D"/>
    <w:rsid w:val="00CB7E85"/>
    <w:rsid w:val="00CC18DF"/>
    <w:rsid w:val="00CC2175"/>
    <w:rsid w:val="00CC387E"/>
    <w:rsid w:val="00CC468C"/>
    <w:rsid w:val="00CC4E8C"/>
    <w:rsid w:val="00CC5987"/>
    <w:rsid w:val="00CC59EF"/>
    <w:rsid w:val="00CC662E"/>
    <w:rsid w:val="00CC724F"/>
    <w:rsid w:val="00CC7289"/>
    <w:rsid w:val="00CC74A2"/>
    <w:rsid w:val="00CC7B6E"/>
    <w:rsid w:val="00CD0707"/>
    <w:rsid w:val="00CD0DD9"/>
    <w:rsid w:val="00CD12CC"/>
    <w:rsid w:val="00CD1CFE"/>
    <w:rsid w:val="00CD202F"/>
    <w:rsid w:val="00CD2CD4"/>
    <w:rsid w:val="00CD2E81"/>
    <w:rsid w:val="00CD3F65"/>
    <w:rsid w:val="00CD44DA"/>
    <w:rsid w:val="00CD48CA"/>
    <w:rsid w:val="00CD64CB"/>
    <w:rsid w:val="00CE511B"/>
    <w:rsid w:val="00CE541B"/>
    <w:rsid w:val="00CE69C7"/>
    <w:rsid w:val="00CE6DCD"/>
    <w:rsid w:val="00CE74CB"/>
    <w:rsid w:val="00CF09DD"/>
    <w:rsid w:val="00CF40B8"/>
    <w:rsid w:val="00CF42E3"/>
    <w:rsid w:val="00CF436D"/>
    <w:rsid w:val="00CF4770"/>
    <w:rsid w:val="00CF48DC"/>
    <w:rsid w:val="00CF60E2"/>
    <w:rsid w:val="00CF65C9"/>
    <w:rsid w:val="00CF6892"/>
    <w:rsid w:val="00CF718A"/>
    <w:rsid w:val="00CF749F"/>
    <w:rsid w:val="00D02CF5"/>
    <w:rsid w:val="00D03538"/>
    <w:rsid w:val="00D046E0"/>
    <w:rsid w:val="00D04A4F"/>
    <w:rsid w:val="00D05471"/>
    <w:rsid w:val="00D06A58"/>
    <w:rsid w:val="00D06BF8"/>
    <w:rsid w:val="00D07BAD"/>
    <w:rsid w:val="00D07CFA"/>
    <w:rsid w:val="00D1180C"/>
    <w:rsid w:val="00D12BD1"/>
    <w:rsid w:val="00D13015"/>
    <w:rsid w:val="00D14A12"/>
    <w:rsid w:val="00D14EAA"/>
    <w:rsid w:val="00D16B58"/>
    <w:rsid w:val="00D17A34"/>
    <w:rsid w:val="00D20E1B"/>
    <w:rsid w:val="00D211E0"/>
    <w:rsid w:val="00D21F69"/>
    <w:rsid w:val="00D22092"/>
    <w:rsid w:val="00D2215C"/>
    <w:rsid w:val="00D23E0F"/>
    <w:rsid w:val="00D23EBE"/>
    <w:rsid w:val="00D245EB"/>
    <w:rsid w:val="00D25695"/>
    <w:rsid w:val="00D25FB1"/>
    <w:rsid w:val="00D26E09"/>
    <w:rsid w:val="00D26F66"/>
    <w:rsid w:val="00D275F8"/>
    <w:rsid w:val="00D3117B"/>
    <w:rsid w:val="00D31509"/>
    <w:rsid w:val="00D31D50"/>
    <w:rsid w:val="00D33A4B"/>
    <w:rsid w:val="00D33D55"/>
    <w:rsid w:val="00D35007"/>
    <w:rsid w:val="00D36893"/>
    <w:rsid w:val="00D368B7"/>
    <w:rsid w:val="00D40B48"/>
    <w:rsid w:val="00D40DDF"/>
    <w:rsid w:val="00D4258B"/>
    <w:rsid w:val="00D43043"/>
    <w:rsid w:val="00D43A33"/>
    <w:rsid w:val="00D445BC"/>
    <w:rsid w:val="00D45150"/>
    <w:rsid w:val="00D45413"/>
    <w:rsid w:val="00D471F4"/>
    <w:rsid w:val="00D47BBE"/>
    <w:rsid w:val="00D52306"/>
    <w:rsid w:val="00D52315"/>
    <w:rsid w:val="00D52954"/>
    <w:rsid w:val="00D54EE8"/>
    <w:rsid w:val="00D6115C"/>
    <w:rsid w:val="00D611CC"/>
    <w:rsid w:val="00D61610"/>
    <w:rsid w:val="00D63B29"/>
    <w:rsid w:val="00D63EE1"/>
    <w:rsid w:val="00D6457C"/>
    <w:rsid w:val="00D66437"/>
    <w:rsid w:val="00D674F5"/>
    <w:rsid w:val="00D7002A"/>
    <w:rsid w:val="00D72D79"/>
    <w:rsid w:val="00D73F2D"/>
    <w:rsid w:val="00D746B0"/>
    <w:rsid w:val="00D7658E"/>
    <w:rsid w:val="00D77354"/>
    <w:rsid w:val="00D776D2"/>
    <w:rsid w:val="00D779C4"/>
    <w:rsid w:val="00D80477"/>
    <w:rsid w:val="00D81A86"/>
    <w:rsid w:val="00D86BD3"/>
    <w:rsid w:val="00D90438"/>
    <w:rsid w:val="00D90545"/>
    <w:rsid w:val="00D9084F"/>
    <w:rsid w:val="00D91059"/>
    <w:rsid w:val="00D914AE"/>
    <w:rsid w:val="00D91AA1"/>
    <w:rsid w:val="00D91DC6"/>
    <w:rsid w:val="00D94E44"/>
    <w:rsid w:val="00D9547A"/>
    <w:rsid w:val="00D9664D"/>
    <w:rsid w:val="00D96F27"/>
    <w:rsid w:val="00DA0A57"/>
    <w:rsid w:val="00DA115D"/>
    <w:rsid w:val="00DA4871"/>
    <w:rsid w:val="00DA68D0"/>
    <w:rsid w:val="00DB188A"/>
    <w:rsid w:val="00DB244E"/>
    <w:rsid w:val="00DB2E9D"/>
    <w:rsid w:val="00DB363C"/>
    <w:rsid w:val="00DB3CF0"/>
    <w:rsid w:val="00DB4358"/>
    <w:rsid w:val="00DB5099"/>
    <w:rsid w:val="00DB5336"/>
    <w:rsid w:val="00DB6BA2"/>
    <w:rsid w:val="00DB6F94"/>
    <w:rsid w:val="00DC1C85"/>
    <w:rsid w:val="00DC23BE"/>
    <w:rsid w:val="00DC30F7"/>
    <w:rsid w:val="00DC6932"/>
    <w:rsid w:val="00DC7A3D"/>
    <w:rsid w:val="00DD0253"/>
    <w:rsid w:val="00DD2C4E"/>
    <w:rsid w:val="00DD2ED9"/>
    <w:rsid w:val="00DD36B4"/>
    <w:rsid w:val="00DD40D8"/>
    <w:rsid w:val="00DD41A3"/>
    <w:rsid w:val="00DD480A"/>
    <w:rsid w:val="00DD6761"/>
    <w:rsid w:val="00DE020A"/>
    <w:rsid w:val="00DE0648"/>
    <w:rsid w:val="00DE2554"/>
    <w:rsid w:val="00DE335B"/>
    <w:rsid w:val="00DE3450"/>
    <w:rsid w:val="00DE389B"/>
    <w:rsid w:val="00DE3FEB"/>
    <w:rsid w:val="00DE494B"/>
    <w:rsid w:val="00DE548F"/>
    <w:rsid w:val="00DE5F39"/>
    <w:rsid w:val="00DF115A"/>
    <w:rsid w:val="00DF1D12"/>
    <w:rsid w:val="00DF2548"/>
    <w:rsid w:val="00DF3420"/>
    <w:rsid w:val="00DF3D13"/>
    <w:rsid w:val="00DF5A5D"/>
    <w:rsid w:val="00E00957"/>
    <w:rsid w:val="00E01B8F"/>
    <w:rsid w:val="00E0340B"/>
    <w:rsid w:val="00E048F8"/>
    <w:rsid w:val="00E04D59"/>
    <w:rsid w:val="00E05251"/>
    <w:rsid w:val="00E07146"/>
    <w:rsid w:val="00E07278"/>
    <w:rsid w:val="00E103E1"/>
    <w:rsid w:val="00E128E1"/>
    <w:rsid w:val="00E14996"/>
    <w:rsid w:val="00E14A24"/>
    <w:rsid w:val="00E15288"/>
    <w:rsid w:val="00E224AA"/>
    <w:rsid w:val="00E22600"/>
    <w:rsid w:val="00E22B99"/>
    <w:rsid w:val="00E25174"/>
    <w:rsid w:val="00E26566"/>
    <w:rsid w:val="00E307A1"/>
    <w:rsid w:val="00E3147F"/>
    <w:rsid w:val="00E31749"/>
    <w:rsid w:val="00E31C65"/>
    <w:rsid w:val="00E3288E"/>
    <w:rsid w:val="00E345CD"/>
    <w:rsid w:val="00E369B8"/>
    <w:rsid w:val="00E36CC1"/>
    <w:rsid w:val="00E37941"/>
    <w:rsid w:val="00E40305"/>
    <w:rsid w:val="00E40C34"/>
    <w:rsid w:val="00E40CCE"/>
    <w:rsid w:val="00E40E3F"/>
    <w:rsid w:val="00E45344"/>
    <w:rsid w:val="00E46EFD"/>
    <w:rsid w:val="00E471EF"/>
    <w:rsid w:val="00E473CE"/>
    <w:rsid w:val="00E47EC5"/>
    <w:rsid w:val="00E52F56"/>
    <w:rsid w:val="00E5494F"/>
    <w:rsid w:val="00E556C0"/>
    <w:rsid w:val="00E557C1"/>
    <w:rsid w:val="00E57A2B"/>
    <w:rsid w:val="00E614E1"/>
    <w:rsid w:val="00E6156A"/>
    <w:rsid w:val="00E64322"/>
    <w:rsid w:val="00E6552B"/>
    <w:rsid w:val="00E65750"/>
    <w:rsid w:val="00E65FFE"/>
    <w:rsid w:val="00E661D8"/>
    <w:rsid w:val="00E6721A"/>
    <w:rsid w:val="00E72F7B"/>
    <w:rsid w:val="00E75018"/>
    <w:rsid w:val="00E757B6"/>
    <w:rsid w:val="00E761BC"/>
    <w:rsid w:val="00E76EA7"/>
    <w:rsid w:val="00E7728B"/>
    <w:rsid w:val="00E77634"/>
    <w:rsid w:val="00E81845"/>
    <w:rsid w:val="00E81D10"/>
    <w:rsid w:val="00E831F0"/>
    <w:rsid w:val="00E844D5"/>
    <w:rsid w:val="00E84A70"/>
    <w:rsid w:val="00E85387"/>
    <w:rsid w:val="00E85AC3"/>
    <w:rsid w:val="00E869B1"/>
    <w:rsid w:val="00E902D7"/>
    <w:rsid w:val="00E934A2"/>
    <w:rsid w:val="00E94380"/>
    <w:rsid w:val="00E970E0"/>
    <w:rsid w:val="00E973DF"/>
    <w:rsid w:val="00EA1EFE"/>
    <w:rsid w:val="00EA51C2"/>
    <w:rsid w:val="00EA540E"/>
    <w:rsid w:val="00EA6853"/>
    <w:rsid w:val="00EB02FA"/>
    <w:rsid w:val="00EB1EF4"/>
    <w:rsid w:val="00EB3871"/>
    <w:rsid w:val="00EB4138"/>
    <w:rsid w:val="00EB6E2A"/>
    <w:rsid w:val="00EB6E73"/>
    <w:rsid w:val="00EB79F4"/>
    <w:rsid w:val="00EB7E5F"/>
    <w:rsid w:val="00EC02AA"/>
    <w:rsid w:val="00EC1343"/>
    <w:rsid w:val="00EC413E"/>
    <w:rsid w:val="00EC7C90"/>
    <w:rsid w:val="00ED013D"/>
    <w:rsid w:val="00ED3990"/>
    <w:rsid w:val="00ED39B8"/>
    <w:rsid w:val="00ED3ED7"/>
    <w:rsid w:val="00ED44B6"/>
    <w:rsid w:val="00ED497E"/>
    <w:rsid w:val="00ED535D"/>
    <w:rsid w:val="00ED59B2"/>
    <w:rsid w:val="00ED6244"/>
    <w:rsid w:val="00ED7C19"/>
    <w:rsid w:val="00EE27F7"/>
    <w:rsid w:val="00EE38E4"/>
    <w:rsid w:val="00EE3B4F"/>
    <w:rsid w:val="00EE4716"/>
    <w:rsid w:val="00EE6866"/>
    <w:rsid w:val="00EE6B88"/>
    <w:rsid w:val="00EE6C64"/>
    <w:rsid w:val="00EE7D48"/>
    <w:rsid w:val="00EF284C"/>
    <w:rsid w:val="00EF3D67"/>
    <w:rsid w:val="00EF3F65"/>
    <w:rsid w:val="00EF400C"/>
    <w:rsid w:val="00EF5A4B"/>
    <w:rsid w:val="00EF7188"/>
    <w:rsid w:val="00F00E42"/>
    <w:rsid w:val="00F01BDE"/>
    <w:rsid w:val="00F01EE3"/>
    <w:rsid w:val="00F02002"/>
    <w:rsid w:val="00F02FED"/>
    <w:rsid w:val="00F04599"/>
    <w:rsid w:val="00F0469D"/>
    <w:rsid w:val="00F05367"/>
    <w:rsid w:val="00F05442"/>
    <w:rsid w:val="00F05540"/>
    <w:rsid w:val="00F05896"/>
    <w:rsid w:val="00F0756A"/>
    <w:rsid w:val="00F079ED"/>
    <w:rsid w:val="00F079F5"/>
    <w:rsid w:val="00F10C2E"/>
    <w:rsid w:val="00F134F3"/>
    <w:rsid w:val="00F138D8"/>
    <w:rsid w:val="00F146D3"/>
    <w:rsid w:val="00F16908"/>
    <w:rsid w:val="00F16DDB"/>
    <w:rsid w:val="00F205AD"/>
    <w:rsid w:val="00F2420C"/>
    <w:rsid w:val="00F2494B"/>
    <w:rsid w:val="00F25BCE"/>
    <w:rsid w:val="00F26914"/>
    <w:rsid w:val="00F26B57"/>
    <w:rsid w:val="00F309F6"/>
    <w:rsid w:val="00F314A7"/>
    <w:rsid w:val="00F319F8"/>
    <w:rsid w:val="00F31D6A"/>
    <w:rsid w:val="00F325DA"/>
    <w:rsid w:val="00F347B4"/>
    <w:rsid w:val="00F37607"/>
    <w:rsid w:val="00F41CE0"/>
    <w:rsid w:val="00F433BB"/>
    <w:rsid w:val="00F442E1"/>
    <w:rsid w:val="00F47B08"/>
    <w:rsid w:val="00F50629"/>
    <w:rsid w:val="00F50D17"/>
    <w:rsid w:val="00F51B99"/>
    <w:rsid w:val="00F55CA6"/>
    <w:rsid w:val="00F55D00"/>
    <w:rsid w:val="00F56466"/>
    <w:rsid w:val="00F56627"/>
    <w:rsid w:val="00F60C6E"/>
    <w:rsid w:val="00F619D9"/>
    <w:rsid w:val="00F638E8"/>
    <w:rsid w:val="00F63F20"/>
    <w:rsid w:val="00F64622"/>
    <w:rsid w:val="00F64C28"/>
    <w:rsid w:val="00F65BAB"/>
    <w:rsid w:val="00F65FD5"/>
    <w:rsid w:val="00F6703D"/>
    <w:rsid w:val="00F67D30"/>
    <w:rsid w:val="00F7022A"/>
    <w:rsid w:val="00F7149E"/>
    <w:rsid w:val="00F726A8"/>
    <w:rsid w:val="00F72837"/>
    <w:rsid w:val="00F733E0"/>
    <w:rsid w:val="00F73791"/>
    <w:rsid w:val="00F74029"/>
    <w:rsid w:val="00F743FA"/>
    <w:rsid w:val="00F74840"/>
    <w:rsid w:val="00F7499E"/>
    <w:rsid w:val="00F75121"/>
    <w:rsid w:val="00F75B1F"/>
    <w:rsid w:val="00F77B29"/>
    <w:rsid w:val="00F80648"/>
    <w:rsid w:val="00F81665"/>
    <w:rsid w:val="00F83F87"/>
    <w:rsid w:val="00F84468"/>
    <w:rsid w:val="00F8557F"/>
    <w:rsid w:val="00F90B1C"/>
    <w:rsid w:val="00F91160"/>
    <w:rsid w:val="00F914B8"/>
    <w:rsid w:val="00F9198B"/>
    <w:rsid w:val="00F94575"/>
    <w:rsid w:val="00F952F6"/>
    <w:rsid w:val="00F9540E"/>
    <w:rsid w:val="00F9583D"/>
    <w:rsid w:val="00F96E73"/>
    <w:rsid w:val="00FA2863"/>
    <w:rsid w:val="00FA35C2"/>
    <w:rsid w:val="00FA3876"/>
    <w:rsid w:val="00FA44A6"/>
    <w:rsid w:val="00FA50F9"/>
    <w:rsid w:val="00FA5CC4"/>
    <w:rsid w:val="00FA70C4"/>
    <w:rsid w:val="00FB1C2F"/>
    <w:rsid w:val="00FB30AF"/>
    <w:rsid w:val="00FB3B80"/>
    <w:rsid w:val="00FB53DD"/>
    <w:rsid w:val="00FB58E9"/>
    <w:rsid w:val="00FB5C47"/>
    <w:rsid w:val="00FC0004"/>
    <w:rsid w:val="00FC089B"/>
    <w:rsid w:val="00FC1758"/>
    <w:rsid w:val="00FC3B91"/>
    <w:rsid w:val="00FC5C1C"/>
    <w:rsid w:val="00FC6099"/>
    <w:rsid w:val="00FC63CC"/>
    <w:rsid w:val="00FC7A43"/>
    <w:rsid w:val="00FD0756"/>
    <w:rsid w:val="00FD0F0A"/>
    <w:rsid w:val="00FD1E69"/>
    <w:rsid w:val="00FD4BE0"/>
    <w:rsid w:val="00FD55AD"/>
    <w:rsid w:val="00FD5E20"/>
    <w:rsid w:val="00FD6D0D"/>
    <w:rsid w:val="00FE02D0"/>
    <w:rsid w:val="00FE0325"/>
    <w:rsid w:val="00FE082C"/>
    <w:rsid w:val="00FE0998"/>
    <w:rsid w:val="00FE116F"/>
    <w:rsid w:val="00FE1DA6"/>
    <w:rsid w:val="00FE3025"/>
    <w:rsid w:val="00FE4388"/>
    <w:rsid w:val="00FE55F9"/>
    <w:rsid w:val="00FE7860"/>
    <w:rsid w:val="00FF0295"/>
    <w:rsid w:val="00FF115E"/>
    <w:rsid w:val="00FF12DD"/>
    <w:rsid w:val="00FF162E"/>
    <w:rsid w:val="00FF2C89"/>
    <w:rsid w:val="00FF64C4"/>
    <w:rsid w:val="00FF706D"/>
    <w:rsid w:val="00FF7DF2"/>
    <w:rsid w:val="00FF7E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3D86E55-DC7E-46EE-BE70-6ECDA8A25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8E6"/>
    <w:pPr>
      <w:spacing w:after="120"/>
      <w:jc w:val="both"/>
    </w:pPr>
    <w:rPr>
      <w:rFonts w:ascii="Arial" w:hAnsi="Arial"/>
      <w:szCs w:val="24"/>
    </w:rPr>
  </w:style>
  <w:style w:type="paragraph" w:styleId="Heading1">
    <w:name w:val="heading 1"/>
    <w:basedOn w:val="Normal"/>
    <w:next w:val="Normal"/>
    <w:link w:val="Heading1Char"/>
    <w:qFormat/>
    <w:rsid w:val="00EA6853"/>
    <w:pPr>
      <w:keepNext/>
      <w:numPr>
        <w:numId w:val="37"/>
      </w:numPr>
      <w:spacing w:before="240" w:after="60"/>
      <w:outlineLvl w:val="0"/>
    </w:pPr>
    <w:rPr>
      <w:rFonts w:cs="Arial"/>
      <w:b/>
      <w:bCs/>
      <w:kern w:val="32"/>
      <w:sz w:val="32"/>
      <w:szCs w:val="32"/>
    </w:rPr>
  </w:style>
  <w:style w:type="paragraph" w:styleId="Heading2">
    <w:name w:val="heading 2"/>
    <w:basedOn w:val="Normal"/>
    <w:next w:val="Normal"/>
    <w:link w:val="Heading2Char"/>
    <w:qFormat/>
    <w:rsid w:val="00EA6853"/>
    <w:pPr>
      <w:keepNext/>
      <w:numPr>
        <w:ilvl w:val="1"/>
        <w:numId w:val="37"/>
      </w:numPr>
      <w:spacing w:before="240" w:after="60"/>
      <w:outlineLvl w:val="1"/>
    </w:pPr>
    <w:rPr>
      <w:rFonts w:cs="Arial"/>
      <w:b/>
      <w:bCs/>
      <w:i/>
      <w:iCs/>
      <w:sz w:val="28"/>
      <w:szCs w:val="28"/>
    </w:rPr>
  </w:style>
  <w:style w:type="paragraph" w:styleId="Heading3">
    <w:name w:val="heading 3"/>
    <w:aliases w:val="H3"/>
    <w:basedOn w:val="Normal"/>
    <w:next w:val="BodyText3"/>
    <w:qFormat/>
    <w:rsid w:val="00EA6853"/>
    <w:pPr>
      <w:keepNext/>
      <w:numPr>
        <w:ilvl w:val="2"/>
        <w:numId w:val="37"/>
      </w:numPr>
      <w:tabs>
        <w:tab w:val="left" w:pos="810"/>
      </w:tabs>
      <w:spacing w:before="240" w:after="60"/>
      <w:outlineLvl w:val="2"/>
    </w:pPr>
    <w:rPr>
      <w:b/>
    </w:rPr>
  </w:style>
  <w:style w:type="paragraph" w:styleId="Heading4">
    <w:name w:val="heading 4"/>
    <w:aliases w:val="H4"/>
    <w:basedOn w:val="Normal"/>
    <w:next w:val="Normal"/>
    <w:qFormat/>
    <w:rsid w:val="00EA6853"/>
    <w:pPr>
      <w:keepNext/>
      <w:numPr>
        <w:ilvl w:val="3"/>
        <w:numId w:val="37"/>
      </w:numPr>
      <w:spacing w:before="100" w:after="100"/>
      <w:outlineLvl w:val="3"/>
    </w:pPr>
    <w:rPr>
      <w:b/>
      <w:i/>
    </w:rPr>
  </w:style>
  <w:style w:type="paragraph" w:styleId="Heading5">
    <w:name w:val="heading 5"/>
    <w:basedOn w:val="Normal"/>
    <w:next w:val="Normal"/>
    <w:qFormat/>
    <w:rsid w:val="00EA6853"/>
    <w:pPr>
      <w:keepNext/>
      <w:numPr>
        <w:ilvl w:val="4"/>
        <w:numId w:val="37"/>
      </w:numPr>
      <w:tabs>
        <w:tab w:val="left" w:pos="720"/>
      </w:tabs>
      <w:suppressAutoHyphens/>
      <w:jc w:val="center"/>
      <w:outlineLvl w:val="4"/>
    </w:pPr>
    <w:rPr>
      <w:spacing w:val="-3"/>
      <w:sz w:val="32"/>
      <w:szCs w:val="20"/>
    </w:rPr>
  </w:style>
  <w:style w:type="paragraph" w:styleId="Heading6">
    <w:name w:val="heading 6"/>
    <w:basedOn w:val="Normal"/>
    <w:next w:val="Normal"/>
    <w:qFormat/>
    <w:rsid w:val="00EA6853"/>
    <w:pPr>
      <w:numPr>
        <w:ilvl w:val="5"/>
        <w:numId w:val="37"/>
      </w:numPr>
      <w:spacing w:before="240" w:after="60"/>
      <w:outlineLvl w:val="5"/>
    </w:pPr>
    <w:rPr>
      <w:b/>
      <w:bCs/>
      <w:sz w:val="22"/>
      <w:szCs w:val="22"/>
    </w:rPr>
  </w:style>
  <w:style w:type="paragraph" w:styleId="Heading7">
    <w:name w:val="heading 7"/>
    <w:basedOn w:val="Normal"/>
    <w:next w:val="Normal"/>
    <w:qFormat/>
    <w:rsid w:val="00EA6853"/>
    <w:pPr>
      <w:numPr>
        <w:ilvl w:val="6"/>
        <w:numId w:val="37"/>
      </w:numPr>
      <w:spacing w:before="240" w:after="60"/>
      <w:outlineLvl w:val="6"/>
    </w:pPr>
    <w:rPr>
      <w:szCs w:val="20"/>
    </w:rPr>
  </w:style>
  <w:style w:type="paragraph" w:styleId="Heading8">
    <w:name w:val="heading 8"/>
    <w:basedOn w:val="Normal"/>
    <w:next w:val="Normal"/>
    <w:qFormat/>
    <w:rsid w:val="00EA6853"/>
    <w:pPr>
      <w:numPr>
        <w:ilvl w:val="7"/>
        <w:numId w:val="37"/>
      </w:numPr>
      <w:spacing w:before="240" w:after="60"/>
      <w:outlineLvl w:val="7"/>
    </w:pPr>
    <w:rPr>
      <w:i/>
      <w:szCs w:val="20"/>
    </w:rPr>
  </w:style>
  <w:style w:type="paragraph" w:styleId="Heading9">
    <w:name w:val="heading 9"/>
    <w:basedOn w:val="Normal"/>
    <w:next w:val="Normal"/>
    <w:qFormat/>
    <w:rsid w:val="00EA6853"/>
    <w:pPr>
      <w:numPr>
        <w:ilvl w:val="8"/>
        <w:numId w:val="37"/>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link w:val="BodyTextIndentChar"/>
    <w:rsid w:val="00734AEF"/>
    <w:pPr>
      <w:ind w:left="360"/>
    </w:pPr>
  </w:style>
  <w:style w:type="paragraph" w:styleId="BodyText2">
    <w:name w:val="Body Text 2"/>
    <w:basedOn w:val="Normal"/>
    <w:link w:val="BodyText2Char"/>
    <w:rsid w:val="00734AEF"/>
    <w:pPr>
      <w:spacing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rsid w:val="008E3D05"/>
    <w:rPr>
      <w:color w:val="0000FF"/>
      <w:u w:val="single"/>
    </w:rPr>
  </w:style>
  <w:style w:type="character" w:styleId="CommentReference">
    <w:name w:val="annotation reference"/>
    <w:rsid w:val="005C23DC"/>
    <w:rPr>
      <w:sz w:val="16"/>
    </w:rPr>
  </w:style>
  <w:style w:type="paragraph" w:styleId="CommentText">
    <w:name w:val="annotation text"/>
    <w:basedOn w:val="Normal"/>
    <w:link w:val="CommentTextChar"/>
    <w:rsid w:val="005C23DC"/>
    <w:rPr>
      <w:szCs w:val="20"/>
    </w:rPr>
  </w:style>
  <w:style w:type="paragraph" w:styleId="BodyText3">
    <w:name w:val="Body Text 3"/>
    <w:basedOn w:val="Normal"/>
    <w:rsid w:val="005C23DC"/>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1"/>
    <w:rsid w:val="00716672"/>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EA6853"/>
    <w:pPr>
      <w:numPr>
        <w:numId w:val="3"/>
      </w:numPr>
      <w:spacing w:after="120"/>
    </w:pPr>
    <w:rPr>
      <w:rFonts w:ascii="Times New Roman" w:hAnsi="Times New Roman" w:cs="Times New Roman"/>
      <w:bCs w:val="0"/>
      <w:kern w:val="0"/>
      <w:sz w:val="28"/>
      <w:szCs w:val="28"/>
    </w:rPr>
  </w:style>
  <w:style w:type="paragraph" w:customStyle="1" w:styleId="Bulletlist2">
    <w:name w:val="Bullet list 2"/>
    <w:basedOn w:val="BodyText2"/>
    <w:rsid w:val="00EA6853"/>
    <w:pPr>
      <w:numPr>
        <w:numId w:val="2"/>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eastAsia="Batang"/>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character" w:styleId="FollowedHyperlink">
    <w:name w:val="FollowedHyperlink"/>
    <w:rsid w:val="008A7079"/>
    <w:rPr>
      <w:color w:val="800080"/>
      <w:u w:val="single"/>
    </w:rPr>
  </w:style>
  <w:style w:type="paragraph" w:customStyle="1" w:styleId="Numberedlist2">
    <w:name w:val="Numbered list 2"/>
    <w:basedOn w:val="BodyText2"/>
    <w:rsid w:val="00EA6853"/>
    <w:pPr>
      <w:numPr>
        <w:numId w:val="4"/>
      </w:numPr>
      <w:tabs>
        <w:tab w:val="left" w:pos="1440"/>
        <w:tab w:val="left" w:pos="4320"/>
        <w:tab w:val="left" w:pos="7200"/>
        <w:tab w:val="left" w:pos="9539"/>
      </w:tabs>
      <w:spacing w:before="60" w:after="60" w:line="240" w:lineRule="auto"/>
      <w:ind w:right="360"/>
    </w:pPr>
    <w:rPr>
      <w:spacing w:val="-5"/>
      <w:szCs w:val="20"/>
    </w:rPr>
  </w:style>
  <w:style w:type="paragraph" w:styleId="NormalWeb">
    <w:name w:val="Normal (Web)"/>
    <w:basedOn w:val="Normal"/>
    <w:rsid w:val="008B3E2C"/>
    <w:pPr>
      <w:spacing w:before="100" w:beforeAutospacing="1" w:after="100" w:afterAutospacing="1"/>
    </w:pPr>
    <w:rPr>
      <w:rFonts w:ascii="Verdana" w:hAnsi="Verdana"/>
      <w:color w:val="000000"/>
      <w:sz w:val="19"/>
      <w:szCs w:val="19"/>
    </w:rPr>
  </w:style>
  <w:style w:type="character" w:customStyle="1" w:styleId="Heading2Char">
    <w:name w:val="Heading 2 Char"/>
    <w:link w:val="Heading2"/>
    <w:rsid w:val="00EA6853"/>
    <w:rPr>
      <w:rFonts w:ascii="Arial" w:hAnsi="Arial" w:cs="Arial"/>
      <w:b/>
      <w:bCs/>
      <w:i/>
      <w:iCs/>
      <w:sz w:val="28"/>
      <w:szCs w:val="28"/>
    </w:rPr>
  </w:style>
  <w:style w:type="paragraph" w:customStyle="1" w:styleId="-bul2-070">
    <w:name w:val="-bul2-070"/>
    <w:basedOn w:val="Normal"/>
    <w:rsid w:val="00210BB2"/>
    <w:pPr>
      <w:tabs>
        <w:tab w:val="num" w:pos="1512"/>
      </w:tabs>
      <w:ind w:left="1512" w:hanging="504"/>
    </w:pPr>
    <w:rPr>
      <w:szCs w:val="20"/>
    </w:rPr>
  </w:style>
  <w:style w:type="character" w:customStyle="1" w:styleId="BodyTextChar1">
    <w:name w:val="Body Text Char1"/>
    <w:link w:val="BodyText"/>
    <w:rsid w:val="0079637C"/>
    <w:rPr>
      <w:sz w:val="24"/>
      <w:szCs w:val="24"/>
      <w:lang w:val="en-US" w:eastAsia="en-US" w:bidi="ar-SA"/>
    </w:rPr>
  </w:style>
  <w:style w:type="character" w:customStyle="1" w:styleId="Heading1Char">
    <w:name w:val="Heading 1 Char"/>
    <w:link w:val="Heading1"/>
    <w:rsid w:val="00EA6853"/>
    <w:rPr>
      <w:rFonts w:ascii="Arial" w:hAnsi="Arial" w:cs="Arial"/>
      <w:b/>
      <w:bCs/>
      <w:kern w:val="32"/>
      <w:sz w:val="32"/>
      <w:szCs w:val="32"/>
    </w:rPr>
  </w:style>
  <w:style w:type="character" w:customStyle="1" w:styleId="defaulttext1">
    <w:name w:val="defaulttext1"/>
    <w:rsid w:val="00551DA0"/>
    <w:rPr>
      <w:rFonts w:ascii="Arial" w:hAnsi="Arial" w:cs="Arial" w:hint="default"/>
      <w:b w:val="0"/>
      <w:bCs w:val="0"/>
      <w:color w:val="000000"/>
      <w:sz w:val="20"/>
      <w:szCs w:val="20"/>
    </w:rPr>
  </w:style>
  <w:style w:type="character" w:customStyle="1" w:styleId="BodyText2Char">
    <w:name w:val="Body Text 2 Char"/>
    <w:link w:val="BodyText2"/>
    <w:rsid w:val="00551DA0"/>
    <w:rPr>
      <w:sz w:val="24"/>
      <w:szCs w:val="24"/>
      <w:lang w:val="en-US" w:eastAsia="en-US" w:bidi="ar-SA"/>
    </w:rPr>
  </w:style>
  <w:style w:type="character" w:customStyle="1" w:styleId="BodyTextChar">
    <w:name w:val="Body Text Char"/>
    <w:rsid w:val="008801F3"/>
    <w:rPr>
      <w:sz w:val="24"/>
      <w:szCs w:val="24"/>
      <w:lang w:val="en-US" w:eastAsia="en-US" w:bidi="ar-SA"/>
    </w:rPr>
  </w:style>
  <w:style w:type="paragraph" w:customStyle="1" w:styleId="HeadingBase">
    <w:name w:val="Heading Base"/>
    <w:basedOn w:val="Normal"/>
    <w:next w:val="BodyText"/>
    <w:rsid w:val="00462AC7"/>
    <w:pPr>
      <w:keepNext/>
      <w:keepLines/>
      <w:spacing w:before="140" w:line="220" w:lineRule="atLeast"/>
    </w:pPr>
    <w:rPr>
      <w:spacing w:val="-4"/>
      <w:kern w:val="28"/>
      <w:sz w:val="22"/>
    </w:rPr>
  </w:style>
  <w:style w:type="paragraph" w:styleId="CommentSubject">
    <w:name w:val="annotation subject"/>
    <w:basedOn w:val="CommentText"/>
    <w:next w:val="CommentText"/>
    <w:semiHidden/>
    <w:rsid w:val="003B474C"/>
    <w:rPr>
      <w:b/>
      <w:bCs/>
    </w:rPr>
  </w:style>
  <w:style w:type="paragraph" w:customStyle="1" w:styleId="Style11pt">
    <w:name w:val="Style 11 pt"/>
    <w:basedOn w:val="Normal"/>
    <w:link w:val="Style11ptChar"/>
    <w:autoRedefine/>
    <w:rsid w:val="008B2E8D"/>
    <w:pPr>
      <w:suppressAutoHyphens/>
      <w:ind w:left="990"/>
    </w:pPr>
    <w:rPr>
      <w:spacing w:val="-3"/>
      <w:sz w:val="22"/>
      <w:szCs w:val="22"/>
    </w:rPr>
  </w:style>
  <w:style w:type="character" w:customStyle="1" w:styleId="Style11ptChar">
    <w:name w:val="Style 11 pt Char"/>
    <w:link w:val="Style11pt"/>
    <w:rsid w:val="008B2E8D"/>
    <w:rPr>
      <w:spacing w:val="-3"/>
      <w:sz w:val="22"/>
      <w:szCs w:val="22"/>
    </w:rPr>
  </w:style>
  <w:style w:type="character" w:customStyle="1" w:styleId="BodyTextIndentChar">
    <w:name w:val="Body Text Indent Char"/>
    <w:link w:val="BodyTextIndent"/>
    <w:rsid w:val="005C3894"/>
    <w:rPr>
      <w:sz w:val="24"/>
      <w:szCs w:val="24"/>
    </w:rPr>
  </w:style>
  <w:style w:type="character" w:customStyle="1" w:styleId="BodyTextIndent2Char">
    <w:name w:val="Body Text Indent 2 Char"/>
    <w:link w:val="BodyTextIndent2"/>
    <w:rsid w:val="00820764"/>
    <w:rPr>
      <w:spacing w:val="-3"/>
      <w:sz w:val="24"/>
    </w:rPr>
  </w:style>
  <w:style w:type="paragraph" w:customStyle="1" w:styleId="MediumGrid1-Accent21">
    <w:name w:val="Medium Grid 1 - Accent 21"/>
    <w:basedOn w:val="Normal"/>
    <w:qFormat/>
    <w:rsid w:val="00B763B5"/>
    <w:pPr>
      <w:ind w:left="720"/>
    </w:pPr>
  </w:style>
  <w:style w:type="paragraph" w:customStyle="1" w:styleId="MediumShading1-Accent11">
    <w:name w:val="Medium Shading 1 - Accent 11"/>
    <w:uiPriority w:val="1"/>
    <w:qFormat/>
    <w:rsid w:val="0009317C"/>
    <w:rPr>
      <w:rFonts w:ascii="Calibri" w:eastAsia="Calibri" w:hAnsi="Calibri"/>
      <w:sz w:val="22"/>
      <w:szCs w:val="22"/>
    </w:rPr>
  </w:style>
  <w:style w:type="paragraph" w:customStyle="1" w:styleId="Numberlist1">
    <w:name w:val="Number list 1"/>
    <w:basedOn w:val="BodyText"/>
    <w:rsid w:val="00EA6853"/>
    <w:pPr>
      <w:numPr>
        <w:numId w:val="9"/>
      </w:numPr>
      <w:spacing w:before="60" w:after="60"/>
      <w:ind w:right="360"/>
    </w:pPr>
    <w:rPr>
      <w:spacing w:val="-5"/>
      <w:szCs w:val="20"/>
    </w:rPr>
  </w:style>
  <w:style w:type="character" w:customStyle="1" w:styleId="CommentTextChar">
    <w:name w:val="Comment Text Char"/>
    <w:basedOn w:val="DefaultParagraphFont"/>
    <w:link w:val="CommentText"/>
    <w:locked/>
    <w:rsid w:val="005138E9"/>
  </w:style>
  <w:style w:type="paragraph" w:customStyle="1" w:styleId="TableText">
    <w:name w:val="Table Text"/>
    <w:basedOn w:val="BodyText"/>
    <w:rsid w:val="00517EC6"/>
    <w:pPr>
      <w:tabs>
        <w:tab w:val="left" w:pos="1440"/>
        <w:tab w:val="right" w:pos="9360"/>
      </w:tabs>
      <w:spacing w:before="20" w:after="20"/>
    </w:pPr>
    <w:rPr>
      <w:sz w:val="18"/>
      <w:szCs w:val="20"/>
    </w:rPr>
  </w:style>
  <w:style w:type="paragraph" w:customStyle="1" w:styleId="TableBullet">
    <w:name w:val="Table Bullet"/>
    <w:basedOn w:val="Normal"/>
    <w:rsid w:val="00EA6853"/>
    <w:pPr>
      <w:numPr>
        <w:numId w:val="8"/>
      </w:numPr>
      <w:tabs>
        <w:tab w:val="left" w:pos="252"/>
      </w:tabs>
      <w:ind w:left="252" w:hanging="198"/>
    </w:pPr>
    <w:rPr>
      <w:sz w:val="18"/>
      <w:szCs w:val="20"/>
    </w:rPr>
  </w:style>
  <w:style w:type="paragraph" w:customStyle="1" w:styleId="TableTitle">
    <w:name w:val="Table Title"/>
    <w:basedOn w:val="Heading9"/>
    <w:next w:val="BodyText"/>
    <w:rsid w:val="00517EC6"/>
    <w:pPr>
      <w:keepNext/>
      <w:tabs>
        <w:tab w:val="left" w:pos="1080"/>
      </w:tabs>
      <w:spacing w:before="0" w:after="120"/>
      <w:ind w:left="0" w:firstLine="0"/>
    </w:pPr>
    <w:rPr>
      <w:b/>
      <w:i w:val="0"/>
      <w:sz w:val="20"/>
    </w:rPr>
  </w:style>
  <w:style w:type="paragraph" w:customStyle="1" w:styleId="TableHeading">
    <w:name w:val="Table Heading"/>
    <w:basedOn w:val="BodyText"/>
    <w:rsid w:val="00517EC6"/>
    <w:pPr>
      <w:tabs>
        <w:tab w:val="left" w:pos="1440"/>
        <w:tab w:val="right" w:pos="9360"/>
      </w:tabs>
      <w:spacing w:before="40" w:after="40"/>
    </w:pPr>
    <w:rPr>
      <w:b/>
      <w:szCs w:val="20"/>
    </w:rPr>
  </w:style>
  <w:style w:type="paragraph" w:styleId="ListBullet2">
    <w:name w:val="List Bullet 2"/>
    <w:autoRedefine/>
    <w:rsid w:val="00EA6853"/>
    <w:pPr>
      <w:numPr>
        <w:numId w:val="20"/>
      </w:numPr>
      <w:spacing w:before="120"/>
      <w:ind w:left="0" w:firstLine="0"/>
    </w:pPr>
    <w:rPr>
      <w:rFonts w:ascii="Arial" w:eastAsia="Cambria" w:hAnsi="Arial"/>
      <w:sz w:val="22"/>
      <w:szCs w:val="24"/>
      <w:lang w:val="en-GB"/>
    </w:rPr>
  </w:style>
  <w:style w:type="paragraph" w:customStyle="1" w:styleId="Bullet2">
    <w:name w:val="Bullet 2"/>
    <w:basedOn w:val="Normal"/>
    <w:autoRedefine/>
    <w:rsid w:val="00EA6853"/>
    <w:pPr>
      <w:numPr>
        <w:numId w:val="21"/>
      </w:numPr>
      <w:spacing w:after="60" w:line="280" w:lineRule="atLeast"/>
      <w:ind w:left="1080"/>
    </w:pPr>
    <w:rPr>
      <w:rFonts w:ascii="Calibri" w:hAnsi="Calibri"/>
      <w:sz w:val="22"/>
      <w:szCs w:val="20"/>
    </w:rPr>
  </w:style>
  <w:style w:type="paragraph" w:customStyle="1" w:styleId="Bullet1">
    <w:name w:val="Bullet 1"/>
    <w:basedOn w:val="Normal"/>
    <w:next w:val="Normal"/>
    <w:autoRedefine/>
    <w:qFormat/>
    <w:rsid w:val="00EA6853"/>
    <w:pPr>
      <w:numPr>
        <w:numId w:val="28"/>
      </w:numPr>
      <w:spacing w:after="60"/>
    </w:pPr>
    <w:rPr>
      <w:rFonts w:asciiTheme="majorHAnsi" w:hAnsiTheme="majorHAnsi"/>
      <w:sz w:val="22"/>
      <w:szCs w:val="20"/>
    </w:rPr>
  </w:style>
  <w:style w:type="paragraph" w:styleId="ListParagraph">
    <w:name w:val="List Paragraph"/>
    <w:basedOn w:val="Normal"/>
    <w:uiPriority w:val="1"/>
    <w:qFormat/>
    <w:rsid w:val="007828E6"/>
    <w:pPr>
      <w:ind w:left="720"/>
      <w:contextualSpacing/>
    </w:pPr>
    <w:rPr>
      <w:rFonts w:ascii="Calibri" w:eastAsia="SimSun" w:hAnsi="Calibri"/>
      <w:sz w:val="22"/>
      <w:szCs w:val="22"/>
      <w:lang w:eastAsia="zh-CN"/>
    </w:rPr>
  </w:style>
  <w:style w:type="paragraph" w:styleId="Revision">
    <w:name w:val="Revision"/>
    <w:hidden/>
    <w:uiPriority w:val="71"/>
    <w:rsid w:val="004A65B1"/>
    <w:rPr>
      <w:rFonts w:ascii="Arial" w:hAnsi="Arial"/>
      <w:szCs w:val="24"/>
    </w:rPr>
  </w:style>
  <w:style w:type="paragraph" w:styleId="FootnoteText">
    <w:name w:val="footnote text"/>
    <w:basedOn w:val="Normal"/>
    <w:link w:val="FootnoteTextChar"/>
    <w:semiHidden/>
    <w:unhideWhenUsed/>
    <w:rsid w:val="00BF4B44"/>
    <w:pPr>
      <w:spacing w:after="0"/>
    </w:pPr>
    <w:rPr>
      <w:szCs w:val="20"/>
    </w:rPr>
  </w:style>
  <w:style w:type="character" w:customStyle="1" w:styleId="FootnoteTextChar">
    <w:name w:val="Footnote Text Char"/>
    <w:basedOn w:val="DefaultParagraphFont"/>
    <w:link w:val="FootnoteText"/>
    <w:semiHidden/>
    <w:rsid w:val="00BF4B44"/>
    <w:rPr>
      <w:rFonts w:ascii="Arial" w:hAnsi="Arial"/>
    </w:rPr>
  </w:style>
  <w:style w:type="character" w:styleId="FootnoteReference">
    <w:name w:val="footnote reference"/>
    <w:basedOn w:val="DefaultParagraphFont"/>
    <w:semiHidden/>
    <w:unhideWhenUsed/>
    <w:rsid w:val="00BF4B44"/>
    <w:rPr>
      <w:vertAlign w:val="superscript"/>
    </w:rPr>
  </w:style>
  <w:style w:type="character" w:styleId="Strong">
    <w:name w:val="Strong"/>
    <w:uiPriority w:val="22"/>
    <w:qFormat/>
    <w:rsid w:val="003B18E1"/>
    <w:rPr>
      <w:b/>
      <w:bCs/>
    </w:rPr>
  </w:style>
  <w:style w:type="table" w:styleId="LightShading">
    <w:name w:val="Light Shading"/>
    <w:basedOn w:val="TableNormal"/>
    <w:uiPriority w:val="60"/>
    <w:rsid w:val="003B537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oterChar">
    <w:name w:val="Footer Char"/>
    <w:basedOn w:val="DefaultParagraphFont"/>
    <w:link w:val="Footer"/>
    <w:uiPriority w:val="99"/>
    <w:rsid w:val="00F77B29"/>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00963">
      <w:bodyDiv w:val="1"/>
      <w:marLeft w:val="0"/>
      <w:marRight w:val="0"/>
      <w:marTop w:val="0"/>
      <w:marBottom w:val="0"/>
      <w:divBdr>
        <w:top w:val="none" w:sz="0" w:space="0" w:color="auto"/>
        <w:left w:val="none" w:sz="0" w:space="0" w:color="auto"/>
        <w:bottom w:val="none" w:sz="0" w:space="0" w:color="auto"/>
        <w:right w:val="none" w:sz="0" w:space="0" w:color="auto"/>
      </w:divBdr>
    </w:div>
    <w:div w:id="86734542">
      <w:bodyDiv w:val="1"/>
      <w:marLeft w:val="0"/>
      <w:marRight w:val="0"/>
      <w:marTop w:val="0"/>
      <w:marBottom w:val="0"/>
      <w:divBdr>
        <w:top w:val="none" w:sz="0" w:space="0" w:color="auto"/>
        <w:left w:val="none" w:sz="0" w:space="0" w:color="auto"/>
        <w:bottom w:val="none" w:sz="0" w:space="0" w:color="auto"/>
        <w:right w:val="none" w:sz="0" w:space="0" w:color="auto"/>
      </w:divBdr>
    </w:div>
    <w:div w:id="303508142">
      <w:bodyDiv w:val="1"/>
      <w:marLeft w:val="0"/>
      <w:marRight w:val="0"/>
      <w:marTop w:val="0"/>
      <w:marBottom w:val="0"/>
      <w:divBdr>
        <w:top w:val="none" w:sz="0" w:space="0" w:color="auto"/>
        <w:left w:val="none" w:sz="0" w:space="0" w:color="auto"/>
        <w:bottom w:val="none" w:sz="0" w:space="0" w:color="auto"/>
        <w:right w:val="none" w:sz="0" w:space="0" w:color="auto"/>
      </w:divBdr>
    </w:div>
    <w:div w:id="328798856">
      <w:bodyDiv w:val="1"/>
      <w:marLeft w:val="0"/>
      <w:marRight w:val="0"/>
      <w:marTop w:val="0"/>
      <w:marBottom w:val="0"/>
      <w:divBdr>
        <w:top w:val="none" w:sz="0" w:space="0" w:color="auto"/>
        <w:left w:val="none" w:sz="0" w:space="0" w:color="auto"/>
        <w:bottom w:val="none" w:sz="0" w:space="0" w:color="auto"/>
        <w:right w:val="none" w:sz="0" w:space="0" w:color="auto"/>
      </w:divBdr>
    </w:div>
    <w:div w:id="509567510">
      <w:bodyDiv w:val="1"/>
      <w:marLeft w:val="0"/>
      <w:marRight w:val="0"/>
      <w:marTop w:val="0"/>
      <w:marBottom w:val="0"/>
      <w:divBdr>
        <w:top w:val="none" w:sz="0" w:space="0" w:color="auto"/>
        <w:left w:val="none" w:sz="0" w:space="0" w:color="auto"/>
        <w:bottom w:val="none" w:sz="0" w:space="0" w:color="auto"/>
        <w:right w:val="none" w:sz="0" w:space="0" w:color="auto"/>
      </w:divBdr>
    </w:div>
    <w:div w:id="810757797">
      <w:bodyDiv w:val="1"/>
      <w:marLeft w:val="0"/>
      <w:marRight w:val="0"/>
      <w:marTop w:val="0"/>
      <w:marBottom w:val="0"/>
      <w:divBdr>
        <w:top w:val="none" w:sz="0" w:space="0" w:color="auto"/>
        <w:left w:val="none" w:sz="0" w:space="0" w:color="auto"/>
        <w:bottom w:val="none" w:sz="0" w:space="0" w:color="auto"/>
        <w:right w:val="none" w:sz="0" w:space="0" w:color="auto"/>
      </w:divBdr>
    </w:div>
    <w:div w:id="845098771">
      <w:bodyDiv w:val="1"/>
      <w:marLeft w:val="0"/>
      <w:marRight w:val="0"/>
      <w:marTop w:val="0"/>
      <w:marBottom w:val="0"/>
      <w:divBdr>
        <w:top w:val="none" w:sz="0" w:space="0" w:color="auto"/>
        <w:left w:val="none" w:sz="0" w:space="0" w:color="auto"/>
        <w:bottom w:val="none" w:sz="0" w:space="0" w:color="auto"/>
        <w:right w:val="none" w:sz="0" w:space="0" w:color="auto"/>
      </w:divBdr>
    </w:div>
    <w:div w:id="1093553101">
      <w:bodyDiv w:val="1"/>
      <w:marLeft w:val="0"/>
      <w:marRight w:val="0"/>
      <w:marTop w:val="0"/>
      <w:marBottom w:val="0"/>
      <w:divBdr>
        <w:top w:val="none" w:sz="0" w:space="0" w:color="auto"/>
        <w:left w:val="none" w:sz="0" w:space="0" w:color="auto"/>
        <w:bottom w:val="none" w:sz="0" w:space="0" w:color="auto"/>
        <w:right w:val="none" w:sz="0" w:space="0" w:color="auto"/>
      </w:divBdr>
    </w:div>
    <w:div w:id="1178737839">
      <w:bodyDiv w:val="1"/>
      <w:marLeft w:val="0"/>
      <w:marRight w:val="0"/>
      <w:marTop w:val="0"/>
      <w:marBottom w:val="0"/>
      <w:divBdr>
        <w:top w:val="none" w:sz="0" w:space="0" w:color="auto"/>
        <w:left w:val="none" w:sz="0" w:space="0" w:color="auto"/>
        <w:bottom w:val="none" w:sz="0" w:space="0" w:color="auto"/>
        <w:right w:val="none" w:sz="0" w:space="0" w:color="auto"/>
      </w:divBdr>
    </w:div>
    <w:div w:id="1555848770">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812478165">
      <w:bodyDiv w:val="1"/>
      <w:marLeft w:val="0"/>
      <w:marRight w:val="0"/>
      <w:marTop w:val="0"/>
      <w:marBottom w:val="0"/>
      <w:divBdr>
        <w:top w:val="none" w:sz="0" w:space="0" w:color="auto"/>
        <w:left w:val="none" w:sz="0" w:space="0" w:color="auto"/>
        <w:bottom w:val="none" w:sz="0" w:space="0" w:color="auto"/>
        <w:right w:val="none" w:sz="0" w:space="0" w:color="auto"/>
      </w:divBdr>
    </w:div>
    <w:div w:id="1974827494">
      <w:bodyDiv w:val="1"/>
      <w:marLeft w:val="0"/>
      <w:marRight w:val="0"/>
      <w:marTop w:val="0"/>
      <w:marBottom w:val="0"/>
      <w:divBdr>
        <w:top w:val="none" w:sz="0" w:space="0" w:color="auto"/>
        <w:left w:val="none" w:sz="0" w:space="0" w:color="auto"/>
        <w:bottom w:val="none" w:sz="0" w:space="0" w:color="auto"/>
        <w:right w:val="none" w:sz="0" w:space="0" w:color="auto"/>
      </w:divBdr>
    </w:div>
    <w:div w:id="1978100689">
      <w:bodyDiv w:val="1"/>
      <w:marLeft w:val="0"/>
      <w:marRight w:val="0"/>
      <w:marTop w:val="0"/>
      <w:marBottom w:val="0"/>
      <w:divBdr>
        <w:top w:val="none" w:sz="0" w:space="0" w:color="auto"/>
        <w:left w:val="none" w:sz="0" w:space="0" w:color="auto"/>
        <w:bottom w:val="none" w:sz="0" w:space="0" w:color="auto"/>
        <w:right w:val="none" w:sz="0" w:space="0" w:color="auto"/>
      </w:divBdr>
    </w:div>
    <w:div w:id="2002346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ca@seattle.gov" TargetMode="External"/><Relationship Id="rId18" Type="http://schemas.openxmlformats.org/officeDocument/2006/relationships/hyperlink" Target="http://www.lni.wa.gov/TradesLicensing/PrevWage/default.asp" TargetMode="External"/><Relationship Id="rId26" Type="http://schemas.openxmlformats.org/officeDocument/2006/relationships/image" Target="media/image5.jpeg"/><Relationship Id="rId39" Type="http://schemas.openxmlformats.org/officeDocument/2006/relationships/package" Target="embeddings/Microsoft_Word_Document1.docx"/><Relationship Id="rId21" Type="http://schemas.openxmlformats.org/officeDocument/2006/relationships/hyperlink" Target="http://www.seattle.gov/city-purchasing-and-contracting/social-equity/background-checks" TargetMode="External"/><Relationship Id="rId34" Type="http://schemas.openxmlformats.org/officeDocument/2006/relationships/footer" Target="footer2.xml"/><Relationship Id="rId42" Type="http://schemas.openxmlformats.org/officeDocument/2006/relationships/image" Target="media/image9.emf"/><Relationship Id="rId47" Type="http://schemas.openxmlformats.org/officeDocument/2006/relationships/oleObject" Target="embeddings/Microsoft_Excel_97-2003_Worksheet5.xls"/><Relationship Id="rId50" Type="http://schemas.openxmlformats.org/officeDocument/2006/relationships/hyperlink" Target="http://www.seattle.gov/city-purchasing-and-contracting/solicitation-and-selection-protest-protocols" TargetMode="External"/><Relationship Id="rId55"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hyperlink" Target="https://dea.seattle.gov/self/" TargetMode="External"/><Relationship Id="rId17" Type="http://schemas.openxmlformats.org/officeDocument/2006/relationships/hyperlink" Target="http://bls.dor.wa.gov/file.aspx" TargetMode="External"/><Relationship Id="rId25" Type="http://schemas.openxmlformats.org/officeDocument/2006/relationships/hyperlink" Target="http://www.seattle.gov/city-purchasing-and-contracting/city-purchasing" TargetMode="External"/><Relationship Id="rId33" Type="http://schemas.openxmlformats.org/officeDocument/2006/relationships/footer" Target="footer1.xml"/><Relationship Id="rId38" Type="http://schemas.openxmlformats.org/officeDocument/2006/relationships/image" Target="media/image7.emf"/><Relationship Id="rId46"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seattle.gov/laborstandards" TargetMode="External"/><Relationship Id="rId29" Type="http://schemas.openxmlformats.org/officeDocument/2006/relationships/hyperlink" Target="mailto:Zuzka.Lehocka-Howell@seattle.gov" TargetMode="External"/><Relationship Id="rId41" Type="http://schemas.openxmlformats.org/officeDocument/2006/relationships/oleObject" Target="embeddings/Microsoft_Word_97_-_2003_Document2.doc"/><Relationship Id="rId54" Type="http://schemas.openxmlformats.org/officeDocument/2006/relationships/oleObject" Target="embeddings/Microsoft_Word_97_-_2003_Document7.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attle.gov/light/engstd/" TargetMode="External"/><Relationship Id="rId24" Type="http://schemas.openxmlformats.org/officeDocument/2006/relationships/hyperlink" Target="http://www.seattle.gov/city-purchasing-and-contracting/city-purchasing" TargetMode="External"/><Relationship Id="rId32" Type="http://schemas.openxmlformats.org/officeDocument/2006/relationships/oleObject" Target="embeddings/oleObject2.bin"/><Relationship Id="rId37" Type="http://schemas.openxmlformats.org/officeDocument/2006/relationships/hyperlink" Target="http://www.coordinatedlegal.com/SecretaryOfState.html" TargetMode="External"/><Relationship Id="rId40" Type="http://schemas.openxmlformats.org/officeDocument/2006/relationships/image" Target="media/image8.emf"/><Relationship Id="rId45" Type="http://schemas.openxmlformats.org/officeDocument/2006/relationships/oleObject" Target="embeddings/Microsoft_Excel_97-2003_Worksheet4.xls"/><Relationship Id="rId53" Type="http://schemas.openxmlformats.org/officeDocument/2006/relationships/image" Target="media/image14.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Microsoft_Word_97_-_2003_Document1.doc"/><Relationship Id="rId28" Type="http://schemas.openxmlformats.org/officeDocument/2006/relationships/hyperlink" Target="http://www1.leg.wa.gov/LawsAndAgencyRules" TargetMode="External"/><Relationship Id="rId36" Type="http://schemas.openxmlformats.org/officeDocument/2006/relationships/hyperlink" Target="http://www.seattle.gov/html/business/contracting.htm" TargetMode="External"/><Relationship Id="rId49" Type="http://schemas.openxmlformats.org/officeDocument/2006/relationships/oleObject" Target="embeddings/Microsoft_Word_97_-_2003_Document6.doc"/><Relationship Id="rId57" Type="http://schemas.openxmlformats.org/officeDocument/2006/relationships/fontTable" Target="fontTable.xml"/><Relationship Id="rId10" Type="http://schemas.openxmlformats.org/officeDocument/2006/relationships/hyperlink" Target="http://www.seattle.gov/dpd/cityplanning/populationdemographics/aboutseattle/raceethnicity/default.htm" TargetMode="External"/><Relationship Id="rId19" Type="http://schemas.openxmlformats.org/officeDocument/2006/relationships/hyperlink" Target="https://fortress.wa.gov/lni/wagelookup/prvWagelookup.aspx" TargetMode="External"/><Relationship Id="rId31" Type="http://schemas.openxmlformats.org/officeDocument/2006/relationships/image" Target="media/image6.emf"/><Relationship Id="rId44" Type="http://schemas.openxmlformats.org/officeDocument/2006/relationships/image" Target="media/image10.emf"/><Relationship Id="rId52"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attle.gov/rca/taxes/taxmain.htm" TargetMode="External"/><Relationship Id="rId22" Type="http://schemas.openxmlformats.org/officeDocument/2006/relationships/image" Target="media/image4.emf"/><Relationship Id="rId27" Type="http://schemas.openxmlformats.org/officeDocument/2006/relationships/image" Target="media/image6.jpeg"/><Relationship Id="rId30" Type="http://schemas.openxmlformats.org/officeDocument/2006/relationships/hyperlink" Target="http://www.seattle.gov/ethics/etpub/et_home.htm" TargetMode="External"/><Relationship Id="rId35" Type="http://schemas.openxmlformats.org/officeDocument/2006/relationships/hyperlink" Target="mailto:polly.grow@seattle.gov" TargetMode="External"/><Relationship Id="rId43" Type="http://schemas.openxmlformats.org/officeDocument/2006/relationships/oleObject" Target="embeddings/Microsoft_Word_97_-_2003_Document3.doc"/><Relationship Id="rId48" Type="http://schemas.openxmlformats.org/officeDocument/2006/relationships/image" Target="media/image12.emf"/><Relationship Id="rId56" Type="http://schemas.openxmlformats.org/officeDocument/2006/relationships/oleObject" Target="embeddings/Microsoft_Word_97_-_2003_Document8.doc"/><Relationship Id="rId8" Type="http://schemas.openxmlformats.org/officeDocument/2006/relationships/image" Target="media/image1.png"/><Relationship Id="rId51" Type="http://schemas.openxmlformats.org/officeDocument/2006/relationships/image" Target="media/image13.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280EC9-E077-4574-A938-23B68842A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13813</Words>
  <Characters>78737</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REQUEST FOR PROPOSAL #</vt:lpstr>
    </vt:vector>
  </TitlesOfParts>
  <Company>city of Seattle</Company>
  <LinksUpToDate>false</LinksUpToDate>
  <CharactersWithSpaces>92366</CharactersWithSpaces>
  <SharedDoc>false</SharedDoc>
  <HLinks>
    <vt:vector size="78" baseType="variant">
      <vt:variant>
        <vt:i4>7798800</vt:i4>
      </vt:variant>
      <vt:variant>
        <vt:i4>60</vt:i4>
      </vt:variant>
      <vt:variant>
        <vt:i4>0</vt:i4>
      </vt:variant>
      <vt:variant>
        <vt:i4>5</vt:i4>
      </vt:variant>
      <vt:variant>
        <vt:lpwstr>http://www.seattle.gov/city-purchasing-and-contracting/solicitation-and-selection-protest-protocols</vt:lpwstr>
      </vt:variant>
      <vt:variant>
        <vt:lpwstr/>
      </vt:variant>
      <vt:variant>
        <vt:i4>5963892</vt:i4>
      </vt:variant>
      <vt:variant>
        <vt:i4>42</vt:i4>
      </vt:variant>
      <vt:variant>
        <vt:i4>0</vt:i4>
      </vt:variant>
      <vt:variant>
        <vt:i4>5</vt:i4>
      </vt:variant>
      <vt:variant>
        <vt:lpwstr>http://www.coordinatedlegal.com/SecretaryOfState.html</vt:lpwstr>
      </vt:variant>
      <vt:variant>
        <vt:lpwstr/>
      </vt:variant>
      <vt:variant>
        <vt:i4>917570</vt:i4>
      </vt:variant>
      <vt:variant>
        <vt:i4>39</vt:i4>
      </vt:variant>
      <vt:variant>
        <vt:i4>0</vt:i4>
      </vt:variant>
      <vt:variant>
        <vt:i4>5</vt:i4>
      </vt:variant>
      <vt:variant>
        <vt:lpwstr>http://www.seattle.gov/html/business/contracting.htm</vt:lpwstr>
      </vt:variant>
      <vt:variant>
        <vt:lpwstr/>
      </vt:variant>
      <vt:variant>
        <vt:i4>8192111</vt:i4>
      </vt:variant>
      <vt:variant>
        <vt:i4>33</vt:i4>
      </vt:variant>
      <vt:variant>
        <vt:i4>0</vt:i4>
      </vt:variant>
      <vt:variant>
        <vt:i4>5</vt:i4>
      </vt:variant>
      <vt:variant>
        <vt:lpwstr>http://www.seattle.gov/ethics/etpub/et_home.htm</vt:lpwstr>
      </vt:variant>
      <vt:variant>
        <vt:lpwstr/>
      </vt:variant>
      <vt:variant>
        <vt:i4>655426</vt:i4>
      </vt:variant>
      <vt:variant>
        <vt:i4>30</vt:i4>
      </vt:variant>
      <vt:variant>
        <vt:i4>0</vt:i4>
      </vt:variant>
      <vt:variant>
        <vt:i4>5</vt:i4>
      </vt:variant>
      <vt:variant>
        <vt:lpwstr>mailto:Zuzka.Lehocka-Howell@seattle.gov</vt:lpwstr>
      </vt:variant>
      <vt:variant>
        <vt:lpwstr/>
      </vt:variant>
      <vt:variant>
        <vt:i4>4194347</vt:i4>
      </vt:variant>
      <vt:variant>
        <vt:i4>27</vt:i4>
      </vt:variant>
      <vt:variant>
        <vt:i4>0</vt:i4>
      </vt:variant>
      <vt:variant>
        <vt:i4>5</vt:i4>
      </vt:variant>
      <vt:variant>
        <vt:lpwstr>http://www1.leg.wa.gov/LawsAndAgencyRules</vt:lpwstr>
      </vt:variant>
      <vt:variant>
        <vt:lpwstr/>
      </vt:variant>
      <vt:variant>
        <vt:i4>5439548</vt:i4>
      </vt:variant>
      <vt:variant>
        <vt:i4>24</vt:i4>
      </vt:variant>
      <vt:variant>
        <vt:i4>0</vt:i4>
      </vt:variant>
      <vt:variant>
        <vt:i4>5</vt:i4>
      </vt:variant>
      <vt:variant>
        <vt:lpwstr>http://www.seattle.gov/purchasing/default.htm</vt:lpwstr>
      </vt:variant>
      <vt:variant>
        <vt:lpwstr/>
      </vt:variant>
      <vt:variant>
        <vt:i4>5439548</vt:i4>
      </vt:variant>
      <vt:variant>
        <vt:i4>21</vt:i4>
      </vt:variant>
      <vt:variant>
        <vt:i4>0</vt:i4>
      </vt:variant>
      <vt:variant>
        <vt:i4>5</vt:i4>
      </vt:variant>
      <vt:variant>
        <vt:lpwstr>http://www.seattle.gov/purchasing/default.htm</vt:lpwstr>
      </vt:variant>
      <vt:variant>
        <vt:lpwstr/>
      </vt:variant>
      <vt:variant>
        <vt:i4>3932236</vt:i4>
      </vt:variant>
      <vt:variant>
        <vt:i4>18</vt:i4>
      </vt:variant>
      <vt:variant>
        <vt:i4>0</vt:i4>
      </vt:variant>
      <vt:variant>
        <vt:i4>5</vt:i4>
      </vt:variant>
      <vt:variant>
        <vt:lpwstr>http://www.seattle.gov/business/WithSeattle.htm</vt:lpwstr>
      </vt:variant>
      <vt:variant>
        <vt:lpwstr/>
      </vt:variant>
      <vt:variant>
        <vt:i4>2621525</vt:i4>
      </vt:variant>
      <vt:variant>
        <vt:i4>15</vt:i4>
      </vt:variant>
      <vt:variant>
        <vt:i4>0</vt:i4>
      </vt:variant>
      <vt:variant>
        <vt:i4>5</vt:i4>
      </vt:variant>
      <vt:variant>
        <vt:lpwstr>http://bls.dor.wa.gov/file.aspx</vt:lpwstr>
      </vt:variant>
      <vt:variant>
        <vt:lpwstr/>
      </vt:variant>
      <vt:variant>
        <vt:i4>5439515</vt:i4>
      </vt:variant>
      <vt:variant>
        <vt:i4>6</vt:i4>
      </vt:variant>
      <vt:variant>
        <vt:i4>0</vt:i4>
      </vt:variant>
      <vt:variant>
        <vt:i4>5</vt:i4>
      </vt:variant>
      <vt:variant>
        <vt:lpwstr>http://www.seattle.gov/rca/taxes/taxmain.htm</vt:lpwstr>
      </vt:variant>
      <vt:variant>
        <vt:lpwstr/>
      </vt:variant>
      <vt:variant>
        <vt:i4>6488149</vt:i4>
      </vt:variant>
      <vt:variant>
        <vt:i4>3</vt:i4>
      </vt:variant>
      <vt:variant>
        <vt:i4>0</vt:i4>
      </vt:variant>
      <vt:variant>
        <vt:i4>5</vt:i4>
      </vt:variant>
      <vt:variant>
        <vt:lpwstr>mailto:rca@seattle.gov</vt:lpwstr>
      </vt:variant>
      <vt:variant>
        <vt:lpwstr/>
      </vt:variant>
      <vt:variant>
        <vt:i4>4849767</vt:i4>
      </vt:variant>
      <vt:variant>
        <vt:i4>0</vt:i4>
      </vt:variant>
      <vt:variant>
        <vt:i4>0</vt:i4>
      </vt:variant>
      <vt:variant>
        <vt:i4>5</vt:i4>
      </vt:variant>
      <vt:variant>
        <vt:lpwstr>https://dea.seattle.gov/self/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dc:title>
  <dc:creator>Default</dc:creator>
  <cp:lastModifiedBy>Wong, Carol</cp:lastModifiedBy>
  <cp:revision>2</cp:revision>
  <cp:lastPrinted>2015-07-14T15:45:00Z</cp:lastPrinted>
  <dcterms:created xsi:type="dcterms:W3CDTF">2016-02-29T16:49:00Z</dcterms:created>
  <dcterms:modified xsi:type="dcterms:W3CDTF">2016-02-29T16:49:00Z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-1566568289</vt:i4>
  </property>
</Properties>
</file>