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rsidR="00A80D26" w:rsidRPr="00BE3361" w:rsidRDefault="00A80D26" w:rsidP="00A80D26">
      <w:pPr>
        <w:tabs>
          <w:tab w:val="left" w:pos="8280"/>
        </w:tabs>
        <w:ind w:left="1260" w:right="1080"/>
        <w:jc w:val="center"/>
        <w:rPr>
          <w:b/>
        </w:rPr>
      </w:pPr>
    </w:p>
    <w:p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7B0C2F">
        <w:rPr>
          <w:rFonts w:ascii="Cambria" w:hAnsi="Cambria" w:cs="Arial"/>
          <w:b/>
          <w:color w:val="auto"/>
        </w:rPr>
        <w:t>SCL-</w:t>
      </w:r>
      <w:r w:rsidR="002F1307">
        <w:rPr>
          <w:rFonts w:ascii="Cambria" w:hAnsi="Cambria" w:cs="Arial"/>
          <w:b/>
          <w:color w:val="auto"/>
        </w:rPr>
        <w:t>4394</w:t>
      </w:r>
    </w:p>
    <w:p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7B0C2F">
        <w:rPr>
          <w:rFonts w:ascii="Cambria" w:hAnsi="Cambria" w:cs="Arial"/>
          <w:b/>
          <w:color w:val="auto"/>
        </w:rPr>
        <w:t>Electrical Meter Security Locks and Related Parts</w:t>
      </w:r>
    </w:p>
    <w:p w:rsidR="00165D34" w:rsidRPr="00466A1C" w:rsidRDefault="00165D34" w:rsidP="00165D34">
      <w:pPr>
        <w:tabs>
          <w:tab w:val="left" w:pos="8280"/>
        </w:tabs>
        <w:ind w:left="1260" w:right="1080"/>
        <w:jc w:val="center"/>
        <w:rPr>
          <w:rFonts w:ascii="Cambria" w:hAnsi="Cambria" w:cs="Arial"/>
          <w:b/>
          <w:color w:val="auto"/>
        </w:rPr>
      </w:pPr>
    </w:p>
    <w:p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rsidTr="00D90B66">
        <w:tc>
          <w:tcPr>
            <w:tcW w:w="3798" w:type="dxa"/>
            <w:shd w:val="clear" w:color="auto" w:fill="BFBFBF"/>
          </w:tcPr>
          <w:p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rsidR="00D90B66" w:rsidRPr="00466A1C" w:rsidRDefault="002422CF" w:rsidP="00B10021">
            <w:pPr>
              <w:ind w:left="123"/>
              <w:jc w:val="center"/>
              <w:rPr>
                <w:rFonts w:ascii="Cambria" w:hAnsi="Cambria" w:cs="Arial"/>
                <w:color w:val="auto"/>
              </w:rPr>
            </w:pPr>
            <w:r>
              <w:rPr>
                <w:rFonts w:ascii="Cambria" w:hAnsi="Cambria" w:cs="Arial"/>
                <w:color w:val="auto"/>
              </w:rPr>
              <w:t xml:space="preserve">April </w:t>
            </w:r>
            <w:r w:rsidR="006E3D37">
              <w:rPr>
                <w:rFonts w:ascii="Cambria" w:hAnsi="Cambria" w:cs="Arial"/>
                <w:color w:val="auto"/>
              </w:rPr>
              <w:t>6</w:t>
            </w:r>
            <w:r>
              <w:rPr>
                <w:rFonts w:ascii="Cambria" w:hAnsi="Cambria" w:cs="Arial"/>
                <w:color w:val="auto"/>
              </w:rPr>
              <w:t>, 2018</w:t>
            </w:r>
          </w:p>
        </w:tc>
      </w:tr>
      <w:tr w:rsidR="00D90B66" w:rsidRPr="00466A1C" w:rsidTr="00D90B66">
        <w:tc>
          <w:tcPr>
            <w:tcW w:w="3798" w:type="dxa"/>
          </w:tcPr>
          <w:p w:rsidR="00D90B66" w:rsidRDefault="00D90B66" w:rsidP="00B10021">
            <w:pPr>
              <w:ind w:left="231"/>
              <w:jc w:val="center"/>
              <w:rPr>
                <w:rFonts w:ascii="Cambria" w:hAnsi="Cambria" w:cs="Arial"/>
                <w:color w:val="auto"/>
              </w:rPr>
            </w:pPr>
            <w:r w:rsidRPr="00466A1C">
              <w:rPr>
                <w:rFonts w:ascii="Cambria" w:hAnsi="Cambria" w:cs="Arial"/>
                <w:color w:val="auto"/>
              </w:rPr>
              <w:t>Pre-Bid Conference (Optional)</w:t>
            </w:r>
          </w:p>
          <w:p w:rsidR="00914832" w:rsidRDefault="00914832" w:rsidP="00B10021">
            <w:pPr>
              <w:ind w:left="231"/>
              <w:jc w:val="center"/>
              <w:rPr>
                <w:rFonts w:ascii="Cambria" w:hAnsi="Cambria" w:cs="Arial"/>
                <w:color w:val="auto"/>
              </w:rPr>
            </w:pPr>
            <w:r>
              <w:rPr>
                <w:rFonts w:ascii="Cambria" w:hAnsi="Cambria" w:cs="Arial"/>
                <w:color w:val="auto"/>
              </w:rPr>
              <w:t>Seattle Municipal Tower</w:t>
            </w:r>
          </w:p>
          <w:p w:rsidR="00914832" w:rsidRDefault="00914832" w:rsidP="00B10021">
            <w:pPr>
              <w:ind w:left="231"/>
              <w:jc w:val="center"/>
              <w:rPr>
                <w:rFonts w:ascii="Cambria" w:hAnsi="Cambria" w:cs="Arial"/>
                <w:color w:val="auto"/>
              </w:rPr>
            </w:pPr>
            <w:r>
              <w:rPr>
                <w:rFonts w:ascii="Cambria" w:hAnsi="Cambria" w:cs="Arial"/>
                <w:color w:val="auto"/>
              </w:rPr>
              <w:t>700 5</w:t>
            </w:r>
            <w:r w:rsidRPr="00914832">
              <w:rPr>
                <w:rFonts w:ascii="Cambria" w:hAnsi="Cambria" w:cs="Arial"/>
                <w:color w:val="auto"/>
                <w:vertAlign w:val="superscript"/>
              </w:rPr>
              <w:t>th</w:t>
            </w:r>
            <w:r>
              <w:rPr>
                <w:rFonts w:ascii="Cambria" w:hAnsi="Cambria" w:cs="Arial"/>
                <w:color w:val="auto"/>
              </w:rPr>
              <w:t xml:space="preserve"> Ave</w:t>
            </w:r>
          </w:p>
          <w:p w:rsidR="00914832" w:rsidRDefault="00914832" w:rsidP="00B10021">
            <w:pPr>
              <w:ind w:left="231"/>
              <w:jc w:val="center"/>
              <w:rPr>
                <w:rFonts w:ascii="Cambria" w:hAnsi="Cambria" w:cs="Arial"/>
                <w:color w:val="auto"/>
              </w:rPr>
            </w:pPr>
            <w:r>
              <w:rPr>
                <w:rFonts w:ascii="Cambria" w:hAnsi="Cambria" w:cs="Arial"/>
                <w:color w:val="auto"/>
              </w:rPr>
              <w:t>Seattle, WA. 98124</w:t>
            </w:r>
          </w:p>
          <w:p w:rsidR="00914832" w:rsidRPr="00466A1C" w:rsidRDefault="00914832" w:rsidP="00B10021">
            <w:pPr>
              <w:ind w:left="231"/>
              <w:jc w:val="center"/>
              <w:rPr>
                <w:rFonts w:ascii="Cambria" w:hAnsi="Cambria" w:cs="Arial"/>
                <w:color w:val="auto"/>
              </w:rPr>
            </w:pPr>
            <w:r>
              <w:rPr>
                <w:rFonts w:ascii="Cambria" w:hAnsi="Cambria" w:cs="Arial"/>
                <w:color w:val="auto"/>
              </w:rPr>
              <w:t>Room: 4110</w:t>
            </w:r>
          </w:p>
        </w:tc>
        <w:tc>
          <w:tcPr>
            <w:tcW w:w="3150" w:type="dxa"/>
          </w:tcPr>
          <w:p w:rsidR="00D90B66" w:rsidRDefault="002422CF" w:rsidP="007E04A4">
            <w:pPr>
              <w:ind w:left="123"/>
              <w:jc w:val="center"/>
              <w:rPr>
                <w:rFonts w:ascii="Cambria" w:hAnsi="Cambria" w:cs="Arial"/>
                <w:color w:val="auto"/>
              </w:rPr>
            </w:pPr>
            <w:r>
              <w:rPr>
                <w:rFonts w:ascii="Cambria" w:hAnsi="Cambria" w:cs="Arial"/>
                <w:color w:val="auto"/>
              </w:rPr>
              <w:t>April 1</w:t>
            </w:r>
            <w:r w:rsidR="00914832">
              <w:rPr>
                <w:rFonts w:ascii="Cambria" w:hAnsi="Cambria" w:cs="Arial"/>
                <w:color w:val="auto"/>
              </w:rPr>
              <w:t>3</w:t>
            </w:r>
            <w:r>
              <w:rPr>
                <w:rFonts w:ascii="Cambria" w:hAnsi="Cambria" w:cs="Arial"/>
                <w:color w:val="auto"/>
              </w:rPr>
              <w:t>, 2018</w:t>
            </w:r>
          </w:p>
          <w:p w:rsidR="002422CF" w:rsidRDefault="00914832" w:rsidP="007E04A4">
            <w:pPr>
              <w:ind w:left="123"/>
              <w:jc w:val="center"/>
              <w:rPr>
                <w:rFonts w:ascii="Cambria" w:hAnsi="Cambria" w:cs="Arial"/>
                <w:color w:val="auto"/>
              </w:rPr>
            </w:pPr>
            <w:r>
              <w:rPr>
                <w:rFonts w:ascii="Cambria" w:hAnsi="Cambria" w:cs="Arial"/>
                <w:color w:val="auto"/>
              </w:rPr>
              <w:t>1PM PT</w:t>
            </w:r>
          </w:p>
          <w:p w:rsidR="00914832" w:rsidRDefault="00914832" w:rsidP="007E04A4">
            <w:pPr>
              <w:ind w:left="123"/>
              <w:jc w:val="center"/>
              <w:rPr>
                <w:rFonts w:ascii="Cambria" w:hAnsi="Cambria" w:cs="Arial"/>
                <w:color w:val="auto"/>
              </w:rPr>
            </w:pPr>
            <w:r>
              <w:rPr>
                <w:rFonts w:ascii="Cambria" w:hAnsi="Cambria" w:cs="Arial"/>
                <w:color w:val="auto"/>
              </w:rPr>
              <w:t>Skype: 206-386-1200</w:t>
            </w:r>
          </w:p>
          <w:p w:rsidR="00914832" w:rsidRDefault="00914832" w:rsidP="007E04A4">
            <w:pPr>
              <w:ind w:left="123"/>
              <w:jc w:val="center"/>
              <w:rPr>
                <w:rFonts w:ascii="Cambria" w:hAnsi="Cambria" w:cs="Arial"/>
                <w:color w:val="auto"/>
              </w:rPr>
            </w:pPr>
            <w:r>
              <w:rPr>
                <w:rFonts w:ascii="Cambria" w:hAnsi="Cambria" w:cs="Arial"/>
                <w:color w:val="auto"/>
              </w:rPr>
              <w:t>844-386-1200</w:t>
            </w:r>
          </w:p>
          <w:p w:rsidR="00914832" w:rsidRPr="00466A1C" w:rsidRDefault="00914832" w:rsidP="007E04A4">
            <w:pPr>
              <w:ind w:left="123"/>
              <w:jc w:val="center"/>
              <w:rPr>
                <w:rFonts w:ascii="Cambria" w:hAnsi="Cambria" w:cs="Arial"/>
                <w:color w:val="auto"/>
              </w:rPr>
            </w:pPr>
            <w:r>
              <w:rPr>
                <w:rFonts w:ascii="Cambria" w:hAnsi="Cambria" w:cs="Arial"/>
                <w:color w:val="auto"/>
              </w:rPr>
              <w:t>Conference ID: 3134673</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rsidR="00D90B66" w:rsidRDefault="00914832" w:rsidP="00B10021">
            <w:pPr>
              <w:ind w:left="123"/>
              <w:jc w:val="center"/>
              <w:rPr>
                <w:rFonts w:ascii="Cambria" w:hAnsi="Cambria" w:cs="Arial"/>
                <w:color w:val="auto"/>
              </w:rPr>
            </w:pPr>
            <w:r>
              <w:rPr>
                <w:rFonts w:ascii="Cambria" w:hAnsi="Cambria" w:cs="Arial"/>
                <w:color w:val="auto"/>
              </w:rPr>
              <w:t>April 18, 2018</w:t>
            </w:r>
          </w:p>
          <w:p w:rsidR="00914832" w:rsidRPr="00466A1C" w:rsidRDefault="00914832" w:rsidP="00B10021">
            <w:pPr>
              <w:ind w:left="123"/>
              <w:jc w:val="center"/>
              <w:rPr>
                <w:rFonts w:ascii="Cambria" w:hAnsi="Cambria" w:cs="Arial"/>
                <w:color w:val="auto"/>
              </w:rPr>
            </w:pPr>
            <w:r>
              <w:rPr>
                <w:rFonts w:ascii="Cambria" w:hAnsi="Cambria" w:cs="Arial"/>
                <w:color w:val="auto"/>
              </w:rPr>
              <w:t>3PM PT</w:t>
            </w:r>
          </w:p>
        </w:tc>
      </w:tr>
      <w:tr w:rsidR="00D90B66" w:rsidRPr="00466A1C" w:rsidTr="00D90B66">
        <w:tc>
          <w:tcPr>
            <w:tcW w:w="3798" w:type="dxa"/>
          </w:tcPr>
          <w:p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rsidR="00D90B66" w:rsidRPr="00466A1C" w:rsidRDefault="00914832" w:rsidP="007E04A4">
            <w:pPr>
              <w:ind w:left="123"/>
              <w:jc w:val="center"/>
              <w:rPr>
                <w:rFonts w:ascii="Cambria" w:hAnsi="Cambria" w:cs="Arial"/>
                <w:color w:val="auto"/>
              </w:rPr>
            </w:pPr>
            <w:r>
              <w:rPr>
                <w:rFonts w:ascii="Cambria" w:hAnsi="Cambria" w:cs="Arial"/>
                <w:color w:val="auto"/>
              </w:rPr>
              <w:t>April 26, 2018 2PM PT</w:t>
            </w:r>
          </w:p>
        </w:tc>
      </w:tr>
    </w:tbl>
    <w:p w:rsidR="00D90B66" w:rsidRPr="00466A1C" w:rsidRDefault="00D90B66" w:rsidP="00D90B66">
      <w:pPr>
        <w:pStyle w:val="NoSpacing"/>
        <w:ind w:left="720"/>
        <w:jc w:val="center"/>
        <w:rPr>
          <w:rFonts w:ascii="Cambria" w:hAnsi="Cambria"/>
          <w:color w:val="auto"/>
        </w:rPr>
      </w:pPr>
    </w:p>
    <w:p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rsidR="006564A2" w:rsidRPr="00466A1C" w:rsidRDefault="006564A2" w:rsidP="00165D34">
      <w:pPr>
        <w:ind w:left="360"/>
        <w:jc w:val="center"/>
        <w:rPr>
          <w:rFonts w:ascii="Cambria" w:hAnsi="Cambria" w:cs="Arial"/>
          <w:b/>
          <w:i/>
          <w:color w:val="auto"/>
        </w:rPr>
      </w:pPr>
    </w:p>
    <w:p w:rsidR="00165D34" w:rsidRPr="00466A1C" w:rsidRDefault="00165D34" w:rsidP="00165D34">
      <w:pPr>
        <w:ind w:left="780"/>
        <w:jc w:val="center"/>
        <w:rPr>
          <w:rFonts w:ascii="Cambria" w:hAnsi="Cambria" w:cs="Arial"/>
          <w:b/>
          <w:color w:val="auto"/>
        </w:rPr>
      </w:pPr>
    </w:p>
    <w:p w:rsidR="00165D34" w:rsidRPr="00466A1C" w:rsidRDefault="00165D34" w:rsidP="00165D34">
      <w:pPr>
        <w:jc w:val="center"/>
        <w:rPr>
          <w:rFonts w:ascii="Cambria" w:hAnsi="Cambria" w:cs="Arial"/>
          <w:b/>
          <w:color w:val="auto"/>
          <w:u w:val="single"/>
        </w:rPr>
      </w:pPr>
    </w:p>
    <w:p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rsidR="007B0C2F" w:rsidRDefault="007B0C2F" w:rsidP="007B0C2F">
      <w:pPr>
        <w:pStyle w:val="SCLBrand"/>
        <w:ind w:left="360"/>
        <w:rPr>
          <w:rFonts w:ascii="Cambria" w:hAnsi="Cambria"/>
          <w:color w:val="auto"/>
          <w:sz w:val="20"/>
          <w:szCs w:val="20"/>
        </w:rPr>
      </w:pPr>
      <w:r w:rsidRPr="007B0C2F">
        <w:rPr>
          <w:rFonts w:ascii="Cambria" w:hAnsi="Cambria"/>
          <w:b/>
          <w:color w:val="auto"/>
          <w:sz w:val="20"/>
          <w:szCs w:val="20"/>
        </w:rPr>
        <w:t xml:space="preserve">Background:  </w:t>
      </w:r>
      <w:r w:rsidRPr="007B0C2F">
        <w:rPr>
          <w:rFonts w:ascii="Cambria" w:hAnsi="Cambria"/>
          <w:color w:val="auto"/>
          <w:sz w:val="20"/>
          <w:szCs w:val="20"/>
        </w:rPr>
        <w:t>The contract will be used to call in orders for Meter Accessories that will stock the Seattle City Light’s North and South Service Center warehouse.  The Meter Accessories include the full range of industry-standard utility grade devices, such as Plastic Sealing Caps, Steel Anker Barrel Locks, Stainless Steel rings with lock, Female nuts, Long studs, Locking Devices, Metal sealing ferrule, short Barrel lock, Socket Sealing, Stainless Steel Sockets and Meter Rings, etc.  The most common purchased devices are listed on the specification and offer sheet.</w:t>
      </w:r>
    </w:p>
    <w:p w:rsidR="007B0C2F" w:rsidRPr="007B0C2F" w:rsidRDefault="007B0C2F" w:rsidP="007B0C2F">
      <w:pPr>
        <w:pStyle w:val="SCLBrand"/>
        <w:ind w:left="360"/>
        <w:rPr>
          <w:rFonts w:ascii="Cambria" w:hAnsi="Cambria"/>
          <w:color w:val="auto"/>
          <w:sz w:val="20"/>
          <w:szCs w:val="20"/>
        </w:rPr>
      </w:pPr>
    </w:p>
    <w:p w:rsidR="007B0C2F" w:rsidRDefault="007B0C2F" w:rsidP="007B0C2F">
      <w:pPr>
        <w:pStyle w:val="SCLBrand"/>
        <w:ind w:left="360"/>
        <w:rPr>
          <w:rFonts w:ascii="Cambria" w:hAnsi="Cambria"/>
          <w:color w:val="auto"/>
          <w:sz w:val="20"/>
          <w:szCs w:val="20"/>
        </w:rPr>
      </w:pPr>
      <w:r w:rsidRPr="007B0C2F">
        <w:rPr>
          <w:rFonts w:ascii="Cambria" w:hAnsi="Cambria"/>
          <w:b/>
          <w:color w:val="auto"/>
          <w:sz w:val="20"/>
          <w:szCs w:val="20"/>
        </w:rPr>
        <w:t>Purpose:</w:t>
      </w:r>
      <w:r w:rsidRPr="007B0C2F">
        <w:rPr>
          <w:rFonts w:ascii="Cambria" w:hAnsi="Cambria"/>
          <w:color w:val="auto"/>
          <w:sz w:val="20"/>
          <w:szCs w:val="20"/>
        </w:rPr>
        <w:t xml:space="preserve">  This bid is to identify a successful bidder(s) who will provide the City of Seattle with Electrical Meter Security Locks, Rings, Devices and Related Parts on an as-ordered basis</w:t>
      </w:r>
      <w:r>
        <w:rPr>
          <w:rFonts w:ascii="Cambria" w:hAnsi="Cambria"/>
          <w:color w:val="auto"/>
          <w:sz w:val="20"/>
          <w:szCs w:val="20"/>
        </w:rPr>
        <w:t>.</w:t>
      </w:r>
      <w:r w:rsidRPr="007B0C2F">
        <w:rPr>
          <w:rFonts w:ascii="Cambria" w:hAnsi="Cambria"/>
          <w:color w:val="auto"/>
          <w:sz w:val="20"/>
          <w:szCs w:val="20"/>
        </w:rPr>
        <w:t xml:space="preserve">  These Meter Security Rings are mainly used by Seattle City Light’s Metering Department.</w:t>
      </w:r>
    </w:p>
    <w:p w:rsidR="007B0C2F" w:rsidRDefault="007B0C2F" w:rsidP="007B0C2F">
      <w:pPr>
        <w:pStyle w:val="SCLBrand"/>
        <w:ind w:left="360"/>
        <w:rPr>
          <w:rFonts w:ascii="Cambria" w:hAnsi="Cambria"/>
          <w:color w:val="auto"/>
        </w:rPr>
      </w:pPr>
    </w:p>
    <w:p w:rsidR="007B0C2F" w:rsidRPr="00F25D53" w:rsidRDefault="007B0C2F" w:rsidP="007B0C2F">
      <w:pPr>
        <w:pStyle w:val="SCLBrand"/>
        <w:ind w:left="360"/>
        <w:rPr>
          <w:rFonts w:ascii="Cambria" w:hAnsi="Cambria"/>
          <w:color w:val="auto"/>
          <w:sz w:val="20"/>
          <w:szCs w:val="20"/>
        </w:rPr>
      </w:pPr>
      <w:r w:rsidRPr="00F25D53">
        <w:rPr>
          <w:rFonts w:ascii="Cambria" w:hAnsi="Cambria"/>
          <w:color w:val="auto"/>
          <w:sz w:val="20"/>
          <w:szCs w:val="20"/>
        </w:rPr>
        <w:t xml:space="preserve">The average annual expenditure is estimated at $250,0000. </w:t>
      </w:r>
    </w:p>
    <w:p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rsidR="004E2EBE" w:rsidRPr="007B0C2F" w:rsidRDefault="003961FA" w:rsidP="00AB5B29">
      <w:pPr>
        <w:ind w:left="360"/>
        <w:rPr>
          <w:rFonts w:ascii="Cambria" w:hAnsi="Cambria" w:cs="Arial"/>
          <w:color w:val="auto"/>
        </w:rPr>
      </w:pPr>
      <w:r w:rsidRPr="007B0C2F">
        <w:rPr>
          <w:rFonts w:ascii="Cambria" w:hAnsi="Cambria" w:cs="Arial"/>
          <w:color w:val="auto"/>
        </w:rPr>
        <w:t xml:space="preserve">The City expects to achieve the following outcomes through </w:t>
      </w:r>
      <w:r w:rsidR="00BF1606" w:rsidRPr="007B0C2F">
        <w:rPr>
          <w:rFonts w:ascii="Cambria" w:hAnsi="Cambria" w:cs="Arial"/>
          <w:color w:val="auto"/>
        </w:rPr>
        <w:t>this solicitation:</w:t>
      </w:r>
    </w:p>
    <w:p w:rsidR="007B0C2F" w:rsidRPr="007B0C2F" w:rsidRDefault="00965993" w:rsidP="007B0C2F">
      <w:pPr>
        <w:pStyle w:val="ListParagraph"/>
        <w:numPr>
          <w:ilvl w:val="0"/>
          <w:numId w:val="16"/>
        </w:numPr>
        <w:rPr>
          <w:rFonts w:ascii="Cambria" w:hAnsi="Cambria" w:cs="Arial"/>
          <w:color w:val="auto"/>
        </w:rPr>
      </w:pPr>
      <w:r>
        <w:rPr>
          <w:rFonts w:ascii="Cambria" w:hAnsi="Cambria" w:cs="Arial"/>
          <w:color w:val="auto"/>
        </w:rPr>
        <w:t>I</w:t>
      </w:r>
      <w:r w:rsidR="007B0C2F" w:rsidRPr="007B0C2F">
        <w:rPr>
          <w:rFonts w:ascii="Cambria" w:hAnsi="Cambria" w:cs="Arial"/>
          <w:color w:val="auto"/>
        </w:rPr>
        <w:t>mmediate access to a variety of electric meter security locking system and related parts to meet the needs of City Departments</w:t>
      </w:r>
      <w:r w:rsidR="001722F9">
        <w:rPr>
          <w:rFonts w:ascii="Cambria" w:hAnsi="Cambria" w:cs="Arial"/>
          <w:color w:val="auto"/>
        </w:rPr>
        <w:t>;</w:t>
      </w:r>
    </w:p>
    <w:p w:rsidR="007B0C2F" w:rsidRPr="007B0C2F" w:rsidRDefault="009E3AE3" w:rsidP="007B0C2F">
      <w:pPr>
        <w:pStyle w:val="ListParagraph"/>
        <w:numPr>
          <w:ilvl w:val="0"/>
          <w:numId w:val="16"/>
        </w:numPr>
        <w:rPr>
          <w:rFonts w:ascii="Cambria" w:hAnsi="Cambria" w:cs="Arial"/>
          <w:color w:val="auto"/>
        </w:rPr>
      </w:pPr>
      <w:r>
        <w:rPr>
          <w:rFonts w:ascii="Cambria" w:hAnsi="Cambria" w:cs="Arial"/>
          <w:color w:val="auto"/>
        </w:rPr>
        <w:t xml:space="preserve">Partner with a knowledgeable </w:t>
      </w:r>
      <w:r w:rsidR="007B0C2F" w:rsidRPr="007B0C2F">
        <w:rPr>
          <w:rFonts w:ascii="Cambria" w:hAnsi="Cambria" w:cs="Arial"/>
          <w:color w:val="auto"/>
        </w:rPr>
        <w:t xml:space="preserve">vendor </w:t>
      </w:r>
      <w:r>
        <w:rPr>
          <w:rFonts w:ascii="Cambria" w:hAnsi="Cambria" w:cs="Arial"/>
          <w:color w:val="auto"/>
        </w:rPr>
        <w:t xml:space="preserve">with expertise and a strong reputation ensuring the </w:t>
      </w:r>
      <w:r w:rsidR="007B0C2F" w:rsidRPr="007B0C2F">
        <w:rPr>
          <w:rFonts w:ascii="Cambria" w:hAnsi="Cambria" w:cs="Arial"/>
          <w:color w:val="auto"/>
        </w:rPr>
        <w:t xml:space="preserve">City </w:t>
      </w:r>
      <w:r>
        <w:rPr>
          <w:rFonts w:ascii="Cambria" w:hAnsi="Cambria" w:cs="Arial"/>
          <w:color w:val="auto"/>
        </w:rPr>
        <w:t>dependability and responsiveness</w:t>
      </w:r>
      <w:r w:rsidR="001722F9">
        <w:rPr>
          <w:rFonts w:ascii="Cambria" w:hAnsi="Cambria" w:cs="Arial"/>
          <w:color w:val="auto"/>
        </w:rPr>
        <w:t>;</w:t>
      </w:r>
    </w:p>
    <w:p w:rsidR="001722F9" w:rsidRDefault="007B0C2F" w:rsidP="007B0C2F">
      <w:pPr>
        <w:pStyle w:val="ListParagraph"/>
        <w:numPr>
          <w:ilvl w:val="0"/>
          <w:numId w:val="16"/>
        </w:numPr>
        <w:rPr>
          <w:rFonts w:ascii="Cambria" w:hAnsi="Cambria" w:cs="Arial"/>
          <w:color w:val="auto"/>
        </w:rPr>
      </w:pPr>
      <w:r w:rsidRPr="007B0C2F">
        <w:rPr>
          <w:rFonts w:ascii="Cambria" w:hAnsi="Cambria" w:cs="Arial"/>
          <w:color w:val="auto"/>
        </w:rPr>
        <w:t xml:space="preserve">Achieve </w:t>
      </w:r>
      <w:r w:rsidR="001722F9">
        <w:rPr>
          <w:rFonts w:ascii="Cambria" w:hAnsi="Cambria" w:cs="Arial"/>
          <w:color w:val="auto"/>
        </w:rPr>
        <w:t xml:space="preserve">lowest and </w:t>
      </w:r>
      <w:r w:rsidRPr="007B0C2F">
        <w:rPr>
          <w:rFonts w:ascii="Cambria" w:hAnsi="Cambria" w:cs="Arial"/>
          <w:color w:val="auto"/>
        </w:rPr>
        <w:t xml:space="preserve">best </w:t>
      </w:r>
      <w:r w:rsidR="009E3AE3" w:rsidRPr="007B0C2F">
        <w:rPr>
          <w:rFonts w:ascii="Cambria" w:hAnsi="Cambria" w:cs="Arial"/>
          <w:color w:val="auto"/>
        </w:rPr>
        <w:t>pricing</w:t>
      </w:r>
      <w:r w:rsidR="001722F9">
        <w:rPr>
          <w:rFonts w:ascii="Cambria" w:hAnsi="Cambria" w:cs="Arial"/>
          <w:color w:val="auto"/>
        </w:rPr>
        <w:t xml:space="preserve"> based upon </w:t>
      </w:r>
      <w:r w:rsidRPr="007B0C2F">
        <w:rPr>
          <w:rFonts w:ascii="Cambria" w:hAnsi="Cambria" w:cs="Arial"/>
          <w:color w:val="auto"/>
        </w:rPr>
        <w:t>discount</w:t>
      </w:r>
      <w:r w:rsidR="001722F9">
        <w:rPr>
          <w:rFonts w:ascii="Cambria" w:hAnsi="Cambria" w:cs="Arial"/>
          <w:color w:val="auto"/>
        </w:rPr>
        <w:t>s</w:t>
      </w:r>
      <w:r w:rsidRPr="007B0C2F">
        <w:rPr>
          <w:rFonts w:ascii="Cambria" w:hAnsi="Cambria" w:cs="Arial"/>
          <w:color w:val="auto"/>
        </w:rPr>
        <w:t xml:space="preserve"> </w:t>
      </w:r>
      <w:r w:rsidR="009E3AE3" w:rsidRPr="007B0C2F">
        <w:rPr>
          <w:rFonts w:ascii="Cambria" w:hAnsi="Cambria" w:cs="Arial"/>
          <w:color w:val="auto"/>
        </w:rPr>
        <w:t>off</w:t>
      </w:r>
      <w:r w:rsidRPr="007B0C2F">
        <w:rPr>
          <w:rFonts w:ascii="Cambria" w:hAnsi="Cambria" w:cs="Arial"/>
          <w:color w:val="auto"/>
        </w:rPr>
        <w:t xml:space="preserve"> </w:t>
      </w:r>
      <w:r w:rsidR="001722F9">
        <w:rPr>
          <w:rFonts w:ascii="Cambria" w:hAnsi="Cambria" w:cs="Arial"/>
          <w:color w:val="auto"/>
        </w:rPr>
        <w:t xml:space="preserve">manufacturer’s </w:t>
      </w:r>
      <w:r w:rsidRPr="007B0C2F">
        <w:rPr>
          <w:rFonts w:ascii="Cambria" w:hAnsi="Cambria" w:cs="Arial"/>
          <w:color w:val="auto"/>
        </w:rPr>
        <w:t>list pric</w:t>
      </w:r>
      <w:r w:rsidR="001722F9">
        <w:rPr>
          <w:rFonts w:ascii="Cambria" w:hAnsi="Cambria" w:cs="Arial"/>
          <w:color w:val="auto"/>
        </w:rPr>
        <w:t>e.</w:t>
      </w:r>
    </w:p>
    <w:p w:rsidR="007B0C2F" w:rsidRPr="007B0C2F" w:rsidRDefault="00052E1D" w:rsidP="007B0C2F">
      <w:pPr>
        <w:pStyle w:val="ListParagraph"/>
        <w:numPr>
          <w:ilvl w:val="0"/>
          <w:numId w:val="16"/>
        </w:numPr>
        <w:rPr>
          <w:rFonts w:ascii="Cambria" w:hAnsi="Cambria" w:cs="Arial"/>
          <w:color w:val="auto"/>
        </w:rPr>
      </w:pPr>
      <w:r>
        <w:rPr>
          <w:rFonts w:ascii="Cambria" w:hAnsi="Cambria" w:cs="Arial"/>
          <w:color w:val="auto"/>
        </w:rPr>
        <w:t>Clear i</w:t>
      </w:r>
      <w:r w:rsidR="001722F9">
        <w:rPr>
          <w:rFonts w:ascii="Cambria" w:hAnsi="Cambria" w:cs="Arial"/>
          <w:color w:val="auto"/>
        </w:rPr>
        <w:t>nvoic</w:t>
      </w:r>
      <w:r>
        <w:rPr>
          <w:rFonts w:ascii="Cambria" w:hAnsi="Cambria" w:cs="Arial"/>
          <w:color w:val="auto"/>
        </w:rPr>
        <w:t xml:space="preserve">e documents referencing </w:t>
      </w:r>
      <w:r w:rsidR="001722F9">
        <w:rPr>
          <w:rFonts w:ascii="Cambria" w:hAnsi="Cambria" w:cs="Arial"/>
          <w:color w:val="auto"/>
        </w:rPr>
        <w:t>purchase order</w:t>
      </w:r>
      <w:r>
        <w:rPr>
          <w:rFonts w:ascii="Cambria" w:hAnsi="Cambria" w:cs="Arial"/>
          <w:color w:val="auto"/>
        </w:rPr>
        <w:t xml:space="preserve"> and </w:t>
      </w:r>
      <w:r w:rsidR="001722F9">
        <w:rPr>
          <w:rFonts w:ascii="Cambria" w:hAnsi="Cambria" w:cs="Arial"/>
          <w:color w:val="auto"/>
        </w:rPr>
        <w:t>PO line</w:t>
      </w:r>
      <w:r>
        <w:rPr>
          <w:rFonts w:ascii="Cambria" w:hAnsi="Cambria" w:cs="Arial"/>
          <w:color w:val="auto"/>
        </w:rPr>
        <w:t>s</w:t>
      </w:r>
      <w:r w:rsidR="001722F9">
        <w:rPr>
          <w:rFonts w:ascii="Cambria" w:hAnsi="Cambria" w:cs="Arial"/>
          <w:color w:val="auto"/>
        </w:rPr>
        <w:t xml:space="preserve"> with </w:t>
      </w:r>
      <w:r>
        <w:rPr>
          <w:rFonts w:ascii="Cambria" w:hAnsi="Cambria" w:cs="Arial"/>
          <w:color w:val="auto"/>
        </w:rPr>
        <w:t>item description including l</w:t>
      </w:r>
      <w:r w:rsidR="001722F9">
        <w:rPr>
          <w:rFonts w:ascii="Cambria" w:hAnsi="Cambria" w:cs="Arial"/>
          <w:color w:val="auto"/>
        </w:rPr>
        <w:t xml:space="preserve">ist price and </w:t>
      </w:r>
      <w:r w:rsidR="007B0C2F" w:rsidRPr="007B0C2F">
        <w:rPr>
          <w:rFonts w:ascii="Cambria" w:hAnsi="Cambria" w:cs="Arial"/>
          <w:color w:val="auto"/>
        </w:rPr>
        <w:t>discounted rate;</w:t>
      </w:r>
    </w:p>
    <w:p w:rsidR="007B0C2F" w:rsidRPr="007B0C2F" w:rsidRDefault="007B0C2F" w:rsidP="007B0C2F">
      <w:pPr>
        <w:pStyle w:val="ListParagraph"/>
        <w:numPr>
          <w:ilvl w:val="0"/>
          <w:numId w:val="16"/>
        </w:numPr>
        <w:rPr>
          <w:rFonts w:ascii="Cambria" w:hAnsi="Cambria" w:cs="Arial"/>
          <w:color w:val="auto"/>
        </w:rPr>
      </w:pPr>
      <w:r w:rsidRPr="007B0C2F">
        <w:rPr>
          <w:rFonts w:ascii="Cambria" w:hAnsi="Cambria" w:cs="Arial"/>
          <w:color w:val="auto"/>
        </w:rPr>
        <w:t>Assure rapid delivery to specified City locations consistent with City business needs;</w:t>
      </w:r>
    </w:p>
    <w:p w:rsidR="007B0C2F" w:rsidRPr="007B0C2F" w:rsidRDefault="007B0C2F" w:rsidP="007B0C2F">
      <w:pPr>
        <w:pStyle w:val="ListParagraph"/>
        <w:numPr>
          <w:ilvl w:val="0"/>
          <w:numId w:val="16"/>
        </w:numPr>
        <w:rPr>
          <w:rFonts w:ascii="Cambria" w:hAnsi="Cambria" w:cs="Arial"/>
          <w:color w:val="auto"/>
        </w:rPr>
      </w:pPr>
      <w:r w:rsidRPr="007B0C2F">
        <w:rPr>
          <w:rFonts w:ascii="Cambria" w:hAnsi="Cambria" w:cs="Arial"/>
          <w:color w:val="auto"/>
        </w:rPr>
        <w:t>Provide parts during an emergency or disaster, with round-the-clock ordering, and priority to the City of Seattle during a disaster.</w:t>
      </w:r>
    </w:p>
    <w:p w:rsidR="00DB24D4" w:rsidRPr="00466A1C" w:rsidRDefault="00491FDB" w:rsidP="00F95391">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Pr>
          <w:b/>
          <w:color w:val="1F497D"/>
        </w:rPr>
        <w:t>M</w:t>
      </w:r>
      <w:r w:rsidR="008C009D" w:rsidRPr="00466A1C">
        <w:rPr>
          <w:b/>
          <w:color w:val="1F497D"/>
        </w:rPr>
        <w:t xml:space="preserve">INIMUM </w:t>
      </w:r>
      <w:r w:rsidR="003445C9" w:rsidRPr="00466A1C">
        <w:rPr>
          <w:b/>
          <w:color w:val="1F497D"/>
        </w:rPr>
        <w:t>QUALIFICATIONS</w:t>
      </w:r>
      <w:bookmarkEnd w:id="3"/>
    </w:p>
    <w:p w:rsidR="00977801" w:rsidRPr="00466A1C" w:rsidRDefault="00977801" w:rsidP="006A5039">
      <w:pPr>
        <w:pStyle w:val="NoSpacing"/>
        <w:ind w:left="360"/>
        <w:rPr>
          <w:rFonts w:ascii="Cambria" w:hAnsi="Cambria"/>
          <w:color w:val="auto"/>
        </w:rPr>
      </w:pPr>
      <w:r w:rsidRPr="00466A1C">
        <w:rPr>
          <w:rFonts w:ascii="Cambria" w:hAnsi="Cambria"/>
          <w:color w:val="auto"/>
        </w:rPr>
        <w:t>There are n</w:t>
      </w:r>
      <w:r w:rsidR="00E11AED" w:rsidRPr="00466A1C">
        <w:rPr>
          <w:rFonts w:ascii="Cambria" w:hAnsi="Cambria"/>
          <w:color w:val="auto"/>
        </w:rPr>
        <w:t xml:space="preserve">o minimum qualifications for </w:t>
      </w:r>
      <w:r w:rsidR="00B92AD6" w:rsidRPr="00466A1C">
        <w:rPr>
          <w:rFonts w:ascii="Cambria" w:hAnsi="Cambria"/>
          <w:color w:val="auto"/>
        </w:rPr>
        <w:t>eligibility</w:t>
      </w:r>
      <w:r w:rsidRPr="00466A1C">
        <w:rPr>
          <w:rFonts w:ascii="Cambria" w:hAnsi="Cambria"/>
          <w:color w:val="auto"/>
        </w:rPr>
        <w:t xml:space="preserve"> to submit a bid.</w:t>
      </w:r>
    </w:p>
    <w:p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rsidR="006A5039" w:rsidRPr="00466A1C" w:rsidRDefault="006A5039" w:rsidP="006A5039">
      <w:pPr>
        <w:pStyle w:val="NoSpacing"/>
        <w:ind w:left="360"/>
        <w:rPr>
          <w:rFonts w:ascii="Cambria" w:hAnsi="Cambria"/>
          <w:color w:val="auto"/>
        </w:rPr>
      </w:pPr>
    </w:p>
    <w:p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r w:rsidR="009E3AE3" w:rsidRPr="00466A1C">
        <w:rPr>
          <w:rFonts w:ascii="Cambria" w:hAnsi="Cambria"/>
          <w:color w:val="auto"/>
        </w:rPr>
        <w:t>etc.</w:t>
      </w:r>
      <w:r w:rsidRPr="00466A1C">
        <w:rPr>
          <w:rFonts w:ascii="Cambria" w:hAnsi="Cambria"/>
          <w:color w:val="auto"/>
        </w:rPr>
        <w:t xml:space="preserve">). </w:t>
      </w:r>
    </w:p>
    <w:p w:rsidR="007A50F5" w:rsidRPr="00466A1C" w:rsidRDefault="001A64B9" w:rsidP="006A5039">
      <w:pPr>
        <w:pStyle w:val="NoSpacing"/>
        <w:ind w:left="360"/>
        <w:rPr>
          <w:rFonts w:ascii="Cambria" w:hAnsi="Cambria"/>
          <w:color w:val="auto"/>
        </w:rPr>
      </w:pPr>
      <w:r w:rsidRPr="00466A1C">
        <w:rPr>
          <w:rFonts w:ascii="Cambria" w:hAnsi="Cambria"/>
          <w:color w:val="auto"/>
        </w:rPr>
        <w:lastRenderedPageBreak/>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rsidR="00B753AE" w:rsidRDefault="00B753AE" w:rsidP="006A5039">
      <w:pPr>
        <w:pStyle w:val="NoSpacing"/>
        <w:ind w:left="360"/>
        <w:rPr>
          <w:rFonts w:ascii="Cambria" w:hAnsi="Cambria"/>
          <w:color w:val="auto"/>
        </w:rPr>
      </w:pPr>
    </w:p>
    <w:p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rsidR="00B753AE" w:rsidRDefault="00B753AE" w:rsidP="006A5039">
      <w:pPr>
        <w:pStyle w:val="NoSpacing"/>
        <w:ind w:left="360"/>
        <w:rPr>
          <w:rFonts w:ascii="Cambria" w:hAnsi="Cambria"/>
          <w:color w:val="auto"/>
        </w:rPr>
      </w:pPr>
    </w:p>
    <w:p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rsidR="00B753AE" w:rsidRDefault="00B753AE" w:rsidP="006A5039">
      <w:pPr>
        <w:pStyle w:val="NoSpacing"/>
        <w:ind w:left="360"/>
        <w:rPr>
          <w:rFonts w:ascii="Cambria" w:hAnsi="Cambria"/>
          <w:color w:val="auto"/>
        </w:rPr>
      </w:pPr>
    </w:p>
    <w:p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rsidR="007A50F5" w:rsidRDefault="007A50F5" w:rsidP="006A5039">
      <w:pPr>
        <w:pStyle w:val="NoSpacing"/>
        <w:ind w:left="360"/>
        <w:rPr>
          <w:rFonts w:ascii="Cambria" w:hAnsi="Cambria"/>
          <w:b/>
          <w:color w:val="auto"/>
        </w:rPr>
      </w:pPr>
    </w:p>
    <w:p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rsidR="00343952" w:rsidRPr="00466A1C" w:rsidRDefault="00343952" w:rsidP="006A5039">
      <w:pPr>
        <w:pStyle w:val="NoSpacing"/>
        <w:ind w:left="360"/>
        <w:rPr>
          <w:rFonts w:ascii="Cambria" w:hAnsi="Cambria"/>
          <w:color w:val="auto"/>
        </w:rPr>
      </w:pPr>
    </w:p>
    <w:p w:rsidR="007A50F5"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rsidR="00F25D53" w:rsidRPr="00466A1C" w:rsidRDefault="00F25D53" w:rsidP="006A5039">
      <w:pPr>
        <w:pStyle w:val="NoSpacing"/>
        <w:ind w:left="360"/>
        <w:rPr>
          <w:rFonts w:ascii="Cambria" w:hAnsi="Cambria"/>
          <w:color w:val="auto"/>
        </w:rPr>
      </w:pPr>
    </w:p>
    <w:p w:rsidR="001208C8" w:rsidRPr="00466A1C" w:rsidRDefault="00716672" w:rsidP="00F25D53">
      <w:pPr>
        <w:pStyle w:val="Heading1"/>
        <w:numPr>
          <w:ilvl w:val="0"/>
          <w:numId w:val="1"/>
        </w:numPr>
        <w:tabs>
          <w:tab w:val="clear" w:pos="1080"/>
          <w:tab w:val="num" w:pos="360"/>
        </w:tabs>
        <w:spacing w:before="0" w:after="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rsidR="00F25D53" w:rsidRDefault="00F25D53" w:rsidP="00F25D53">
      <w:pPr>
        <w:pStyle w:val="SCLBrand"/>
        <w:spacing w:before="0" w:beforeAutospacing="0" w:after="0" w:afterAutospacing="0"/>
        <w:ind w:left="360"/>
        <w:rPr>
          <w:rFonts w:ascii="Cambria" w:hAnsi="Cambria"/>
          <w:color w:val="auto"/>
          <w:sz w:val="20"/>
          <w:szCs w:val="20"/>
        </w:rPr>
      </w:pPr>
      <w:r w:rsidRPr="007B0C2F">
        <w:rPr>
          <w:rFonts w:ascii="Cambria" w:hAnsi="Cambria"/>
          <w:color w:val="auto"/>
          <w:sz w:val="20"/>
          <w:szCs w:val="20"/>
        </w:rPr>
        <w:t>The Meter Accessories include the full range of industry-standard utility grade devices, such as Plastic Sealing Caps, Steel Anker Barrel Locks, Stainless Steel rings with lock, Female nuts, Long studs, Locking Devices, Metal sealing ferrule, short Barrel lock, Socket Sealing, Stainless Steel Sockets and Meter Rings, etc.  The most common purchased devices are listed on the specification and offer sheet.</w:t>
      </w:r>
      <w:r>
        <w:rPr>
          <w:rFonts w:ascii="Cambria" w:hAnsi="Cambria"/>
          <w:color w:val="auto"/>
          <w:sz w:val="20"/>
          <w:szCs w:val="20"/>
        </w:rPr>
        <w:t xml:space="preserve"> We have included the SCL Material Standards</w:t>
      </w:r>
      <w:r w:rsidR="00D00BDA">
        <w:rPr>
          <w:rFonts w:ascii="Cambria" w:hAnsi="Cambria"/>
          <w:color w:val="auto"/>
          <w:sz w:val="20"/>
          <w:szCs w:val="20"/>
        </w:rPr>
        <w:t>, Specifications and Stock Catalog Page</w:t>
      </w:r>
      <w:r>
        <w:rPr>
          <w:rFonts w:ascii="Cambria" w:hAnsi="Cambria"/>
          <w:color w:val="auto"/>
          <w:sz w:val="20"/>
          <w:szCs w:val="20"/>
        </w:rPr>
        <w:t xml:space="preserve"> below as well. </w:t>
      </w:r>
    </w:p>
    <w:p w:rsidR="00F25D53" w:rsidRDefault="00F25D53" w:rsidP="00D55C8C">
      <w:pPr>
        <w:ind w:left="360"/>
        <w:jc w:val="both"/>
        <w:rPr>
          <w:rFonts w:ascii="Cambria" w:eastAsia="Calibri" w:hAnsi="Cambria" w:cs="Arial"/>
          <w:color w:val="auto"/>
        </w:rPr>
      </w:pPr>
    </w:p>
    <w:p w:rsidR="00F25D53" w:rsidRDefault="0063578B" w:rsidP="00D55C8C">
      <w:pPr>
        <w:ind w:left="360"/>
        <w:jc w:val="both"/>
        <w:rPr>
          <w:rFonts w:ascii="Cambria" w:eastAsia="Calibri" w:hAnsi="Cambria" w:cs="Arial"/>
          <w:color w:val="auto"/>
        </w:rPr>
      </w:pPr>
      <w:r>
        <w:rPr>
          <w:rFonts w:ascii="Cambria" w:eastAsia="Calibri" w:hAnsi="Cambria" w:cs="Arial"/>
          <w:color w:val="auto"/>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6" o:title=""/>
          </v:shape>
          <o:OLEObject Type="Embed" ProgID="AcroExch.Document.DC" ShapeID="_x0000_i1025" DrawAspect="Icon" ObjectID="_1584438743" r:id="rId17"/>
        </w:object>
      </w:r>
      <w:r>
        <w:rPr>
          <w:rFonts w:ascii="Cambria" w:eastAsia="Calibri" w:hAnsi="Cambria" w:cs="Arial"/>
          <w:color w:val="auto"/>
        </w:rPr>
        <w:object w:dxaOrig="1531" w:dyaOrig="990">
          <v:shape id="_x0000_i1026" type="#_x0000_t75" style="width:76.2pt;height:49.8pt" o:ole="">
            <v:imagedata r:id="rId18" o:title=""/>
          </v:shape>
          <o:OLEObject Type="Embed" ProgID="AcroExch.Document.DC" ShapeID="_x0000_i1026" DrawAspect="Icon" ObjectID="_1584438744" r:id="rId19"/>
        </w:object>
      </w:r>
      <w:r w:rsidR="00D22746">
        <w:rPr>
          <w:rFonts w:ascii="Cambria" w:eastAsia="Calibri" w:hAnsi="Cambria" w:cs="Arial"/>
          <w:color w:val="auto"/>
        </w:rPr>
        <w:object w:dxaOrig="1531" w:dyaOrig="990">
          <v:shape id="_x0000_i1027" type="#_x0000_t75" style="width:76.2pt;height:49.8pt" o:ole="">
            <v:imagedata r:id="rId20" o:title=""/>
          </v:shape>
          <o:OLEObject Type="Embed" ProgID="AcroExch.Document.DC" ShapeID="_x0000_i1027" DrawAspect="Icon" ObjectID="_1584438745" r:id="rId21"/>
        </w:object>
      </w:r>
    </w:p>
    <w:p w:rsidR="001D517A" w:rsidRDefault="00777CCC" w:rsidP="00D55C8C">
      <w:pPr>
        <w:ind w:left="360"/>
        <w:jc w:val="both"/>
        <w:rPr>
          <w:rFonts w:ascii="Cambria" w:eastAsia="Calibri" w:hAnsi="Cambria" w:cs="Arial"/>
          <w:color w:val="auto"/>
        </w:rPr>
      </w:pPr>
      <w:r>
        <w:rPr>
          <w:rFonts w:ascii="Cambria" w:eastAsia="Calibri" w:hAnsi="Cambria" w:cs="Arial"/>
          <w:color w:val="auto"/>
        </w:rPr>
        <w:t xml:space="preserve"> </w:t>
      </w:r>
    </w:p>
    <w:p w:rsidR="00F45E30" w:rsidRPr="00466A1C" w:rsidRDefault="00F45E30" w:rsidP="0063578B">
      <w:pPr>
        <w:ind w:left="0"/>
        <w:jc w:val="both"/>
        <w:rPr>
          <w:rFonts w:ascii="Cambria" w:eastAsia="Calibri" w:hAnsi="Cambria" w:cs="Arial"/>
          <w:color w:val="auto"/>
        </w:rPr>
      </w:pPr>
    </w:p>
    <w:p w:rsidR="007E7785" w:rsidRPr="00466A1C" w:rsidRDefault="007E7785" w:rsidP="006A5039">
      <w:pPr>
        <w:pStyle w:val="NoSpacing"/>
        <w:ind w:left="360"/>
        <w:rPr>
          <w:rFonts w:ascii="Cambria" w:hAnsi="Cambria"/>
          <w:color w:val="auto"/>
        </w:rPr>
      </w:pPr>
      <w:r w:rsidRPr="00466A1C">
        <w:rPr>
          <w:rFonts w:ascii="Cambria" w:hAnsi="Cambria"/>
          <w:b/>
          <w:color w:val="auto"/>
        </w:rPr>
        <w:t>No Substitutions</w:t>
      </w:r>
      <w:r w:rsidRPr="00466A1C">
        <w:rPr>
          <w:rFonts w:ascii="Cambria" w:hAnsi="Cambria"/>
          <w:color w:val="auto"/>
        </w:rPr>
        <w:t>:  The City requires the brand name</w:t>
      </w:r>
      <w:r w:rsidR="0063578B">
        <w:rPr>
          <w:rFonts w:ascii="Cambria" w:hAnsi="Cambria"/>
          <w:color w:val="auto"/>
        </w:rPr>
        <w:t>s</w:t>
      </w:r>
      <w:r w:rsidRPr="00466A1C">
        <w:rPr>
          <w:rFonts w:ascii="Cambria" w:hAnsi="Cambria"/>
          <w:color w:val="auto"/>
        </w:rPr>
        <w:t xml:space="preserve"> as specified and will not allow substitute products.</w:t>
      </w:r>
    </w:p>
    <w:p w:rsidR="00241807" w:rsidRPr="00466A1C" w:rsidRDefault="00241807" w:rsidP="006A5039">
      <w:pPr>
        <w:pStyle w:val="NoSpacing"/>
        <w:ind w:left="720"/>
        <w:rPr>
          <w:rFonts w:ascii="Cambria" w:hAnsi="Cambria"/>
          <w:color w:val="auto"/>
        </w:rPr>
      </w:pPr>
    </w:p>
    <w:p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shall be for five years, with one two-year extension allowed at the option of the City.  Such extensions shall be automatic, and shall go into effect without written confirmation, unless the City provides </w:t>
      </w:r>
      <w:r w:rsidRPr="00466A1C">
        <w:rPr>
          <w:rFonts w:ascii="Cambria" w:hAnsi="Cambria"/>
          <w:color w:val="auto"/>
        </w:rPr>
        <w:lastRenderedPageBreak/>
        <w:t xml:space="preserve">advance notice of the intention not </w:t>
      </w:r>
      <w:r w:rsidR="00430068" w:rsidRPr="00466A1C">
        <w:rPr>
          <w:rFonts w:ascii="Cambria" w:hAnsi="Cambria"/>
          <w:color w:val="auto"/>
        </w:rPr>
        <w:t xml:space="preserve">to </w:t>
      </w:r>
      <w:r w:rsidRPr="00466A1C">
        <w:rPr>
          <w:rFonts w:ascii="Cambria" w:hAnsi="Cambria"/>
          <w:color w:val="auto"/>
        </w:rPr>
        <w:t>renew.  The Vendor may also provide a notice to not extend, but must provide such notice at least 45 days prior to the otherwise automatic renewal date</w:t>
      </w:r>
      <w:r w:rsidR="007D199F" w:rsidRPr="00466A1C">
        <w:rPr>
          <w:rFonts w:ascii="Cambria" w:hAnsi="Cambria"/>
          <w:color w:val="auto"/>
        </w:rPr>
        <w:t>.</w:t>
      </w:r>
      <w:r w:rsidRPr="00466A1C">
        <w:rPr>
          <w:rFonts w:ascii="Cambria" w:hAnsi="Cambria"/>
          <w:color w:val="auto"/>
        </w:rPr>
        <w:t xml:space="preserve"> </w:t>
      </w:r>
    </w:p>
    <w:p w:rsidR="002A7E64" w:rsidRPr="00466A1C" w:rsidRDefault="002A7E64" w:rsidP="002A7E64">
      <w:pPr>
        <w:pStyle w:val="NoSpacing"/>
        <w:ind w:left="360"/>
        <w:rPr>
          <w:rFonts w:ascii="Cambria" w:hAnsi="Cambria"/>
          <w:color w:val="auto"/>
        </w:rPr>
      </w:pPr>
    </w:p>
    <w:p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rsidR="008D2FF5" w:rsidRDefault="008D2FF5" w:rsidP="002A7E64">
      <w:pPr>
        <w:pStyle w:val="NoSpacing"/>
        <w:ind w:left="360"/>
        <w:rPr>
          <w:rFonts w:ascii="Cambria" w:hAnsi="Cambria"/>
          <w:color w:val="auto"/>
        </w:rPr>
      </w:pPr>
    </w:p>
    <w:p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rsidR="002A7E64" w:rsidRPr="00466A1C" w:rsidRDefault="002A7E64" w:rsidP="002A7E64">
      <w:pPr>
        <w:pStyle w:val="NoSpacing"/>
        <w:ind w:left="360"/>
        <w:rPr>
          <w:rFonts w:ascii="Cambria" w:hAnsi="Cambria"/>
          <w:color w:val="auto"/>
        </w:rPr>
      </w:pPr>
    </w:p>
    <w:p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rsidR="002A7E64" w:rsidRPr="00466A1C" w:rsidRDefault="002A7E64" w:rsidP="002A7E64">
      <w:pPr>
        <w:pStyle w:val="NoSpacing"/>
        <w:ind w:left="360"/>
        <w:rPr>
          <w:rFonts w:ascii="Cambria" w:hAnsi="Cambria"/>
          <w:b/>
          <w:color w:val="auto"/>
        </w:rPr>
      </w:pPr>
    </w:p>
    <w:p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rsidR="002A7E64" w:rsidRPr="00466A1C" w:rsidRDefault="002A7E64" w:rsidP="002A7E64">
      <w:pPr>
        <w:pStyle w:val="NoSpacing"/>
        <w:ind w:left="360"/>
        <w:rPr>
          <w:rFonts w:ascii="Cambria" w:hAnsi="Cambria"/>
          <w:color w:val="auto"/>
        </w:rPr>
      </w:pPr>
    </w:p>
    <w:p w:rsidR="00DF100C" w:rsidRPr="00466A1C" w:rsidRDefault="00741C15" w:rsidP="002A7E64">
      <w:pPr>
        <w:pStyle w:val="NoSpacing"/>
        <w:ind w:left="360"/>
        <w:rPr>
          <w:rFonts w:ascii="Cambria" w:hAnsi="Cambria"/>
          <w:color w:val="auto"/>
        </w:rPr>
      </w:pPr>
      <w:bookmarkStart w:id="7"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rsidR="002A7E64" w:rsidRPr="00466A1C" w:rsidRDefault="002A7E64" w:rsidP="002A7E64">
      <w:pPr>
        <w:pStyle w:val="NoSpacing"/>
        <w:ind w:left="360"/>
        <w:rPr>
          <w:rFonts w:ascii="Cambria" w:hAnsi="Cambria"/>
          <w:color w:val="auto"/>
        </w:rPr>
      </w:pPr>
    </w:p>
    <w:p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7B0C2F">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rsidR="002A7E64" w:rsidRPr="00466A1C" w:rsidRDefault="002A7E64" w:rsidP="002A7E64">
      <w:pPr>
        <w:pStyle w:val="NoSpacing"/>
        <w:ind w:left="360"/>
        <w:rPr>
          <w:rFonts w:ascii="Cambria" w:hAnsi="Cambria"/>
          <w:color w:val="auto"/>
        </w:rPr>
      </w:pPr>
    </w:p>
    <w:p w:rsidR="00241807" w:rsidRPr="00466A1C" w:rsidRDefault="00C6570A" w:rsidP="002A7E64">
      <w:pPr>
        <w:pStyle w:val="NoSpacing"/>
        <w:ind w:left="360"/>
        <w:rPr>
          <w:rFonts w:ascii="Cambria" w:hAnsi="Cambria"/>
          <w:b/>
          <w:i/>
          <w:color w:val="auto"/>
        </w:rPr>
      </w:pPr>
      <w:bookmarkStart w:id="8" w:name="_Toc224981834"/>
      <w:bookmarkEnd w:id="7"/>
      <w:r w:rsidRPr="00466A1C">
        <w:rPr>
          <w:rFonts w:ascii="Cambria" w:hAnsi="Cambria"/>
          <w:b/>
          <w:i/>
          <w:color w:val="auto"/>
        </w:rPr>
        <w:t>S</w:t>
      </w:r>
      <w:r w:rsidR="00241807" w:rsidRPr="00466A1C">
        <w:rPr>
          <w:rFonts w:ascii="Cambria" w:hAnsi="Cambria"/>
          <w:b/>
          <w:i/>
          <w:color w:val="auto"/>
        </w:rPr>
        <w:t>chedule, Orders, Delivery</w:t>
      </w:r>
      <w:bookmarkEnd w:id="8"/>
    </w:p>
    <w:p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w:t>
      </w:r>
      <w:r w:rsidR="00537E64" w:rsidRPr="00466A1C">
        <w:rPr>
          <w:rFonts w:ascii="Cambria" w:hAnsi="Cambria"/>
          <w:color w:val="auto"/>
        </w:rPr>
        <w:lastRenderedPageBreak/>
        <w:t>needs</w:t>
      </w:r>
      <w:r w:rsidRPr="00466A1C">
        <w:rPr>
          <w:rFonts w:ascii="Cambria" w:hAnsi="Cambria"/>
          <w:color w:val="auto"/>
        </w:rPr>
        <w:t xml:space="preserve">, hours similar to,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rsidR="002A7E64" w:rsidRPr="00466A1C" w:rsidRDefault="002A7E64" w:rsidP="002A7E64">
      <w:pPr>
        <w:pStyle w:val="NoSpacing"/>
        <w:ind w:left="360"/>
        <w:rPr>
          <w:rFonts w:ascii="Cambria" w:hAnsi="Cambria"/>
          <w:color w:val="auto"/>
        </w:rPr>
      </w:pPr>
    </w:p>
    <w:p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Adequate Inventory and Response Times:  </w:t>
      </w:r>
      <w:r w:rsidRPr="00466A1C">
        <w:rPr>
          <w:rFonts w:ascii="Cambria" w:hAnsi="Cambria"/>
          <w:color w:val="auto"/>
        </w:rPr>
        <w:t xml:space="preserve"> The vendor shall provide five (5) business days’ response time and delivery for most new orders placed by the City.  </w:t>
      </w:r>
      <w:r w:rsidR="003D3868" w:rsidRPr="00466A1C">
        <w:rPr>
          <w:rFonts w:ascii="Cambria" w:hAnsi="Cambria"/>
          <w:color w:val="auto"/>
        </w:rPr>
        <w:t>Vendor</w:t>
      </w:r>
      <w:r w:rsidRPr="00466A1C">
        <w:rPr>
          <w:rFonts w:ascii="Cambria" w:hAnsi="Cambria"/>
          <w:color w:val="auto"/>
        </w:rPr>
        <w:t xml:space="preserve"> will maintain adequate inventory to stock and provide same-day response on the most frequently ordered items, allowing City employees to purchase </w:t>
      </w:r>
      <w:r w:rsidR="007D199F" w:rsidRPr="00466A1C">
        <w:rPr>
          <w:rFonts w:ascii="Cambria" w:hAnsi="Cambria"/>
          <w:color w:val="auto"/>
        </w:rPr>
        <w:t>products</w:t>
      </w:r>
      <w:r w:rsidRPr="00466A1C">
        <w:rPr>
          <w:rFonts w:ascii="Cambria" w:hAnsi="Cambria"/>
          <w:color w:val="auto"/>
        </w:rPr>
        <w:t xml:space="preserve"> or parts at the </w:t>
      </w:r>
      <w:r w:rsidR="003D3868" w:rsidRPr="00466A1C">
        <w:rPr>
          <w:rFonts w:ascii="Cambria" w:hAnsi="Cambria"/>
          <w:color w:val="auto"/>
        </w:rPr>
        <w:t>Vendor</w:t>
      </w:r>
      <w:r w:rsidRPr="00466A1C">
        <w:rPr>
          <w:rFonts w:ascii="Cambria" w:hAnsi="Cambria"/>
          <w:color w:val="auto"/>
        </w:rPr>
        <w:t xml:space="preserve"> location within the same-day of placing the order.</w:t>
      </w:r>
    </w:p>
    <w:p w:rsidR="002A7E64" w:rsidRPr="00466A1C" w:rsidRDefault="002A7E64" w:rsidP="002A7E64">
      <w:pPr>
        <w:pStyle w:val="NoSpacing"/>
        <w:ind w:left="360"/>
        <w:rPr>
          <w:rFonts w:ascii="Cambria" w:hAnsi="Cambria"/>
          <w:color w:val="auto"/>
        </w:rPr>
      </w:pPr>
    </w:p>
    <w:p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Pick-up Option:  </w:t>
      </w:r>
      <w:r w:rsidRPr="00466A1C">
        <w:rPr>
          <w:rFonts w:ascii="Cambria" w:hAnsi="Cambria"/>
          <w:color w:val="auto"/>
        </w:rPr>
        <w:t xml:space="preserve">City employees may pick up orders at the Vendor location.  Vendor shall </w:t>
      </w:r>
      <w:r w:rsidR="00537E64" w:rsidRPr="00466A1C">
        <w:rPr>
          <w:rFonts w:ascii="Cambria" w:hAnsi="Cambria"/>
          <w:color w:val="auto"/>
        </w:rPr>
        <w:t xml:space="preserve">require a </w:t>
      </w:r>
      <w:r w:rsidRPr="00466A1C">
        <w:rPr>
          <w:rFonts w:ascii="Cambria" w:hAnsi="Cambria"/>
          <w:color w:val="auto"/>
        </w:rPr>
        <w:t xml:space="preserve">City ID </w:t>
      </w:r>
      <w:r w:rsidR="00537E64" w:rsidRPr="00466A1C">
        <w:rPr>
          <w:rFonts w:ascii="Cambria" w:hAnsi="Cambria"/>
          <w:color w:val="auto"/>
        </w:rPr>
        <w:t xml:space="preserve">and </w:t>
      </w:r>
      <w:r w:rsidRPr="00466A1C">
        <w:rPr>
          <w:rFonts w:ascii="Cambria" w:hAnsi="Cambria"/>
          <w:color w:val="auto"/>
        </w:rPr>
        <w:t>the employee’s Washington Driver’s license, City shop assignment and City equipment number when placing and picking up an order.</w:t>
      </w:r>
    </w:p>
    <w:p w:rsidR="002A7E64" w:rsidRPr="00466A1C" w:rsidRDefault="002A7E64" w:rsidP="002A7E64">
      <w:pPr>
        <w:pStyle w:val="NoSpacing"/>
        <w:ind w:left="360"/>
        <w:rPr>
          <w:rFonts w:ascii="Cambria" w:hAnsi="Cambria"/>
          <w:color w:val="auto"/>
        </w:rPr>
      </w:pPr>
    </w:p>
    <w:p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rsidR="002A7E64" w:rsidRPr="00466A1C" w:rsidRDefault="002A7E64" w:rsidP="002A7E64">
      <w:pPr>
        <w:pStyle w:val="NoSpacing"/>
        <w:ind w:left="360"/>
        <w:rPr>
          <w:rFonts w:ascii="Cambria" w:hAnsi="Cambria"/>
          <w:color w:val="auto"/>
        </w:rPr>
      </w:pPr>
    </w:p>
    <w:p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rsidR="002A7E64" w:rsidRPr="00466A1C" w:rsidRDefault="002A7E64" w:rsidP="002A7E64">
      <w:pPr>
        <w:pStyle w:val="NoSpacing"/>
        <w:ind w:left="360"/>
        <w:rPr>
          <w:rFonts w:ascii="Cambria" w:hAnsi="Cambria"/>
          <w:color w:val="auto"/>
        </w:rPr>
      </w:pPr>
    </w:p>
    <w:p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rsidR="002A7E64" w:rsidRPr="00466A1C" w:rsidRDefault="002A7E64" w:rsidP="002A7E64">
      <w:pPr>
        <w:pStyle w:val="NoSpacing"/>
        <w:ind w:left="360"/>
        <w:rPr>
          <w:rFonts w:ascii="Cambria" w:hAnsi="Cambria"/>
          <w:color w:val="auto"/>
        </w:rPr>
      </w:pPr>
    </w:p>
    <w:p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rsidR="002A7E64" w:rsidRPr="00466A1C" w:rsidRDefault="002A7E64" w:rsidP="002A7E64">
      <w:pPr>
        <w:pStyle w:val="NoSpacing"/>
        <w:ind w:left="360"/>
        <w:rPr>
          <w:rFonts w:ascii="Cambria" w:hAnsi="Cambria"/>
          <w:color w:val="auto"/>
        </w:rPr>
      </w:pPr>
    </w:p>
    <w:p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rsidR="002A7E64" w:rsidRPr="00466A1C" w:rsidRDefault="002A7E64" w:rsidP="002A7E64">
      <w:pPr>
        <w:pStyle w:val="NoSpacing"/>
        <w:ind w:left="360"/>
        <w:rPr>
          <w:rFonts w:ascii="Cambria" w:hAnsi="Cambria"/>
          <w:color w:val="auto"/>
        </w:rPr>
      </w:pPr>
    </w:p>
    <w:p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2"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rsidR="00416AD0" w:rsidRPr="00466A1C" w:rsidRDefault="00416AD0" w:rsidP="002A7E64">
      <w:pPr>
        <w:pStyle w:val="NoSpacing"/>
        <w:ind w:left="360"/>
        <w:rPr>
          <w:rFonts w:ascii="Cambria" w:hAnsi="Cambria"/>
          <w:color w:val="auto"/>
        </w:rPr>
      </w:pPr>
    </w:p>
    <w:p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3"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rsidR="006E6D42" w:rsidRPr="00466A1C" w:rsidRDefault="006E6D42" w:rsidP="002A7E64">
      <w:pPr>
        <w:pStyle w:val="NoSpacing"/>
        <w:ind w:left="360"/>
        <w:rPr>
          <w:rFonts w:ascii="Cambria" w:hAnsi="Cambria"/>
          <w:color w:val="auto"/>
        </w:rPr>
      </w:pPr>
    </w:p>
    <w:p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4"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9" w:name="_MON_1259129277"/>
    <w:bookmarkStart w:id="10" w:name="_MON_1261206942"/>
    <w:bookmarkEnd w:id="9"/>
    <w:bookmarkEnd w:id="10"/>
    <w:bookmarkStart w:id="11" w:name="_MON_1275824472"/>
    <w:bookmarkEnd w:id="11"/>
    <w:p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8" type="#_x0000_t75" style="width:77.4pt;height:50.4pt" o:ole="">
            <v:imagedata r:id="rId25" o:title=""/>
          </v:shape>
          <o:OLEObject Type="Embed" ProgID="Word.Document.8" ShapeID="_x0000_i1028" DrawAspect="Icon" ObjectID="_1584438746" r:id="rId26">
            <o:FieldCodes>\s</o:FieldCodes>
          </o:OLEObject>
        </w:object>
      </w:r>
    </w:p>
    <w:p w:rsidR="00D30FD4" w:rsidRPr="00466A1C" w:rsidRDefault="00D30FD4" w:rsidP="002A7E64">
      <w:pPr>
        <w:pStyle w:val="NoSpacing"/>
        <w:ind w:left="360"/>
        <w:rPr>
          <w:rFonts w:ascii="Cambria" w:hAnsi="Cambria"/>
          <w:color w:val="auto"/>
        </w:rPr>
      </w:pPr>
    </w:p>
    <w:p w:rsidR="003403E3" w:rsidRPr="00466A1C" w:rsidRDefault="003403E3" w:rsidP="002A7E64">
      <w:pPr>
        <w:pStyle w:val="NoSpacing"/>
        <w:ind w:left="360"/>
        <w:rPr>
          <w:rFonts w:ascii="Cambria" w:hAnsi="Cambria"/>
          <w:color w:val="auto"/>
        </w:rPr>
      </w:pPr>
    </w:p>
    <w:p w:rsidR="003403E3" w:rsidRPr="00466A1C" w:rsidRDefault="003403E3" w:rsidP="002A7E64">
      <w:pPr>
        <w:pStyle w:val="NoSpacing"/>
        <w:ind w:left="360"/>
        <w:rPr>
          <w:rFonts w:ascii="Cambria" w:hAnsi="Cambria"/>
          <w:color w:val="auto"/>
        </w:rPr>
      </w:pPr>
    </w:p>
    <w:p w:rsidR="001D1349" w:rsidRPr="00777CCC" w:rsidRDefault="001D1349" w:rsidP="001D1349">
      <w:pPr>
        <w:pStyle w:val="NoSpacing"/>
        <w:ind w:left="360"/>
        <w:rPr>
          <w:rFonts w:ascii="Cambria" w:hAnsi="Cambria"/>
          <w:b/>
          <w:color w:val="auto"/>
        </w:rPr>
      </w:pPr>
      <w:bookmarkStart w:id="12" w:name="_Toc224981841"/>
      <w:r w:rsidRPr="00777CCC">
        <w:rPr>
          <w:rFonts w:ascii="Cambria" w:hAnsi="Cambria"/>
          <w:b/>
          <w:color w:val="auto"/>
        </w:rPr>
        <w:lastRenderedPageBreak/>
        <w:t>Paid Sick Time and Safe Time Ordinance</w:t>
      </w:r>
    </w:p>
    <w:p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7"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rsidR="001D1349" w:rsidRDefault="001D1349" w:rsidP="002A7E64">
      <w:pPr>
        <w:pStyle w:val="NoSpacing"/>
        <w:ind w:left="360"/>
        <w:rPr>
          <w:rFonts w:ascii="Cambria" w:hAnsi="Cambria"/>
          <w:b/>
          <w:color w:val="auto"/>
          <w:sz w:val="24"/>
          <w:szCs w:val="24"/>
        </w:rPr>
      </w:pPr>
    </w:p>
    <w:p w:rsidR="005C23DC" w:rsidRPr="00466A1C" w:rsidRDefault="008D3E0A" w:rsidP="000155FA">
      <w:pPr>
        <w:pStyle w:val="BodyText"/>
        <w:ind w:left="360"/>
        <w:rPr>
          <w:rFonts w:ascii="Cambria" w:hAnsi="Cambria" w:cs="Arial"/>
          <w:b/>
          <w:color w:val="1F497D"/>
          <w:sz w:val="32"/>
          <w:szCs w:val="32"/>
        </w:rPr>
      </w:pPr>
      <w:bookmarkStart w:id="13" w:name="_Toc521141110"/>
      <w:bookmarkStart w:id="14" w:name="_Toc524484953"/>
      <w:bookmarkStart w:id="15" w:name="_Toc524754140"/>
      <w:bookmarkStart w:id="16" w:name="_Toc526492385"/>
      <w:bookmarkStart w:id="17" w:name="_Toc528557440"/>
      <w:bookmarkStart w:id="18" w:name="_Toc529153500"/>
      <w:bookmarkStart w:id="19" w:name="_Toc30899400"/>
      <w:bookmarkStart w:id="20" w:name="_Toc224981842"/>
      <w:bookmarkEnd w:id="12"/>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3"/>
      <w:bookmarkEnd w:id="14"/>
      <w:bookmarkEnd w:id="15"/>
      <w:r w:rsidR="005C23DC" w:rsidRPr="00466A1C">
        <w:rPr>
          <w:rFonts w:ascii="Cambria" w:hAnsi="Cambria" w:cs="Arial"/>
          <w:b/>
          <w:color w:val="1F497D"/>
          <w:sz w:val="32"/>
          <w:szCs w:val="32"/>
        </w:rPr>
        <w:t>&amp; INFORMATION</w:t>
      </w:r>
      <w:bookmarkEnd w:id="16"/>
      <w:bookmarkEnd w:id="17"/>
      <w:bookmarkEnd w:id="18"/>
      <w:bookmarkEnd w:id="19"/>
      <w:bookmarkEnd w:id="20"/>
    </w:p>
    <w:p w:rsidR="00835D28" w:rsidRDefault="00835D28" w:rsidP="009C7135">
      <w:pPr>
        <w:pStyle w:val="NoSpacing"/>
        <w:ind w:left="360"/>
        <w:rPr>
          <w:rFonts w:ascii="Cambria" w:hAnsi="Cambria"/>
          <w:color w:val="auto"/>
        </w:rPr>
      </w:pPr>
      <w:bookmarkStart w:id="21" w:name="_Toc521141112"/>
      <w:bookmarkStart w:id="22" w:name="_Ref524406138"/>
      <w:bookmarkStart w:id="23" w:name="_Toc524484955"/>
      <w:bookmarkStart w:id="24" w:name="_Toc524754142"/>
      <w:bookmarkStart w:id="25" w:name="_Toc526492387"/>
      <w:bookmarkStart w:id="26" w:name="_Toc528557442"/>
      <w:bookmarkStart w:id="27" w:name="_Toc529153502"/>
      <w:bookmarkStart w:id="28"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rsidR="00F22E52" w:rsidRPr="00466A1C" w:rsidRDefault="00F22E52" w:rsidP="009C7135">
      <w:pPr>
        <w:pStyle w:val="NoSpacing"/>
        <w:ind w:left="360"/>
        <w:rPr>
          <w:rFonts w:ascii="Cambria" w:hAnsi="Cambria"/>
          <w:color w:val="auto"/>
        </w:rPr>
      </w:pPr>
    </w:p>
    <w:p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1"/>
      <w:bookmarkEnd w:id="22"/>
      <w:bookmarkEnd w:id="23"/>
      <w:bookmarkEnd w:id="24"/>
      <w:bookmarkEnd w:id="25"/>
      <w:bookmarkEnd w:id="26"/>
      <w:bookmarkEnd w:id="27"/>
      <w:bookmarkEnd w:id="28"/>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rsidR="00E66F8E" w:rsidRPr="00777CCC" w:rsidRDefault="00777CCC" w:rsidP="006A395F">
      <w:pPr>
        <w:pStyle w:val="NoSpacing"/>
        <w:ind w:left="360"/>
        <w:rPr>
          <w:rFonts w:ascii="Cambria" w:hAnsi="Cambria"/>
          <w:b/>
          <w:color w:val="auto"/>
        </w:rPr>
      </w:pPr>
      <w:r>
        <w:rPr>
          <w:rFonts w:ascii="Cambria" w:hAnsi="Cambria"/>
          <w:b/>
          <w:color w:val="auto"/>
        </w:rPr>
        <w:t>David McLean</w:t>
      </w:r>
    </w:p>
    <w:p w:rsidR="00E66F8E" w:rsidRPr="00777CCC" w:rsidRDefault="00777CCC" w:rsidP="006A395F">
      <w:pPr>
        <w:pStyle w:val="NoSpacing"/>
        <w:ind w:left="360"/>
        <w:rPr>
          <w:rFonts w:ascii="Cambria" w:hAnsi="Cambria"/>
          <w:b/>
          <w:color w:val="auto"/>
        </w:rPr>
      </w:pPr>
      <w:r>
        <w:rPr>
          <w:rFonts w:ascii="Cambria" w:hAnsi="Cambria"/>
          <w:b/>
          <w:color w:val="auto"/>
        </w:rPr>
        <w:t>206-684-0445</w:t>
      </w:r>
    </w:p>
    <w:p w:rsidR="008D7020" w:rsidRPr="00777CCC" w:rsidRDefault="00BC2774" w:rsidP="006A395F">
      <w:pPr>
        <w:pStyle w:val="NoSpacing"/>
        <w:ind w:left="360"/>
        <w:rPr>
          <w:rFonts w:ascii="Cambria" w:hAnsi="Cambria"/>
          <w:b/>
          <w:color w:val="auto"/>
        </w:rPr>
      </w:pPr>
      <w:hyperlink r:id="rId28" w:history="1">
        <w:r w:rsidR="00777CCC" w:rsidRPr="00F02ACA">
          <w:rPr>
            <w:rStyle w:val="Hyperlink"/>
            <w:rFonts w:ascii="Cambria" w:hAnsi="Cambria"/>
            <w:b/>
          </w:rPr>
          <w:t>David.mclean@seattle.gov</w:t>
        </w:r>
      </w:hyperlink>
      <w:r w:rsidR="00777CCC">
        <w:rPr>
          <w:rFonts w:ascii="Cambria" w:hAnsi="Cambria"/>
          <w:b/>
          <w:color w:val="auto"/>
        </w:rPr>
        <w:t xml:space="preserve"> </w:t>
      </w:r>
    </w:p>
    <w:p w:rsidR="006A395F" w:rsidRPr="00466A1C" w:rsidRDefault="006A395F" w:rsidP="006A395F">
      <w:pPr>
        <w:pStyle w:val="NoSpacing"/>
        <w:ind w:left="360"/>
        <w:rPr>
          <w:rFonts w:ascii="Cambria" w:hAnsi="Cambria"/>
          <w:color w:val="auto"/>
        </w:rPr>
      </w:pPr>
    </w:p>
    <w:p w:rsidR="00232C1D" w:rsidRPr="00466A1C" w:rsidRDefault="00E66F8E" w:rsidP="009C7135">
      <w:pPr>
        <w:spacing w:after="0" w:line="240" w:lineRule="auto"/>
        <w:ind w:left="360"/>
        <w:jc w:val="both"/>
        <w:rPr>
          <w:rFonts w:ascii="Cambria" w:hAnsi="Cambria"/>
          <w:color w:val="auto"/>
        </w:rPr>
      </w:pPr>
      <w:bookmarkStart w:id="29" w:name="_Toc521141113"/>
      <w:bookmarkStart w:id="30" w:name="_Toc524484956"/>
      <w:bookmarkStart w:id="31" w:name="_Toc524754143"/>
      <w:bookmarkStart w:id="32" w:name="_Ref525440530"/>
      <w:bookmarkStart w:id="33" w:name="_Ref525440556"/>
      <w:bookmarkStart w:id="34" w:name="_Toc526492388"/>
      <w:bookmarkStart w:id="35" w:name="_Toc528557443"/>
      <w:bookmarkStart w:id="36" w:name="_Toc529153503"/>
      <w:bookmarkStart w:id="37" w:name="_Toc30899403"/>
      <w:bookmarkStart w:id="38" w:name="_Toc521141118"/>
      <w:bookmarkStart w:id="39" w:name="_Toc524484960"/>
      <w:bookmarkStart w:id="40" w:name="_Toc524754147"/>
      <w:bookmarkStart w:id="41" w:name="_Toc526492392"/>
      <w:bookmarkStart w:id="42" w:name="_Toc528557447"/>
      <w:bookmarkStart w:id="43" w:name="_Toc529153507"/>
      <w:bookmarkStart w:id="44" w:name="_Toc30899405"/>
      <w:r w:rsidRPr="00466A1C">
        <w:rPr>
          <w:rFonts w:ascii="Cambria" w:hAnsi="Cambria" w:cs="Arial"/>
          <w:b/>
          <w:color w:val="auto"/>
        </w:rPr>
        <w:t>Pre-Bid Conference</w:t>
      </w:r>
      <w:bookmarkEnd w:id="29"/>
      <w:bookmarkEnd w:id="30"/>
      <w:bookmarkEnd w:id="31"/>
      <w:bookmarkEnd w:id="32"/>
      <w:bookmarkEnd w:id="33"/>
      <w:bookmarkEnd w:id="34"/>
      <w:bookmarkEnd w:id="35"/>
      <w:bookmarkEnd w:id="36"/>
      <w:bookmarkEnd w:id="37"/>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777CCC">
        <w:rPr>
          <w:rFonts w:ascii="Cambria" w:hAnsi="Cambria"/>
          <w:color w:val="auto"/>
        </w:rPr>
        <w:t xml:space="preserve">the Skype Information on page 1. </w:t>
      </w:r>
      <w:r w:rsidR="00232C1D" w:rsidRPr="00466A1C">
        <w:rPr>
          <w:rFonts w:ascii="Cambria" w:hAnsi="Cambria"/>
          <w:color w:val="auto"/>
        </w:rPr>
        <w:t xml:space="preserve"> </w:t>
      </w:r>
    </w:p>
    <w:p w:rsidR="006A395F" w:rsidRPr="00466A1C" w:rsidRDefault="006A395F" w:rsidP="005F2839">
      <w:pPr>
        <w:pStyle w:val="NoSpacing"/>
        <w:ind w:left="360"/>
        <w:rPr>
          <w:rFonts w:ascii="Cambria" w:hAnsi="Cambria"/>
          <w:color w:val="auto"/>
        </w:rPr>
      </w:pPr>
    </w:p>
    <w:p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rsidR="005F2839" w:rsidRPr="00466A1C" w:rsidRDefault="005F2839" w:rsidP="005F2839">
      <w:pPr>
        <w:pStyle w:val="NoSpacing"/>
        <w:ind w:left="360"/>
        <w:rPr>
          <w:rFonts w:ascii="Cambria" w:hAnsi="Cambria"/>
          <w:color w:val="auto"/>
        </w:rPr>
      </w:pPr>
    </w:p>
    <w:p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38"/>
      <w:bookmarkEnd w:id="39"/>
      <w:bookmarkEnd w:id="40"/>
      <w:bookmarkEnd w:id="41"/>
      <w:bookmarkEnd w:id="42"/>
      <w:bookmarkEnd w:id="43"/>
      <w:bookmarkEnd w:id="44"/>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rsidR="005F2839" w:rsidRPr="00466A1C" w:rsidRDefault="005F2839" w:rsidP="005F2839">
      <w:pPr>
        <w:pStyle w:val="NoSpacing"/>
        <w:ind w:left="360"/>
        <w:rPr>
          <w:rFonts w:ascii="Cambria" w:hAnsi="Cambria"/>
          <w:color w:val="auto"/>
        </w:rPr>
      </w:pPr>
    </w:p>
    <w:p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9"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rsidR="006D1A10" w:rsidRDefault="006D1A10" w:rsidP="00FA1BF3">
      <w:pPr>
        <w:spacing w:after="0" w:line="240" w:lineRule="auto"/>
        <w:ind w:left="360"/>
        <w:jc w:val="both"/>
        <w:rPr>
          <w:rFonts w:ascii="Cambria" w:hAnsi="Cambria" w:cs="Arial"/>
          <w:b/>
          <w:color w:val="auto"/>
        </w:rPr>
      </w:pPr>
      <w:bookmarkStart w:id="45" w:name="_Toc524484961"/>
      <w:bookmarkStart w:id="46" w:name="_Toc524754148"/>
      <w:bookmarkStart w:id="47" w:name="_Ref525440624"/>
      <w:bookmarkStart w:id="48" w:name="_Ref525440637"/>
      <w:bookmarkStart w:id="49" w:name="_Toc526492393"/>
      <w:bookmarkStart w:id="50" w:name="_Toc528557448"/>
      <w:bookmarkStart w:id="51" w:name="_Toc529153508"/>
      <w:bookmarkStart w:id="52" w:name="_Toc30899406"/>
    </w:p>
    <w:p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lastRenderedPageBreak/>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rsidR="00E17AA8" w:rsidRPr="00466A1C" w:rsidRDefault="00E17AA8" w:rsidP="005F2839">
      <w:pPr>
        <w:pStyle w:val="NoSpacing"/>
        <w:ind w:left="360"/>
        <w:rPr>
          <w:rFonts w:ascii="Cambria" w:hAnsi="Cambria"/>
          <w:color w:val="auto"/>
        </w:rPr>
      </w:pPr>
    </w:p>
    <w:p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rsidR="005F2839" w:rsidRPr="00466A1C" w:rsidRDefault="005F2839" w:rsidP="00C80EDB">
      <w:pPr>
        <w:ind w:left="360"/>
        <w:jc w:val="both"/>
        <w:rPr>
          <w:rFonts w:ascii="Cambria" w:hAnsi="Cambria" w:cs="Arial"/>
          <w:color w:val="auto"/>
        </w:rPr>
      </w:pPr>
    </w:p>
    <w:p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rsidR="00D3579F" w:rsidRPr="00466A1C" w:rsidRDefault="00D3579F" w:rsidP="006A395F">
      <w:pPr>
        <w:pStyle w:val="NoSpacing"/>
        <w:ind w:left="360"/>
        <w:rPr>
          <w:rFonts w:ascii="Cambria" w:hAnsi="Cambria"/>
          <w:color w:val="auto"/>
        </w:rPr>
      </w:pPr>
    </w:p>
    <w:p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rsidR="00D3579F" w:rsidRPr="00466A1C" w:rsidRDefault="00D3579F" w:rsidP="006A395F">
      <w:pPr>
        <w:pStyle w:val="NoSpacing"/>
        <w:ind w:left="360"/>
        <w:rPr>
          <w:rFonts w:ascii="Cambria" w:hAnsi="Cambria"/>
          <w:color w:val="auto"/>
        </w:rPr>
      </w:pPr>
    </w:p>
    <w:p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rsidR="00CE7863" w:rsidRPr="00466A1C" w:rsidRDefault="00CE7863" w:rsidP="006A395F">
      <w:pPr>
        <w:pStyle w:val="NoSpacing"/>
        <w:ind w:left="360"/>
        <w:rPr>
          <w:rFonts w:ascii="Cambria" w:hAnsi="Cambria"/>
          <w:color w:val="auto"/>
        </w:rPr>
      </w:pPr>
    </w:p>
    <w:p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rsidR="00D3579F" w:rsidRPr="00466A1C" w:rsidRDefault="00D3579F" w:rsidP="00D3579F">
      <w:pPr>
        <w:pStyle w:val="NoSpacing"/>
        <w:tabs>
          <w:tab w:val="left" w:pos="720"/>
        </w:tabs>
        <w:rPr>
          <w:rFonts w:ascii="Cambria" w:hAnsi="Cambria" w:cs="Arial"/>
          <w:color w:val="auto"/>
        </w:rPr>
      </w:pPr>
    </w:p>
    <w:p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rsidR="000D1A80" w:rsidRPr="00466A1C" w:rsidRDefault="000D1A80" w:rsidP="009C7135">
      <w:pPr>
        <w:pStyle w:val="NoSpacing"/>
        <w:ind w:left="360"/>
        <w:rPr>
          <w:rFonts w:ascii="Cambria" w:hAnsi="Cambria"/>
          <w:color w:val="auto"/>
        </w:rPr>
      </w:pPr>
    </w:p>
    <w:p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rsidR="001C1419" w:rsidRPr="00466A1C" w:rsidRDefault="001C1419" w:rsidP="001C1419">
      <w:pPr>
        <w:pStyle w:val="ListParagraph"/>
        <w:keepNext/>
        <w:ind w:left="1350"/>
        <w:rPr>
          <w:rFonts w:ascii="Cambria" w:hAnsi="Cambria" w:cs="Arial"/>
          <w:color w:val="auto"/>
        </w:rPr>
      </w:pPr>
    </w:p>
    <w:p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rsidTr="0043132B">
        <w:tc>
          <w:tcPr>
            <w:tcW w:w="4787" w:type="dxa"/>
            <w:shd w:val="clear" w:color="auto" w:fill="E5DFEC"/>
          </w:tcPr>
          <w:p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rsidTr="0043132B">
        <w:tc>
          <w:tcPr>
            <w:tcW w:w="4787" w:type="dxa"/>
          </w:tcPr>
          <w:p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rsidR="00777CCC" w:rsidRDefault="00777CCC" w:rsidP="00A603A3">
            <w:pPr>
              <w:pStyle w:val="NoSpacing"/>
              <w:ind w:hanging="1442"/>
              <w:rPr>
                <w:rFonts w:ascii="Cambria" w:hAnsi="Cambria" w:cs="Arial"/>
                <w:b/>
                <w:color w:val="auto"/>
              </w:rPr>
            </w:pPr>
            <w:r>
              <w:rPr>
                <w:rFonts w:ascii="Cambria" w:hAnsi="Cambria" w:cs="Arial"/>
                <w:b/>
                <w:color w:val="auto"/>
              </w:rPr>
              <w:t>ITB# SCL-</w:t>
            </w:r>
            <w:r w:rsidR="002F1307">
              <w:rPr>
                <w:rFonts w:ascii="Cambria" w:hAnsi="Cambria" w:cs="Arial"/>
                <w:b/>
                <w:color w:val="auto"/>
              </w:rPr>
              <w:t>4394</w:t>
            </w:r>
          </w:p>
          <w:p w:rsidR="00777CCC" w:rsidRPr="00777CCC" w:rsidRDefault="00777CCC"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rsidR="00777CCC" w:rsidRDefault="00777CCC" w:rsidP="00395B14">
            <w:pPr>
              <w:pStyle w:val="NoSpacing"/>
              <w:ind w:left="971" w:hanging="450"/>
              <w:rPr>
                <w:rFonts w:ascii="Cambria" w:hAnsi="Cambria" w:cs="Arial"/>
                <w:b/>
                <w:color w:val="auto"/>
              </w:rPr>
            </w:pPr>
            <w:r>
              <w:rPr>
                <w:rFonts w:ascii="Cambria" w:hAnsi="Cambria" w:cs="Arial"/>
                <w:b/>
                <w:color w:val="auto"/>
              </w:rPr>
              <w:t>ITB# SCL-</w:t>
            </w:r>
            <w:r w:rsidR="002F1307">
              <w:rPr>
                <w:rFonts w:ascii="Cambria" w:hAnsi="Cambria" w:cs="Arial"/>
                <w:b/>
                <w:color w:val="auto"/>
              </w:rPr>
              <w:t>4394</w:t>
            </w:r>
          </w:p>
          <w:p w:rsidR="00777CCC" w:rsidRPr="00777CCC" w:rsidRDefault="00777CCC" w:rsidP="00395B14">
            <w:pPr>
              <w:pStyle w:val="NoSpacing"/>
              <w:ind w:left="971" w:hanging="450"/>
              <w:rPr>
                <w:rFonts w:ascii="Cambria" w:hAnsi="Cambria" w:cs="Arial"/>
                <w:b/>
                <w:color w:val="auto"/>
              </w:rPr>
            </w:pPr>
            <w:r>
              <w:rPr>
                <w:rFonts w:ascii="Cambria" w:hAnsi="Cambria" w:cs="Arial"/>
                <w:b/>
                <w:color w:val="auto"/>
              </w:rPr>
              <w:t>David McLean</w:t>
            </w:r>
          </w:p>
        </w:tc>
      </w:tr>
    </w:tbl>
    <w:p w:rsidR="001C1419" w:rsidRPr="00466A1C" w:rsidRDefault="001C1419" w:rsidP="001C1419">
      <w:pPr>
        <w:pStyle w:val="NoSpacing"/>
        <w:ind w:left="1080"/>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rsidR="001C1419" w:rsidRPr="00466A1C" w:rsidRDefault="001C1419" w:rsidP="00395B14">
      <w:pPr>
        <w:pStyle w:val="NoSpacing"/>
        <w:ind w:left="-360"/>
        <w:jc w:val="both"/>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rsidR="001C1419" w:rsidRPr="00466A1C" w:rsidRDefault="001C1419" w:rsidP="00395B14">
      <w:pPr>
        <w:pStyle w:val="NoSpacing"/>
        <w:ind w:left="-360"/>
        <w:jc w:val="both"/>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rsidR="001C1419" w:rsidRPr="00466A1C" w:rsidRDefault="001C1419" w:rsidP="00672E70">
      <w:pPr>
        <w:tabs>
          <w:tab w:val="num" w:pos="720"/>
        </w:tabs>
        <w:rPr>
          <w:rFonts w:ascii="Cambria" w:hAnsi="Cambria" w:cs="Arial"/>
          <w:color w:val="auto"/>
        </w:rPr>
      </w:pPr>
    </w:p>
    <w:p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w:t>
      </w:r>
      <w:r w:rsidRPr="00466A1C">
        <w:rPr>
          <w:rFonts w:ascii="Cambria" w:hAnsi="Cambria"/>
          <w:color w:val="auto"/>
        </w:rPr>
        <w:lastRenderedPageBreak/>
        <w:t xml:space="preserve">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rsidR="001C1419" w:rsidRPr="00466A1C" w:rsidRDefault="001C1419" w:rsidP="001C1419">
      <w:pPr>
        <w:rPr>
          <w:rFonts w:ascii="Cambria" w:hAnsi="Cambria" w:cs="Arial"/>
          <w:color w:val="auto"/>
        </w:rPr>
      </w:pPr>
    </w:p>
    <w:p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30"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rsidR="001C1419" w:rsidRPr="00466A1C" w:rsidRDefault="001C1419" w:rsidP="00395B14">
      <w:pPr>
        <w:pStyle w:val="NoSpacing"/>
        <w:ind w:left="360"/>
        <w:rPr>
          <w:rFonts w:ascii="Cambria" w:hAnsi="Cambria"/>
          <w:color w:val="auto"/>
        </w:rPr>
      </w:pPr>
    </w:p>
    <w:p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5"/>
      <w:bookmarkEnd w:id="46"/>
      <w:bookmarkEnd w:id="47"/>
      <w:bookmarkEnd w:id="48"/>
      <w:bookmarkEnd w:id="49"/>
      <w:bookmarkEnd w:id="50"/>
      <w:bookmarkEnd w:id="51"/>
      <w:bookmarkEnd w:id="52"/>
    </w:p>
    <w:p w:rsidR="00D1435E" w:rsidRPr="00466A1C" w:rsidRDefault="00D1435E" w:rsidP="00395B14">
      <w:pPr>
        <w:pStyle w:val="NoSpacing"/>
        <w:ind w:left="360"/>
        <w:rPr>
          <w:rFonts w:ascii="Cambria" w:hAnsi="Cambria"/>
          <w:color w:val="auto"/>
        </w:rPr>
      </w:pPr>
    </w:p>
    <w:p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rsidR="004456AA" w:rsidRPr="00466A1C" w:rsidRDefault="004456AA" w:rsidP="00395B14">
      <w:pPr>
        <w:pStyle w:val="NoSpacing"/>
        <w:ind w:left="360"/>
        <w:rPr>
          <w:rFonts w:ascii="Cambria" w:hAnsi="Cambria"/>
          <w:b/>
          <w:color w:val="auto"/>
        </w:rPr>
      </w:pPr>
      <w:bookmarkStart w:id="53" w:name="_Toc524484966"/>
      <w:bookmarkStart w:id="54" w:name="_Toc524754153"/>
      <w:bookmarkStart w:id="55" w:name="_Toc526492398"/>
      <w:bookmarkStart w:id="56" w:name="_Toc528557453"/>
      <w:bookmarkStart w:id="57" w:name="_Toc529153513"/>
      <w:bookmarkStart w:id="58" w:name="_Toc30899411"/>
    </w:p>
    <w:p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rsidR="0029173E" w:rsidRPr="00466A1C" w:rsidRDefault="0029173E" w:rsidP="009C7135">
      <w:pPr>
        <w:pStyle w:val="NoSpacing"/>
        <w:ind w:left="360"/>
        <w:rPr>
          <w:rFonts w:ascii="Cambria" w:hAnsi="Cambria"/>
          <w:color w:val="auto"/>
        </w:rPr>
      </w:pPr>
    </w:p>
    <w:p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rsidR="006A395F" w:rsidRPr="00466A1C" w:rsidRDefault="006A395F" w:rsidP="006A395F">
      <w:pPr>
        <w:pStyle w:val="NoSpacing"/>
        <w:ind w:left="360"/>
        <w:rPr>
          <w:rFonts w:ascii="Cambria" w:hAnsi="Cambria"/>
          <w:color w:val="auto"/>
        </w:rPr>
      </w:pPr>
    </w:p>
    <w:p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partial and/or multiple </w:t>
      </w:r>
      <w:r w:rsidR="00F15934" w:rsidRPr="00466A1C">
        <w:rPr>
          <w:rFonts w:ascii="Cambria" w:hAnsi="Cambria"/>
          <w:color w:val="auto"/>
        </w:rPr>
        <w:t>awards</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rsidR="009561F6" w:rsidRPr="00466A1C" w:rsidRDefault="009561F6"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rsidR="00ED435C" w:rsidRPr="00466A1C" w:rsidRDefault="00ED435C" w:rsidP="006A395F">
      <w:pPr>
        <w:pStyle w:val="NoSpacing"/>
        <w:ind w:left="360"/>
        <w:rPr>
          <w:rFonts w:ascii="Cambria" w:hAnsi="Cambria"/>
          <w:i/>
          <w:color w:val="auto"/>
        </w:rPr>
      </w:pPr>
    </w:p>
    <w:p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non profits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rsidR="00ED435C" w:rsidRPr="00466A1C" w:rsidRDefault="00ED435C" w:rsidP="006A395F">
      <w:pPr>
        <w:pStyle w:val="NoSpacing"/>
        <w:ind w:left="360"/>
        <w:rPr>
          <w:rFonts w:ascii="Cambria" w:hAnsi="Cambria"/>
          <w:color w:val="auto"/>
        </w:rPr>
      </w:pPr>
    </w:p>
    <w:p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D00BDA"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59" w:name="_Toc524484968"/>
      <w:bookmarkStart w:id="60" w:name="_Toc524754155"/>
      <w:bookmarkStart w:id="61" w:name="_Toc526492400"/>
      <w:bookmarkStart w:id="62" w:name="_Toc528557455"/>
      <w:bookmarkStart w:id="63" w:name="_Toc529153515"/>
      <w:bookmarkStart w:id="64" w:name="_Toc30899413"/>
      <w:r w:rsidRPr="00466A1C">
        <w:rPr>
          <w:rFonts w:ascii="Cambria" w:hAnsi="Cambria"/>
          <w:b/>
          <w:color w:val="auto"/>
        </w:rPr>
        <w:lastRenderedPageBreak/>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rsidR="006A395F" w:rsidRPr="00466A1C" w:rsidRDefault="006A395F" w:rsidP="006A395F">
      <w:pPr>
        <w:pStyle w:val="NoSpacing"/>
        <w:ind w:left="360"/>
        <w:rPr>
          <w:rFonts w:ascii="Cambria" w:hAnsi="Cambria"/>
          <w:color w:val="auto"/>
        </w:rPr>
      </w:pPr>
    </w:p>
    <w:p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rsidR="006A395F" w:rsidRPr="00466A1C" w:rsidRDefault="006A395F" w:rsidP="006A395F">
      <w:pPr>
        <w:pStyle w:val="NoSpacing"/>
        <w:ind w:left="360"/>
        <w:rPr>
          <w:rFonts w:ascii="Cambria" w:hAnsi="Cambria"/>
          <w:color w:val="auto"/>
        </w:rPr>
      </w:pPr>
    </w:p>
    <w:bookmarkEnd w:id="59"/>
    <w:bookmarkEnd w:id="60"/>
    <w:bookmarkEnd w:id="61"/>
    <w:bookmarkEnd w:id="62"/>
    <w:bookmarkEnd w:id="63"/>
    <w:bookmarkEnd w:id="64"/>
    <w:p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rsidR="009527CA" w:rsidRDefault="009527CA" w:rsidP="006A395F">
      <w:pPr>
        <w:pStyle w:val="NoSpacing"/>
        <w:ind w:left="360"/>
        <w:rPr>
          <w:rFonts w:ascii="Cambria" w:hAnsi="Cambria"/>
          <w:color w:val="auto"/>
        </w:rPr>
      </w:pPr>
    </w:p>
    <w:p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65" w:name="_Toc521141129"/>
      <w:bookmarkStart w:id="66" w:name="_Toc524484976"/>
      <w:bookmarkStart w:id="67" w:name="_Toc524754163"/>
      <w:bookmarkStart w:id="68" w:name="_Toc526492405"/>
      <w:bookmarkStart w:id="69" w:name="_Toc528557460"/>
      <w:bookmarkStart w:id="70" w:name="_Toc529153520"/>
      <w:bookmarkStart w:id="71"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D00BDA"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however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9771DC" w:rsidRPr="00466A1C">
        <w:rPr>
          <w:rFonts w:ascii="Cambria" w:hAnsi="Cambria"/>
          <w:color w:val="auto"/>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rsidR="00ED435C" w:rsidRPr="00466A1C" w:rsidRDefault="00ED435C" w:rsidP="006A395F">
      <w:pPr>
        <w:pStyle w:val="NoSpacing"/>
        <w:ind w:left="360"/>
        <w:rPr>
          <w:rFonts w:ascii="Cambria" w:hAnsi="Cambria"/>
          <w:color w:val="auto"/>
          <w:spacing w:val="-3"/>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5"/>
      <w:bookmarkEnd w:id="66"/>
      <w:bookmarkEnd w:id="67"/>
      <w:bookmarkEnd w:id="68"/>
      <w:bookmarkEnd w:id="69"/>
      <w:bookmarkEnd w:id="70"/>
      <w:bookmarkEnd w:id="71"/>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72" w:name="_Toc521141130"/>
      <w:bookmarkStart w:id="73" w:name="_Toc524484977"/>
      <w:bookmarkStart w:id="74" w:name="_Toc524754164"/>
      <w:bookmarkStart w:id="75" w:name="_Toc526492406"/>
      <w:bookmarkStart w:id="76" w:name="_Toc528557461"/>
      <w:bookmarkStart w:id="77" w:name="_Toc529153521"/>
      <w:bookmarkStart w:id="78" w:name="_Toc30899419"/>
      <w:r w:rsidRPr="00466A1C">
        <w:rPr>
          <w:rFonts w:ascii="Cambria" w:hAnsi="Cambria"/>
          <w:b/>
          <w:color w:val="auto"/>
        </w:rPr>
        <w:t>Withdrawal of Bid</w:t>
      </w:r>
      <w:bookmarkEnd w:id="72"/>
      <w:bookmarkEnd w:id="73"/>
      <w:bookmarkEnd w:id="74"/>
      <w:bookmarkEnd w:id="75"/>
      <w:bookmarkEnd w:id="76"/>
      <w:bookmarkEnd w:id="77"/>
      <w:bookmarkEnd w:id="78"/>
      <w:r w:rsidR="009C7135" w:rsidRPr="00466A1C">
        <w:rPr>
          <w:rFonts w:ascii="Cambria" w:hAnsi="Cambria"/>
          <w:b/>
          <w:color w:val="auto"/>
        </w:rPr>
        <w:t xml:space="preserve">: </w:t>
      </w:r>
      <w:bookmarkStart w:id="79" w:name="_Toc521141131"/>
      <w:bookmarkStart w:id="80" w:name="_Toc524484978"/>
      <w:bookmarkStart w:id="81" w:name="_Toc524754165"/>
      <w:bookmarkStart w:id="82" w:name="_Toc526492407"/>
      <w:bookmarkStart w:id="83" w:name="_Toc528557462"/>
      <w:bookmarkStart w:id="84" w:name="_Toc529153522"/>
      <w:bookmarkStart w:id="85"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rsidR="00ED435C" w:rsidRPr="00466A1C" w:rsidRDefault="00ED435C" w:rsidP="006A395F">
      <w:pPr>
        <w:pStyle w:val="NoSpacing"/>
        <w:ind w:left="360"/>
        <w:rPr>
          <w:rFonts w:ascii="Cambria" w:hAnsi="Cambria"/>
          <w:b/>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79"/>
      <w:bookmarkEnd w:id="80"/>
      <w:bookmarkEnd w:id="81"/>
      <w:bookmarkEnd w:id="82"/>
      <w:bookmarkEnd w:id="83"/>
      <w:bookmarkEnd w:id="84"/>
      <w:bookmarkEnd w:id="85"/>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rsidR="00D918AF" w:rsidRPr="00466A1C" w:rsidRDefault="00D918AF" w:rsidP="006A395F">
      <w:pPr>
        <w:pStyle w:val="NoSpacing"/>
        <w:ind w:left="360"/>
        <w:rPr>
          <w:rFonts w:ascii="Cambria" w:hAnsi="Cambria"/>
          <w:color w:val="auto"/>
        </w:rPr>
      </w:pPr>
      <w:bookmarkStart w:id="86" w:name="_Toc521141132"/>
      <w:bookmarkStart w:id="87" w:name="_Toc524484979"/>
      <w:bookmarkStart w:id="88" w:name="_Toc524754166"/>
      <w:bookmarkStart w:id="89" w:name="_Toc526492408"/>
      <w:bookmarkStart w:id="90" w:name="_Toc528557463"/>
      <w:bookmarkStart w:id="91" w:name="_Toc529153523"/>
      <w:bookmarkStart w:id="92" w:name="_Toc30899421"/>
    </w:p>
    <w:p w:rsidR="00ED435C" w:rsidRPr="00466A1C" w:rsidRDefault="00ED435C" w:rsidP="006A395F">
      <w:pPr>
        <w:pStyle w:val="NoSpacing"/>
        <w:ind w:left="360"/>
        <w:rPr>
          <w:rFonts w:ascii="Cambria" w:hAnsi="Cambria"/>
          <w:color w:val="auto"/>
        </w:rPr>
      </w:pPr>
      <w:bookmarkStart w:id="93" w:name="_Toc521141134"/>
      <w:bookmarkStart w:id="94" w:name="_Toc524484981"/>
      <w:bookmarkStart w:id="95" w:name="_Toc524754168"/>
      <w:bookmarkStart w:id="96" w:name="_Toc526492410"/>
      <w:bookmarkStart w:id="97" w:name="_Toc528557465"/>
      <w:bookmarkStart w:id="98" w:name="_Toc529153525"/>
      <w:bookmarkStart w:id="99" w:name="_Toc30899423"/>
      <w:bookmarkEnd w:id="86"/>
      <w:bookmarkEnd w:id="87"/>
      <w:bookmarkEnd w:id="88"/>
      <w:bookmarkEnd w:id="89"/>
      <w:bookmarkEnd w:id="90"/>
      <w:bookmarkEnd w:id="91"/>
      <w:bookmarkEnd w:id="92"/>
      <w:r w:rsidRPr="00466A1C">
        <w:rPr>
          <w:rFonts w:ascii="Cambria" w:hAnsi="Cambria"/>
          <w:b/>
          <w:color w:val="auto"/>
        </w:rPr>
        <w:t>Bid Disposition</w:t>
      </w:r>
      <w:bookmarkEnd w:id="93"/>
      <w:bookmarkEnd w:id="94"/>
      <w:bookmarkEnd w:id="95"/>
      <w:bookmarkEnd w:id="96"/>
      <w:bookmarkEnd w:id="97"/>
      <w:bookmarkEnd w:id="98"/>
      <w:bookmarkEnd w:id="99"/>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rsidR="006A395F" w:rsidRPr="00466A1C" w:rsidRDefault="006A395F" w:rsidP="006A395F">
      <w:pPr>
        <w:pStyle w:val="NoSpacing"/>
        <w:ind w:left="360"/>
        <w:rPr>
          <w:rFonts w:ascii="Cambria" w:hAnsi="Cambria"/>
          <w:color w:val="auto"/>
        </w:rPr>
      </w:pPr>
    </w:p>
    <w:p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rsidR="0048541B" w:rsidRPr="00466A1C" w:rsidRDefault="0048541B" w:rsidP="006A395F">
      <w:pPr>
        <w:pStyle w:val="NoSpacing"/>
        <w:ind w:left="360"/>
        <w:rPr>
          <w:rFonts w:ascii="Cambria" w:hAnsi="Cambria"/>
          <w:color w:val="auto"/>
        </w:rPr>
      </w:pPr>
    </w:p>
    <w:p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rsidR="00152EED" w:rsidRPr="00466A1C" w:rsidRDefault="00152EED" w:rsidP="006A395F">
      <w:pPr>
        <w:pStyle w:val="NoSpacing"/>
        <w:ind w:left="360"/>
        <w:rPr>
          <w:rFonts w:ascii="Cambria" w:hAnsi="Cambria"/>
          <w:color w:val="auto"/>
        </w:rPr>
      </w:pPr>
    </w:p>
    <w:p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3"/>
      <w:bookmarkEnd w:id="54"/>
      <w:bookmarkEnd w:id="55"/>
      <w:bookmarkEnd w:id="56"/>
      <w:bookmarkEnd w:id="57"/>
      <w:bookmarkEnd w:id="58"/>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0" w:name="_Toc521141127"/>
      <w:bookmarkStart w:id="101" w:name="_Toc524484974"/>
      <w:bookmarkStart w:id="102" w:name="_Toc524754161"/>
      <w:bookmarkStart w:id="103" w:name="_Toc526492403"/>
      <w:bookmarkStart w:id="104" w:name="_Toc528557458"/>
      <w:bookmarkStart w:id="105" w:name="_Toc529153518"/>
      <w:bookmarkStart w:id="106" w:name="_Toc30899416"/>
    </w:p>
    <w:p w:rsidR="00E70CA2" w:rsidRPr="00466A1C" w:rsidRDefault="00E70CA2" w:rsidP="00E70CA2">
      <w:pPr>
        <w:pStyle w:val="NoSpacing"/>
        <w:ind w:left="360"/>
        <w:rPr>
          <w:rFonts w:ascii="Cambria" w:hAnsi="Cambria"/>
          <w:bCs/>
        </w:rPr>
      </w:pPr>
    </w:p>
    <w:p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rsidR="002660B8" w:rsidRPr="002660B8" w:rsidRDefault="002660B8" w:rsidP="002660B8">
      <w:pPr>
        <w:pStyle w:val="NoSpacing"/>
        <w:ind w:left="0"/>
        <w:rPr>
          <w:rFonts w:ascii="Cambria" w:hAnsi="Cambria"/>
          <w:bCs/>
          <w:iCs/>
          <w:color w:val="auto"/>
        </w:rPr>
      </w:pPr>
    </w:p>
    <w:p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rsidR="002660B8" w:rsidRPr="002660B8" w:rsidRDefault="002660B8" w:rsidP="002660B8">
      <w:pPr>
        <w:pStyle w:val="NoSpacing"/>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rsidR="002660B8" w:rsidRPr="002660B8" w:rsidRDefault="002660B8" w:rsidP="002660B8">
      <w:pPr>
        <w:pStyle w:val="NoSpacing"/>
        <w:ind w:left="360"/>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1" w:history="1">
        <w:r w:rsidRPr="002660B8">
          <w:rPr>
            <w:rStyle w:val="Hyperlink"/>
            <w:rFonts w:ascii="Cambria" w:hAnsi="Cambria"/>
          </w:rPr>
          <w:t>http://www1.leg.wa.gov/LawsAndAgencyRules</w:t>
        </w:r>
      </w:hyperlink>
      <w:r w:rsidRPr="002660B8">
        <w:rPr>
          <w:rFonts w:ascii="Cambria" w:hAnsi="Cambria"/>
          <w:color w:val="auto"/>
        </w:rPr>
        <w:t xml:space="preserve">). </w:t>
      </w:r>
    </w:p>
    <w:p w:rsidR="002660B8" w:rsidRPr="002660B8" w:rsidRDefault="002660B8" w:rsidP="002660B8">
      <w:pPr>
        <w:pStyle w:val="NoSpacing"/>
        <w:ind w:left="360"/>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rsidR="002660B8" w:rsidRPr="00466A1C" w:rsidRDefault="002660B8" w:rsidP="00466A1C">
      <w:pPr>
        <w:pStyle w:val="NoSpacing"/>
        <w:ind w:left="360"/>
        <w:rPr>
          <w:rFonts w:ascii="Cambria" w:hAnsi="Cambria"/>
          <w:b/>
          <w:color w:val="auto"/>
        </w:rPr>
      </w:pPr>
    </w:p>
    <w:p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w:t>
      </w:r>
      <w:r w:rsidR="003A4960">
        <w:rPr>
          <w:rFonts w:ascii="Cambria" w:hAnsi="Cambria"/>
          <w:color w:val="auto"/>
        </w:rPr>
        <w:lastRenderedPageBreak/>
        <w:t>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 xml:space="preserve">very clearly and specifically identify each record and the exemption(s) that may </w:t>
      </w:r>
      <w:r w:rsidR="00D00BDA" w:rsidRPr="00045BDC">
        <w:rPr>
          <w:rFonts w:ascii="Cambria" w:hAnsi="Cambria"/>
          <w:color w:val="auto"/>
        </w:rPr>
        <w:t>apply</w:t>
      </w:r>
      <w:r w:rsidR="00D00BDA">
        <w:rPr>
          <w:rFonts w:ascii="Cambria" w:hAnsi="Cambria"/>
          <w:color w:val="auto"/>
        </w:rPr>
        <w:t xml:space="preserve"> and</w:t>
      </w:r>
      <w:r w:rsidR="008E57EE">
        <w:rPr>
          <w:rFonts w:ascii="Cambria" w:hAnsi="Cambria"/>
          <w:color w:val="auto"/>
        </w:rPr>
        <w:t xml:space="preserve">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rsidR="00045BDC" w:rsidRPr="00045BDC" w:rsidRDefault="00045BDC" w:rsidP="00045BDC">
      <w:pPr>
        <w:pStyle w:val="NoSpacing"/>
        <w:ind w:left="360"/>
        <w:rPr>
          <w:rFonts w:ascii="Cambria" w:hAnsi="Cambria"/>
          <w:color w:val="auto"/>
        </w:rPr>
      </w:pPr>
    </w:p>
    <w:p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2"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0"/>
    <w:bookmarkEnd w:id="101"/>
    <w:bookmarkEnd w:id="102"/>
    <w:bookmarkEnd w:id="103"/>
    <w:bookmarkEnd w:id="104"/>
    <w:bookmarkEnd w:id="105"/>
    <w:bookmarkEnd w:id="106"/>
    <w:p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3"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rsidR="005B2873" w:rsidRPr="00466A1C" w:rsidRDefault="005B2873"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r w:rsidR="00D00BDA" w:rsidRPr="00466A1C">
        <w:rPr>
          <w:rFonts w:ascii="Cambria" w:hAnsi="Cambria"/>
          <w:color w:val="auto"/>
        </w:rPr>
        <w:t>Code and</w:t>
      </w:r>
      <w:r w:rsidRPr="00466A1C">
        <w:rPr>
          <w:rFonts w:ascii="Cambria" w:hAnsi="Cambria"/>
          <w:color w:val="auto"/>
        </w:rPr>
        <w:t xml:space="preserve"> educate vendor workers accordingly.</w:t>
      </w:r>
    </w:p>
    <w:p w:rsidR="00927CB9" w:rsidRPr="00466A1C" w:rsidRDefault="00927CB9"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w:t>
      </w:r>
      <w:r w:rsidRPr="00466A1C">
        <w:rPr>
          <w:rFonts w:ascii="Cambria" w:hAnsi="Cambria"/>
          <w:color w:val="auto"/>
        </w:rPr>
        <w:lastRenderedPageBreak/>
        <w:t xml:space="preserve">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2F1307" w:rsidRPr="00466A1C">
        <w:rPr>
          <w:rFonts w:ascii="Cambria" w:hAnsi="Cambria"/>
          <w:color w:val="auto"/>
        </w:rPr>
        <w:t>Code and</w:t>
      </w:r>
      <w:r w:rsidRPr="00466A1C">
        <w:rPr>
          <w:rFonts w:ascii="Cambria" w:hAnsi="Cambria"/>
          <w:color w:val="auto"/>
        </w:rPr>
        <w:t xml:space="preserve"> educate vendor workers accordingly.</w:t>
      </w:r>
    </w:p>
    <w:p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rsidR="000B231B" w:rsidRDefault="000B231B" w:rsidP="006A395F">
      <w:pPr>
        <w:pStyle w:val="NoSpacing"/>
        <w:ind w:left="360"/>
        <w:rPr>
          <w:rFonts w:ascii="Cambria" w:hAnsi="Cambria"/>
          <w:color w:val="auto"/>
          <w:sz w:val="32"/>
          <w:szCs w:val="32"/>
        </w:rPr>
      </w:pPr>
    </w:p>
    <w:p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D00BDA">
        <w:rPr>
          <w:rFonts w:ascii="Cambria" w:hAnsi="Cambria" w:cs="Arial"/>
          <w:color w:val="000000"/>
        </w:rPr>
        <w:t>1</w:t>
      </w:r>
      <w:r w:rsidR="00D00BDA"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4"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rsidR="00A423A5" w:rsidRDefault="00A423A5" w:rsidP="008F19B3">
      <w:pPr>
        <w:pStyle w:val="BodyText"/>
        <w:spacing w:after="0" w:line="240" w:lineRule="auto"/>
        <w:ind w:left="360"/>
        <w:rPr>
          <w:rFonts w:ascii="Cambria" w:hAnsi="Cambria" w:cs="Arial"/>
          <w:color w:val="000000"/>
        </w:rPr>
      </w:pPr>
    </w:p>
    <w:p w:rsidR="00835D28" w:rsidRPr="00466A1C" w:rsidRDefault="00D43302" w:rsidP="00C4212D">
      <w:pPr>
        <w:pStyle w:val="NoSpacing"/>
        <w:numPr>
          <w:ilvl w:val="0"/>
          <w:numId w:val="10"/>
        </w:numPr>
        <w:spacing w:after="240"/>
        <w:rPr>
          <w:rFonts w:ascii="Cambria" w:hAnsi="Cambria"/>
          <w:b/>
          <w:color w:val="1F497D"/>
          <w:sz w:val="32"/>
          <w:szCs w:val="32"/>
        </w:rPr>
      </w:pPr>
      <w:bookmarkStart w:id="107" w:name="_Toc224981844"/>
      <w:bookmarkStart w:id="108" w:name="_Toc521141123"/>
      <w:bookmarkStart w:id="109" w:name="_Toc524484970"/>
      <w:bookmarkStart w:id="110"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7"/>
    </w:p>
    <w:bookmarkEnd w:id="108"/>
    <w:bookmarkEnd w:id="109"/>
    <w:bookmarkEnd w:id="110"/>
    <w:p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rsidR="00AB606B" w:rsidRPr="00466A1C" w:rsidRDefault="00AB606B" w:rsidP="006A395F">
      <w:pPr>
        <w:pStyle w:val="NoSpacing"/>
        <w:ind w:left="360"/>
        <w:rPr>
          <w:rFonts w:ascii="Cambria" w:hAnsi="Cambria"/>
          <w:color w:val="auto"/>
        </w:rPr>
      </w:pPr>
    </w:p>
    <w:p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5"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rsidR="001117CB" w:rsidRPr="00466A1C" w:rsidRDefault="001117CB" w:rsidP="006A395F">
      <w:pPr>
        <w:pStyle w:val="NoSpacing"/>
        <w:ind w:left="360"/>
        <w:rPr>
          <w:rFonts w:ascii="Cambria" w:hAnsi="Cambria"/>
          <w:color w:val="auto"/>
        </w:rPr>
      </w:pPr>
    </w:p>
    <w:p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rsidR="00FA326F" w:rsidRDefault="00FA326F" w:rsidP="00FA326F">
      <w:pPr>
        <w:pStyle w:val="NoSpacing"/>
        <w:ind w:left="1080"/>
        <w:rPr>
          <w:rFonts w:ascii="Cambria" w:hAnsi="Cambria"/>
          <w:color w:val="auto"/>
        </w:rPr>
      </w:pPr>
    </w:p>
    <w:bookmarkStart w:id="111" w:name="_MON_1558446197"/>
    <w:bookmarkEnd w:id="111"/>
    <w:p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5.6pt;height:49.2pt" o:ole="">
            <v:imagedata r:id="rId36" o:title=""/>
          </v:shape>
          <o:OLEObject Type="Embed" ProgID="Word.Document.12" ShapeID="_x0000_i1029" DrawAspect="Icon" ObjectID="_1584438747" r:id="rId37">
            <o:FieldCodes>\s</o:FieldCodes>
          </o:OLEObject>
        </w:object>
      </w:r>
    </w:p>
    <w:p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2" w:name="_MON_1583911375"/>
      <w:bookmarkEnd w:id="112"/>
      <w:r w:rsidR="006E3D37">
        <w:rPr>
          <w:rFonts w:ascii="Cambria" w:hAnsi="Cambria"/>
          <w:color w:val="auto"/>
        </w:rPr>
        <w:object w:dxaOrig="1531" w:dyaOrig="990">
          <v:shape id="_x0000_i1030" type="#_x0000_t75" style="width:76.2pt;height:49.8pt" o:ole="">
            <v:imagedata r:id="rId38" o:title=""/>
          </v:shape>
          <o:OLEObject Type="Embed" ProgID="Word.Document.8" ShapeID="_x0000_i1030" DrawAspect="Icon" ObjectID="_1584438748" r:id="rId39">
            <o:FieldCodes>\s</o:FieldCodes>
          </o:OLEObject>
        </w:object>
      </w:r>
    </w:p>
    <w:p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rsidR="00A37495" w:rsidRPr="00466A1C" w:rsidRDefault="00A37495" w:rsidP="00395B14">
      <w:pPr>
        <w:pStyle w:val="NoSpacing"/>
        <w:ind w:left="720"/>
        <w:rPr>
          <w:rFonts w:ascii="Cambria" w:hAnsi="Cambria"/>
          <w:color w:val="auto"/>
        </w:rPr>
      </w:pPr>
      <w:bookmarkStart w:id="113"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3"/>
    </w:p>
    <w:p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rsidTr="000B231B">
        <w:tc>
          <w:tcPr>
            <w:tcW w:w="4320" w:type="dxa"/>
          </w:tcPr>
          <w:p w:rsidR="00666135" w:rsidRPr="00466A1C" w:rsidRDefault="00666135" w:rsidP="000B231B">
            <w:pPr>
              <w:pStyle w:val="NoSpacing"/>
              <w:ind w:hanging="1998"/>
              <w:rPr>
                <w:rFonts w:ascii="Cambria" w:hAnsi="Cambria"/>
                <w:color w:val="auto"/>
              </w:rPr>
            </w:pPr>
            <w:bookmarkStart w:id="114" w:name="_Toc187027302"/>
            <w:r w:rsidRPr="00466A1C">
              <w:rPr>
                <w:rFonts w:ascii="Cambria" w:hAnsi="Cambria"/>
                <w:color w:val="auto"/>
              </w:rPr>
              <w:t>Cover Sheet</w:t>
            </w:r>
            <w:bookmarkEnd w:id="114"/>
          </w:p>
        </w:tc>
        <w:tc>
          <w:tcPr>
            <w:tcW w:w="3315" w:type="dxa"/>
          </w:tcPr>
          <w:p w:rsidR="00666135" w:rsidRPr="00466A1C" w:rsidRDefault="00666135" w:rsidP="000B231B">
            <w:pPr>
              <w:pStyle w:val="NoSpacing"/>
              <w:ind w:hanging="1731"/>
              <w:rPr>
                <w:rFonts w:ascii="Cambria" w:hAnsi="Cambria"/>
                <w:color w:val="auto"/>
              </w:rPr>
            </w:pPr>
          </w:p>
        </w:tc>
      </w:tr>
      <w:tr w:rsidR="00666135" w:rsidRPr="00466A1C" w:rsidTr="000B231B">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rsidR="00666135" w:rsidRPr="00466A1C" w:rsidRDefault="00666135" w:rsidP="000B231B">
            <w:pPr>
              <w:pStyle w:val="NoSpacing"/>
              <w:ind w:hanging="1731"/>
              <w:rPr>
                <w:rFonts w:ascii="Cambria" w:hAnsi="Cambria"/>
                <w:color w:val="auto"/>
              </w:rPr>
            </w:pPr>
          </w:p>
        </w:tc>
      </w:tr>
      <w:tr w:rsidR="00666135" w:rsidRPr="00466A1C" w:rsidTr="000B231B">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rsidTr="000B231B">
        <w:trPr>
          <w:trHeight w:val="251"/>
        </w:trPr>
        <w:tc>
          <w:tcPr>
            <w:tcW w:w="4320" w:type="dxa"/>
            <w:tcBorders>
              <w:bottom w:val="single" w:sz="4" w:space="0" w:color="auto"/>
            </w:tcBorders>
          </w:tcPr>
          <w:p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rsidR="00BF79B0" w:rsidRDefault="00BF79B0" w:rsidP="00395B14">
      <w:pPr>
        <w:pStyle w:val="NoSpacing"/>
        <w:ind w:left="720"/>
        <w:rPr>
          <w:rFonts w:ascii="Cambria" w:hAnsi="Cambria"/>
          <w:color w:val="auto"/>
        </w:rPr>
      </w:pPr>
      <w:bookmarkStart w:id="115" w:name="_Toc524485070"/>
      <w:bookmarkStart w:id="116" w:name="_Toc524754256"/>
      <w:bookmarkStart w:id="117" w:name="_Toc526492445"/>
      <w:bookmarkStart w:id="118" w:name="_Toc528557501"/>
      <w:bookmarkStart w:id="119" w:name="_Toc529153561"/>
      <w:bookmarkStart w:id="120" w:name="_Toc30899498"/>
      <w:bookmarkStart w:id="121" w:name="_Toc224981850"/>
    </w:p>
    <w:p w:rsidR="00D00BDA" w:rsidRDefault="00D00BDA" w:rsidP="00395B14">
      <w:pPr>
        <w:pStyle w:val="NoSpacing"/>
        <w:ind w:left="720"/>
        <w:rPr>
          <w:rFonts w:ascii="Cambria" w:hAnsi="Cambria"/>
          <w:color w:val="auto"/>
        </w:rPr>
      </w:pPr>
    </w:p>
    <w:p w:rsidR="00D00BDA" w:rsidRDefault="00D00BDA" w:rsidP="00395B14">
      <w:pPr>
        <w:pStyle w:val="NoSpacing"/>
        <w:ind w:left="720"/>
        <w:rPr>
          <w:rFonts w:ascii="Cambria" w:hAnsi="Cambria"/>
          <w:color w:val="auto"/>
        </w:rPr>
      </w:pPr>
    </w:p>
    <w:p w:rsidR="00D00BDA" w:rsidRPr="00466A1C" w:rsidRDefault="00D00BDA" w:rsidP="00395B14">
      <w:pPr>
        <w:pStyle w:val="NoSpacing"/>
        <w:ind w:left="720"/>
        <w:rPr>
          <w:rFonts w:ascii="Cambria" w:hAnsi="Cambria"/>
          <w:color w:val="auto"/>
        </w:rPr>
      </w:pPr>
    </w:p>
    <w:p w:rsidR="00BF79B0" w:rsidRPr="00466A1C" w:rsidRDefault="00BF79B0" w:rsidP="00395B14">
      <w:pPr>
        <w:pStyle w:val="NoSpacing"/>
        <w:ind w:left="720"/>
        <w:rPr>
          <w:rFonts w:ascii="Cambria" w:hAnsi="Cambria"/>
          <w:b/>
          <w:color w:val="1F497D"/>
          <w:sz w:val="32"/>
          <w:szCs w:val="32"/>
        </w:rPr>
      </w:pPr>
      <w:bookmarkStart w:id="122" w:name="_Toc327166111"/>
      <w:bookmarkStart w:id="123" w:name="_Toc327171010"/>
      <w:bookmarkStart w:id="124" w:name="_Toc327933397"/>
      <w:bookmarkStart w:id="125" w:name="_Toc330967667"/>
      <w:bookmarkStart w:id="126" w:name="_Toc331470955"/>
      <w:bookmarkStart w:id="127" w:name="_Toc331486875"/>
      <w:bookmarkStart w:id="128" w:name="_Toc331488290"/>
      <w:bookmarkStart w:id="129" w:name="_Toc331898932"/>
      <w:bookmarkStart w:id="130" w:name="_Toc331899111"/>
      <w:bookmarkStart w:id="131" w:name="_Toc331900259"/>
      <w:bookmarkStart w:id="132" w:name="_Toc331932386"/>
      <w:bookmarkStart w:id="133" w:name="_Toc332179011"/>
      <w:bookmarkStart w:id="134" w:name="_Toc332441008"/>
      <w:bookmarkStart w:id="135" w:name="_Toc332677932"/>
      <w:bookmarkStart w:id="136" w:name="_Toc332684250"/>
      <w:bookmarkStart w:id="137" w:name="_Toc332776348"/>
      <w:bookmarkStart w:id="138" w:name="_Toc333207794"/>
      <w:bookmarkStart w:id="139" w:name="_Toc520001245"/>
      <w:bookmarkEnd w:id="115"/>
      <w:bookmarkEnd w:id="116"/>
      <w:bookmarkEnd w:id="117"/>
      <w:bookmarkEnd w:id="118"/>
      <w:bookmarkEnd w:id="119"/>
      <w:bookmarkEnd w:id="120"/>
      <w:bookmarkEnd w:id="121"/>
      <w:r w:rsidRPr="00466A1C">
        <w:rPr>
          <w:rFonts w:ascii="Cambria" w:hAnsi="Cambria"/>
          <w:b/>
          <w:color w:val="1F497D"/>
          <w:sz w:val="32"/>
          <w:szCs w:val="32"/>
        </w:rPr>
        <w:lastRenderedPageBreak/>
        <w:t xml:space="preserve">8.  </w:t>
      </w:r>
      <w:bookmarkStart w:id="140" w:name="_Toc187046281"/>
      <w:r w:rsidRPr="00466A1C">
        <w:rPr>
          <w:rFonts w:ascii="Cambria" w:hAnsi="Cambria"/>
          <w:b/>
          <w:color w:val="1F497D"/>
          <w:sz w:val="32"/>
          <w:szCs w:val="32"/>
        </w:rPr>
        <w:t>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466A1C">
        <w:rPr>
          <w:rFonts w:ascii="Cambria" w:hAnsi="Cambria"/>
          <w:b/>
          <w:color w:val="1F497D"/>
          <w:sz w:val="32"/>
          <w:szCs w:val="32"/>
        </w:rPr>
        <w:t xml:space="preserve">VALUATION </w:t>
      </w:r>
      <w:bookmarkEnd w:id="140"/>
    </w:p>
    <w:p w:rsidR="000B231B" w:rsidRPr="00466A1C" w:rsidRDefault="000B231B" w:rsidP="00395B14">
      <w:pPr>
        <w:pStyle w:val="NoSpacing"/>
        <w:ind w:left="720"/>
        <w:rPr>
          <w:rFonts w:ascii="Cambria" w:hAnsi="Cambria"/>
          <w:color w:val="auto"/>
        </w:rPr>
      </w:pPr>
    </w:p>
    <w:p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etc), responsibility (minimum qualifications, equal benefit determinations, etc)</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etc).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rsidR="000B231B" w:rsidRPr="00466A1C" w:rsidRDefault="000B231B" w:rsidP="00395B14">
      <w:pPr>
        <w:pStyle w:val="NoSpacing"/>
        <w:ind w:left="720"/>
        <w:rPr>
          <w:rFonts w:ascii="Cambria" w:hAnsi="Cambria"/>
          <w:color w:val="auto"/>
        </w:rPr>
      </w:pPr>
    </w:p>
    <w:p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D00BDA">
        <w:rPr>
          <w:rFonts w:ascii="Cambria" w:hAnsi="Cambria"/>
          <w:color w:val="auto"/>
        </w:rPr>
        <w:t>.</w:t>
      </w:r>
    </w:p>
    <w:p w:rsidR="000B231B" w:rsidRPr="00466A1C" w:rsidRDefault="000B231B" w:rsidP="00395B14">
      <w:pPr>
        <w:pStyle w:val="NoSpacing"/>
        <w:ind w:left="720"/>
        <w:rPr>
          <w:rFonts w:ascii="Cambria" w:hAnsi="Cambria"/>
          <w:color w:val="auto"/>
        </w:rPr>
      </w:pPr>
    </w:p>
    <w:p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rsidR="000B231B" w:rsidRPr="00466A1C" w:rsidRDefault="000B231B" w:rsidP="00395B14">
      <w:pPr>
        <w:pStyle w:val="NoSpacing"/>
        <w:ind w:left="720"/>
        <w:rPr>
          <w:rFonts w:ascii="Cambria" w:hAnsi="Cambria"/>
          <w:color w:val="auto"/>
        </w:rPr>
      </w:pPr>
    </w:p>
    <w:p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rsidR="000B231B" w:rsidRPr="00466A1C" w:rsidRDefault="000B231B" w:rsidP="00395B14">
      <w:pPr>
        <w:pStyle w:val="NoSpacing"/>
        <w:ind w:left="720"/>
        <w:rPr>
          <w:rFonts w:ascii="Cambria" w:hAnsi="Cambria"/>
          <w:color w:val="auto"/>
        </w:rPr>
      </w:pPr>
    </w:p>
    <w:p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rsidR="00954503" w:rsidRPr="00466A1C" w:rsidRDefault="00954503" w:rsidP="00395B14">
      <w:pPr>
        <w:pStyle w:val="NoSpacing"/>
        <w:ind w:left="720"/>
        <w:rPr>
          <w:rFonts w:ascii="Cambria" w:hAnsi="Cambria"/>
          <w:color w:val="auto"/>
        </w:rPr>
      </w:pPr>
    </w:p>
    <w:p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rsidR="00A308AF" w:rsidRPr="00466A1C" w:rsidRDefault="00A308AF" w:rsidP="00395B14">
      <w:pPr>
        <w:pStyle w:val="NoSpacing"/>
        <w:ind w:left="720"/>
        <w:rPr>
          <w:rFonts w:ascii="Cambria" w:hAnsi="Cambria"/>
          <w:b/>
          <w:color w:val="auto"/>
        </w:rPr>
      </w:pPr>
    </w:p>
    <w:p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rsidR="0038026A" w:rsidRPr="00466A1C" w:rsidRDefault="0038026A" w:rsidP="00395B14">
      <w:pPr>
        <w:pStyle w:val="NoSpacing"/>
        <w:ind w:left="720"/>
        <w:rPr>
          <w:rFonts w:ascii="Cambria" w:hAnsi="Cambria"/>
          <w:b/>
          <w:color w:val="auto"/>
        </w:rPr>
      </w:pPr>
    </w:p>
    <w:p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rsidR="00A308AF" w:rsidRPr="00466A1C" w:rsidRDefault="00A308AF" w:rsidP="00395B14">
      <w:pPr>
        <w:pStyle w:val="NoSpacing"/>
        <w:ind w:left="720"/>
        <w:rPr>
          <w:rFonts w:ascii="Cambria" w:hAnsi="Cambria"/>
          <w:color w:val="auto"/>
        </w:rPr>
      </w:pPr>
    </w:p>
    <w:p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lastRenderedPageBreak/>
        <w:t>Ensure Seattle Business License is current and all taxes due have been paid.</w:t>
      </w:r>
    </w:p>
    <w:p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rsidR="00A308AF" w:rsidRPr="00466A1C" w:rsidRDefault="00A308AF" w:rsidP="00395B14">
      <w:pPr>
        <w:pStyle w:val="NoSpacing"/>
        <w:ind w:left="720"/>
        <w:rPr>
          <w:rFonts w:ascii="Cambria" w:hAnsi="Cambria"/>
          <w:color w:val="auto"/>
        </w:rPr>
      </w:pPr>
    </w:p>
    <w:p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1" type="#_x0000_t75" style="width:75.6pt;height:48pt" o:ole="">
            <v:imagedata r:id="rId41" o:title=""/>
          </v:shape>
          <o:OLEObject Type="Embed" ProgID="AcroExch.Document.DC" ShapeID="_x0000_i1031" DrawAspect="Icon" ObjectID="_1584438749" r:id="rId42"/>
        </w:object>
      </w:r>
    </w:p>
    <w:p w:rsidR="00D918AF" w:rsidRPr="00466A1C" w:rsidRDefault="00D918AF" w:rsidP="00395B14">
      <w:pPr>
        <w:pStyle w:val="NoSpacing"/>
        <w:ind w:left="720"/>
        <w:rPr>
          <w:rFonts w:ascii="Cambria" w:hAnsi="Cambria"/>
          <w:color w:val="auto"/>
          <w:u w:val="single"/>
        </w:rPr>
      </w:pPr>
    </w:p>
    <w:p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rsidR="00EF0823" w:rsidRPr="00466A1C" w:rsidRDefault="00EF0823" w:rsidP="00C80EDB">
      <w:pPr>
        <w:pStyle w:val="BodyText"/>
        <w:ind w:left="360"/>
        <w:jc w:val="both"/>
        <w:rPr>
          <w:rFonts w:ascii="Cambria" w:hAnsi="Cambria" w:cs="Arial"/>
          <w:color w:val="auto"/>
        </w:rPr>
      </w:pPr>
    </w:p>
    <w:p w:rsidR="002E6256" w:rsidRPr="00466A1C" w:rsidRDefault="007D1FD6" w:rsidP="000B231B">
      <w:pPr>
        <w:pStyle w:val="NoSpacing"/>
        <w:ind w:left="360"/>
        <w:rPr>
          <w:rFonts w:ascii="Cambria" w:hAnsi="Cambria"/>
          <w:color w:val="auto"/>
        </w:rPr>
      </w:pPr>
      <w:bookmarkStart w:id="141" w:name="businesscase"/>
      <w:bookmarkStart w:id="142" w:name="taxpayeridandw9formappendix"/>
      <w:bookmarkStart w:id="143" w:name="_Toc224981851"/>
      <w:bookmarkEnd w:id="141"/>
      <w:bookmarkEnd w:id="142"/>
      <w:r w:rsidRPr="00466A1C">
        <w:rPr>
          <w:rFonts w:ascii="Cambria" w:hAnsi="Cambria"/>
          <w:color w:val="auto"/>
        </w:rPr>
        <w:t xml:space="preserve">Contract Terms and Conditions </w:t>
      </w:r>
      <w:bookmarkEnd w:id="143"/>
    </w:p>
    <w:p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4" w:name="_MON_1554808616"/>
      <w:bookmarkEnd w:id="144"/>
      <w:r w:rsidR="00287B2E">
        <w:rPr>
          <w:rFonts w:ascii="Cambria" w:hAnsi="Cambria"/>
          <w:color w:val="auto"/>
        </w:rPr>
        <w:object w:dxaOrig="1531" w:dyaOrig="990" w14:anchorId="2371A9F2">
          <v:shape id="_x0000_i1032" type="#_x0000_t75" style="width:76.2pt;height:49.8pt" o:ole="">
            <v:imagedata r:id="rId43" o:title=""/>
          </v:shape>
          <o:OLEObject Type="Embed" ProgID="Word.Document.8" ShapeID="_x0000_i1032" DrawAspect="Icon" ObjectID="_1584438750" r:id="rId44">
            <o:FieldCodes>\s</o:FieldCodes>
          </o:OLEObject>
        </w:object>
      </w:r>
    </w:p>
    <w:p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rsidR="0081542C" w:rsidRPr="00466A1C" w:rsidRDefault="00841659" w:rsidP="000B231B">
      <w:pPr>
        <w:pStyle w:val="NoSpacing"/>
        <w:ind w:left="360"/>
        <w:rPr>
          <w:rFonts w:ascii="Cambria" w:hAnsi="Cambria"/>
          <w:color w:val="auto"/>
        </w:rPr>
      </w:pPr>
      <w:r w:rsidRPr="00466A1C">
        <w:rPr>
          <w:rFonts w:ascii="Cambria" w:hAnsi="Cambria"/>
          <w:color w:val="auto"/>
        </w:rPr>
        <w:t xml:space="preserve">      </w:t>
      </w:r>
      <w:r w:rsidR="00E83487" w:rsidRPr="00466A1C">
        <w:rPr>
          <w:rFonts w:ascii="Cambria" w:hAnsi="Cambria"/>
          <w:color w:val="auto"/>
        </w:rPr>
        <w:tab/>
      </w:r>
    </w:p>
    <w:p w:rsidR="0058552C" w:rsidRPr="00466A1C" w:rsidRDefault="0058552C" w:rsidP="000B231B">
      <w:pPr>
        <w:pStyle w:val="NoSpacing"/>
        <w:ind w:left="360"/>
        <w:rPr>
          <w:rFonts w:ascii="Cambria" w:hAnsi="Cambria"/>
          <w:color w:val="auto"/>
        </w:rPr>
      </w:pPr>
    </w:p>
    <w:p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5"/>
      <w:headerReference w:type="default" r:id="rId46"/>
      <w:footerReference w:type="even" r:id="rId47"/>
      <w:footerReference w:type="default" r:id="rId48"/>
      <w:headerReference w:type="first" r:id="rId49"/>
      <w:footerReference w:type="first" r:id="rId50"/>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774" w:rsidRDefault="00BC2774">
      <w:r>
        <w:separator/>
      </w:r>
    </w:p>
  </w:endnote>
  <w:endnote w:type="continuationSeparator" w:id="0">
    <w:p w:rsidR="00BC2774" w:rsidRDefault="00BC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Default="007B0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Pr="00AF2104" w:rsidRDefault="007B0C2F">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9D09F7">
      <w:rPr>
        <w:rFonts w:ascii="Arial" w:hAnsi="Arial" w:cs="Arial"/>
        <w:noProof/>
        <w:sz w:val="22"/>
        <w:szCs w:val="22"/>
      </w:rPr>
      <w:t>15</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9D09F7">
      <w:rPr>
        <w:rFonts w:ascii="Arial" w:hAnsi="Arial" w:cs="Arial"/>
        <w:noProof/>
        <w:sz w:val="22"/>
        <w:szCs w:val="22"/>
      </w:rPr>
      <w:t>15</w:t>
    </w:r>
    <w:r w:rsidRPr="00AF2104">
      <w:rPr>
        <w:rFonts w:ascii="Arial" w:hAnsi="Arial" w:cs="Arial"/>
        <w:sz w:val="22"/>
        <w:szCs w:val="22"/>
      </w:rPr>
      <w:fldChar w:fldCharType="end"/>
    </w:r>
  </w:p>
  <w:p w:rsidR="007B0C2F" w:rsidRPr="00AA1949" w:rsidRDefault="007B0C2F"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Default="007B0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774" w:rsidRDefault="00BC2774">
      <w:r>
        <w:separator/>
      </w:r>
    </w:p>
  </w:footnote>
  <w:footnote w:type="continuationSeparator" w:id="0">
    <w:p w:rsidR="00BC2774" w:rsidRDefault="00BC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Default="007B0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Default="007B0C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C2F" w:rsidRDefault="007B0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28365D66"/>
    <w:multiLevelType w:val="hybridMultilevel"/>
    <w:tmpl w:val="D8524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8"/>
  </w:num>
  <w:num w:numId="9">
    <w:abstractNumId w:val="11"/>
  </w:num>
  <w:num w:numId="10">
    <w:abstractNumId w:val="14"/>
  </w:num>
  <w:num w:numId="11">
    <w:abstractNumId w:val="4"/>
  </w:num>
  <w:num w:numId="12">
    <w:abstractNumId w:val="7"/>
  </w:num>
  <w:num w:numId="13">
    <w:abstractNumId w:val="10"/>
  </w:num>
  <w:num w:numId="14">
    <w:abstractNumId w:val="6"/>
  </w:num>
  <w:num w:numId="15">
    <w:abstractNumId w:val="0"/>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2E1D"/>
    <w:rsid w:val="000531F7"/>
    <w:rsid w:val="00053367"/>
    <w:rsid w:val="00054781"/>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2928"/>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2F9"/>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6EA8"/>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22CF"/>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307"/>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068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1FDB"/>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438"/>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578B"/>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1CDC"/>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3D37"/>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3451"/>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77CCC"/>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0C2F"/>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7F6F3F"/>
    <w:rsid w:val="00800EB6"/>
    <w:rsid w:val="00810E1C"/>
    <w:rsid w:val="00811FA3"/>
    <w:rsid w:val="0081289C"/>
    <w:rsid w:val="0081304A"/>
    <w:rsid w:val="00813E25"/>
    <w:rsid w:val="00814E68"/>
    <w:rsid w:val="008152C0"/>
    <w:rsid w:val="0081542C"/>
    <w:rsid w:val="00815FAB"/>
    <w:rsid w:val="00816B25"/>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1E20"/>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83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993"/>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09F7"/>
    <w:rsid w:val="009D2EEF"/>
    <w:rsid w:val="009D4A9C"/>
    <w:rsid w:val="009D6878"/>
    <w:rsid w:val="009D6884"/>
    <w:rsid w:val="009D7FBF"/>
    <w:rsid w:val="009E0707"/>
    <w:rsid w:val="009E2B22"/>
    <w:rsid w:val="009E33EF"/>
    <w:rsid w:val="009E38DD"/>
    <w:rsid w:val="009E3AE3"/>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14BB"/>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2774"/>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0BDA"/>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746"/>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04E3C"/>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5D53"/>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5E30"/>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635A"/>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2255"/>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paragraph" w:customStyle="1" w:styleId="SCLBrand">
    <w:name w:val="SCL_Brand"/>
    <w:basedOn w:val="Normal"/>
    <w:qFormat/>
    <w:rsid w:val="007B0C2F"/>
    <w:pPr>
      <w:spacing w:before="100" w:beforeAutospacing="1" w:after="100" w:afterAutospacing="1" w:line="240" w:lineRule="auto"/>
      <w:ind w:left="0"/>
      <w:contextualSpacing/>
    </w:pPr>
    <w:rPr>
      <w:rFonts w:ascii="Segoe UI" w:eastAsiaTheme="minorHAnsi" w:hAnsi="Segoe UI" w:cs="Segoe UI"/>
      <w:color w:val="44546A" w:themeColor="text2"/>
      <w:sz w:val="22"/>
      <w:szCs w:val="22"/>
      <w:lang w:bidi="ar-SA"/>
    </w:rPr>
  </w:style>
  <w:style w:type="character" w:styleId="UnresolvedMention">
    <w:name w:val="Unresolved Mention"/>
    <w:basedOn w:val="DefaultParagraphFont"/>
    <w:uiPriority w:val="99"/>
    <w:semiHidden/>
    <w:unhideWhenUsed/>
    <w:rsid w:val="00777C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image" Target="media/image3.emf"/><Relationship Id="rId26" Type="http://schemas.openxmlformats.org/officeDocument/2006/relationships/oleObject" Target="embeddings/Microsoft_Word_97_-_2003_Document.doc"/><Relationship Id="rId39" Type="http://schemas.openxmlformats.org/officeDocument/2006/relationships/oleObject" Target="embeddings/Microsoft_Word_97_-_2003_Document1.doc"/><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yperlink" Target="mailto:polly.grow@seattle.gov" TargetMode="External"/><Relationship Id="rId42" Type="http://schemas.openxmlformats.org/officeDocument/2006/relationships/oleObject" Target="embeddings/oleObject4.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hyperlink" Target="http://www.seattle.gov/ethics/etpub/et_home.htm" TargetMode="External"/><Relationship Id="rId38" Type="http://schemas.openxmlformats.org/officeDocument/2006/relationships/image" Target="media/image7.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www.seattle.gov/city-purchasing-and-contracting/city-purchasing"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cy.wa.gov/toxhaz.html" TargetMode="External"/><Relationship Id="rId32" Type="http://schemas.openxmlformats.org/officeDocument/2006/relationships/hyperlink" Target="http://www.seattle.gov/public-records/public-records-request-center" TargetMode="External"/><Relationship Id="rId37" Type="http://schemas.openxmlformats.org/officeDocument/2006/relationships/package" Target="embeddings/Microsoft_Word_Document.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ecy.wa.gov/programs/hwtr/RTT/pbt/" TargetMode="External"/><Relationship Id="rId28" Type="http://schemas.openxmlformats.org/officeDocument/2006/relationships/hyperlink" Target="mailto:David.mclean@seattle.gov" TargetMode="External"/><Relationship Id="rId36" Type="http://schemas.openxmlformats.org/officeDocument/2006/relationships/image" Target="media/image6.emf"/><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www1.leg.wa.gov/LawsAndAgencyRules" TargetMode="External"/><Relationship Id="rId44" Type="http://schemas.openxmlformats.org/officeDocument/2006/relationships/oleObject" Target="embeddings/Microsoft_Word_97_-_2003_Document2.doc"/><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hyperlink" Target="https://www.epa.gov/smm/comprehensive-procurement-guideline-cpg-program" TargetMode="External"/><Relationship Id="rId27" Type="http://schemas.openxmlformats.org/officeDocument/2006/relationships/hyperlink" Target="http://www.seattle.gov/laborstandards" TargetMode="External"/><Relationship Id="rId30" Type="http://schemas.openxmlformats.org/officeDocument/2006/relationships/hyperlink" Target="mailto:securebid@seattle.gov" TargetMode="External"/><Relationship Id="rId35" Type="http://schemas.openxmlformats.org/officeDocument/2006/relationships/hyperlink" Target="http://www.coordinatedlegal.com/SecretaryOfState.html" TargetMode="External"/><Relationship Id="rId43" Type="http://schemas.openxmlformats.org/officeDocument/2006/relationships/image" Target="media/image9.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A56E52-AF78-4AB5-B868-CB735C15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7417</Words>
  <Characters>42280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49598</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2018-04-05T20:06:00Z</dcterms:created>
  <dcterms:modified xsi:type="dcterms:W3CDTF">2018-04-05T20:06:00Z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