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D96" w:rsidRPr="00CA20C3" w:rsidRDefault="00BD7F32" w:rsidP="00A81D96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A20C3">
        <w:rPr>
          <w:rFonts w:ascii="Arial" w:hAnsi="Arial" w:cs="Arial"/>
          <w:sz w:val="20"/>
          <w:szCs w:val="20"/>
        </w:rPr>
        <w:t xml:space="preserve">The following is additional information regarding Invitation to Bid </w:t>
      </w:r>
      <w:r w:rsidR="00693F88" w:rsidRPr="00CA20C3">
        <w:rPr>
          <w:rFonts w:ascii="Arial" w:hAnsi="Arial" w:cs="Arial"/>
          <w:sz w:val="20"/>
          <w:szCs w:val="20"/>
        </w:rPr>
        <w:t>#</w:t>
      </w:r>
      <w:r w:rsidR="00EF1BA7">
        <w:rPr>
          <w:rFonts w:ascii="Arial" w:hAnsi="Arial" w:cs="Arial"/>
          <w:sz w:val="20"/>
          <w:szCs w:val="20"/>
        </w:rPr>
        <w:t>FFD-4589</w:t>
      </w:r>
      <w:r w:rsidR="00693F88" w:rsidRPr="00CA20C3">
        <w:rPr>
          <w:rFonts w:ascii="Arial" w:hAnsi="Arial" w:cs="Arial"/>
          <w:sz w:val="20"/>
          <w:szCs w:val="20"/>
        </w:rPr>
        <w:t xml:space="preserve"> </w:t>
      </w:r>
      <w:r w:rsidRPr="00CA20C3">
        <w:rPr>
          <w:rFonts w:ascii="Arial" w:hAnsi="Arial" w:cs="Arial"/>
          <w:sz w:val="20"/>
          <w:szCs w:val="20"/>
        </w:rPr>
        <w:t xml:space="preserve">titled </w:t>
      </w:r>
      <w:r w:rsidR="00EF1BA7" w:rsidRPr="00EF1BA7">
        <w:rPr>
          <w:rFonts w:ascii="Arial" w:hAnsi="Arial" w:cs="Arial"/>
          <w:sz w:val="20"/>
          <w:szCs w:val="20"/>
        </w:rPr>
        <w:t>Armored Car Transport Services</w:t>
      </w:r>
      <w:r w:rsidRPr="00CA20C3">
        <w:rPr>
          <w:rFonts w:ascii="Arial" w:hAnsi="Arial" w:cs="Arial"/>
          <w:sz w:val="20"/>
          <w:szCs w:val="20"/>
        </w:rPr>
        <w:t xml:space="preserve"> released on</w:t>
      </w:r>
      <w:r w:rsidR="00693F88" w:rsidRPr="00CA20C3">
        <w:rPr>
          <w:rFonts w:ascii="Arial" w:hAnsi="Arial" w:cs="Arial"/>
          <w:sz w:val="20"/>
          <w:szCs w:val="20"/>
        </w:rPr>
        <w:t xml:space="preserve"> </w:t>
      </w:r>
      <w:r w:rsidR="00EF1BA7">
        <w:rPr>
          <w:rFonts w:ascii="Arial" w:hAnsi="Arial" w:cs="Arial"/>
          <w:sz w:val="20"/>
          <w:szCs w:val="20"/>
        </w:rPr>
        <w:t>09/18/2018</w:t>
      </w:r>
      <w:r w:rsidR="00E006C3" w:rsidRPr="00CA20C3">
        <w:rPr>
          <w:rFonts w:ascii="Arial" w:hAnsi="Arial" w:cs="Arial"/>
          <w:sz w:val="20"/>
          <w:szCs w:val="20"/>
        </w:rPr>
        <w:t>.</w:t>
      </w:r>
      <w:r w:rsidRPr="00CA20C3">
        <w:rPr>
          <w:rFonts w:ascii="Arial" w:hAnsi="Arial" w:cs="Arial"/>
          <w:sz w:val="20"/>
          <w:szCs w:val="20"/>
        </w:rPr>
        <w:t xml:space="preserve">  The due date and time for responses</w:t>
      </w:r>
      <w:r w:rsidR="008A68D1" w:rsidRPr="00CA20C3">
        <w:rPr>
          <w:rFonts w:ascii="Arial" w:hAnsi="Arial" w:cs="Arial"/>
          <w:sz w:val="20"/>
          <w:szCs w:val="20"/>
        </w:rPr>
        <w:t xml:space="preserve"> </w:t>
      </w:r>
      <w:r w:rsidR="00CE58A6">
        <w:rPr>
          <w:rFonts w:ascii="Arial" w:hAnsi="Arial" w:cs="Arial"/>
          <w:sz w:val="20"/>
          <w:szCs w:val="20"/>
        </w:rPr>
        <w:t>has been changed to</w:t>
      </w:r>
      <w:r w:rsidR="008A68D1" w:rsidRPr="00CA20C3">
        <w:rPr>
          <w:rFonts w:ascii="Arial" w:hAnsi="Arial" w:cs="Arial"/>
          <w:sz w:val="20"/>
          <w:szCs w:val="20"/>
        </w:rPr>
        <w:t xml:space="preserve"> </w:t>
      </w:r>
      <w:r w:rsidR="00EF1BA7">
        <w:rPr>
          <w:rFonts w:ascii="Arial" w:hAnsi="Arial" w:cs="Arial"/>
          <w:sz w:val="20"/>
          <w:szCs w:val="20"/>
        </w:rPr>
        <w:t>10/</w:t>
      </w:r>
      <w:r w:rsidR="00CE58A6">
        <w:rPr>
          <w:rFonts w:ascii="Arial" w:hAnsi="Arial" w:cs="Arial"/>
          <w:sz w:val="20"/>
          <w:szCs w:val="20"/>
        </w:rPr>
        <w:t>1</w:t>
      </w:r>
      <w:r w:rsidR="00B843ED">
        <w:rPr>
          <w:rFonts w:ascii="Arial" w:hAnsi="Arial" w:cs="Arial"/>
          <w:sz w:val="20"/>
          <w:szCs w:val="20"/>
        </w:rPr>
        <w:t>6</w:t>
      </w:r>
      <w:r w:rsidR="00CE58A6">
        <w:rPr>
          <w:rFonts w:ascii="Arial" w:hAnsi="Arial" w:cs="Arial"/>
          <w:sz w:val="20"/>
          <w:szCs w:val="20"/>
        </w:rPr>
        <w:t>/2018</w:t>
      </w:r>
      <w:r w:rsidRPr="00CA20C3">
        <w:rPr>
          <w:rFonts w:ascii="Arial" w:hAnsi="Arial" w:cs="Arial"/>
          <w:sz w:val="20"/>
          <w:szCs w:val="20"/>
        </w:rPr>
        <w:t xml:space="preserve"> (Pacific).  This addendum includes both questions from prospective pr</w:t>
      </w:r>
      <w:r w:rsidR="00D53979">
        <w:rPr>
          <w:rFonts w:ascii="Arial" w:hAnsi="Arial" w:cs="Arial"/>
          <w:sz w:val="20"/>
          <w:szCs w:val="20"/>
        </w:rPr>
        <w:t xml:space="preserve">oposers and the City’s answers </w:t>
      </w:r>
      <w:r w:rsidRPr="00CA20C3">
        <w:rPr>
          <w:rFonts w:ascii="Arial" w:hAnsi="Arial" w:cs="Arial"/>
          <w:sz w:val="20"/>
          <w:szCs w:val="20"/>
        </w:rPr>
        <w:t>and revisions to the ITB</w:t>
      </w:r>
      <w:r w:rsidR="00527C8A" w:rsidRPr="00CA20C3">
        <w:rPr>
          <w:rFonts w:ascii="Arial" w:hAnsi="Arial" w:cs="Arial"/>
          <w:sz w:val="20"/>
          <w:szCs w:val="20"/>
        </w:rPr>
        <w:t>.</w:t>
      </w:r>
      <w:r w:rsidR="00693F88" w:rsidRPr="00CA20C3">
        <w:rPr>
          <w:rFonts w:ascii="Arial" w:hAnsi="Arial" w:cs="Arial"/>
          <w:sz w:val="20"/>
          <w:szCs w:val="20"/>
        </w:rPr>
        <w:t xml:space="preserve"> </w:t>
      </w:r>
      <w:r w:rsidRPr="00CA20C3">
        <w:rPr>
          <w:rFonts w:ascii="Arial" w:hAnsi="Arial" w:cs="Arial"/>
          <w:sz w:val="20"/>
          <w:szCs w:val="20"/>
        </w:rPr>
        <w:t>This addendum is hereby made part of the ITB and therefore, the information contained herein shall be taken into consideration when preparing and submitting a bid</w:t>
      </w:r>
      <w:r w:rsidR="00466F5B" w:rsidRPr="00CA20C3">
        <w:rPr>
          <w:rFonts w:ascii="Arial" w:hAnsi="Arial" w:cs="Arial"/>
          <w:sz w:val="20"/>
          <w:szCs w:val="20"/>
        </w:rPr>
        <w:t>/proposal</w:t>
      </w:r>
      <w:r w:rsidRPr="00CA20C3">
        <w:rPr>
          <w:rFonts w:ascii="Arial" w:hAnsi="Arial" w:cs="Arial"/>
          <w:sz w:val="20"/>
          <w:szCs w:val="20"/>
        </w:rPr>
        <w:t>.</w:t>
      </w:r>
    </w:p>
    <w:tbl>
      <w:tblPr>
        <w:tblpPr w:leftFromText="187" w:rightFromText="187" w:vertAnchor="page" w:horzAnchor="margin" w:tblpY="34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76"/>
        <w:gridCol w:w="1320"/>
        <w:gridCol w:w="1320"/>
        <w:gridCol w:w="3777"/>
        <w:gridCol w:w="3777"/>
        <w:gridCol w:w="3760"/>
      </w:tblGrid>
      <w:tr w:rsidR="0051500C" w:rsidRPr="00693F88" w:rsidTr="00BD7F32">
        <w:tc>
          <w:tcPr>
            <w:tcW w:w="231" w:type="pct"/>
            <w:shd w:val="clear" w:color="auto" w:fill="C0C0C0"/>
          </w:tcPr>
          <w:p w:rsidR="00B355AE" w:rsidRPr="00693F88" w:rsidRDefault="00B355AE" w:rsidP="002644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F88">
              <w:rPr>
                <w:rFonts w:ascii="Arial" w:hAnsi="Arial" w:cs="Arial"/>
                <w:sz w:val="20"/>
                <w:szCs w:val="20"/>
              </w:rPr>
              <w:t>Item #</w:t>
            </w:r>
          </w:p>
        </w:tc>
        <w:tc>
          <w:tcPr>
            <w:tcW w:w="451" w:type="pct"/>
            <w:shd w:val="clear" w:color="auto" w:fill="C0C0C0"/>
          </w:tcPr>
          <w:p w:rsidR="00B355AE" w:rsidRPr="00693F88" w:rsidRDefault="00B355AE" w:rsidP="002644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F88">
              <w:rPr>
                <w:rFonts w:ascii="Arial" w:hAnsi="Arial" w:cs="Arial"/>
                <w:sz w:val="20"/>
                <w:szCs w:val="20"/>
              </w:rPr>
              <w:t>Date Received</w:t>
            </w:r>
          </w:p>
        </w:tc>
        <w:tc>
          <w:tcPr>
            <w:tcW w:w="451" w:type="pct"/>
            <w:shd w:val="clear" w:color="auto" w:fill="C0C0C0"/>
          </w:tcPr>
          <w:p w:rsidR="00B355AE" w:rsidRPr="00693F88" w:rsidRDefault="00B355AE" w:rsidP="002644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F88">
              <w:rPr>
                <w:rFonts w:ascii="Arial" w:hAnsi="Arial" w:cs="Arial"/>
                <w:sz w:val="20"/>
                <w:szCs w:val="20"/>
              </w:rPr>
              <w:t>Date Answered</w:t>
            </w:r>
          </w:p>
        </w:tc>
        <w:tc>
          <w:tcPr>
            <w:tcW w:w="1291" w:type="pct"/>
            <w:shd w:val="clear" w:color="auto" w:fill="C0C0C0"/>
          </w:tcPr>
          <w:p w:rsidR="00B355AE" w:rsidRPr="00693F88" w:rsidRDefault="00B355AE" w:rsidP="002644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F88">
              <w:rPr>
                <w:rFonts w:ascii="Arial" w:hAnsi="Arial" w:cs="Arial"/>
                <w:sz w:val="20"/>
                <w:szCs w:val="20"/>
              </w:rPr>
              <w:t>Vendor’s Question</w:t>
            </w:r>
          </w:p>
        </w:tc>
        <w:tc>
          <w:tcPr>
            <w:tcW w:w="1291" w:type="pct"/>
            <w:shd w:val="clear" w:color="auto" w:fill="C0C0C0"/>
          </w:tcPr>
          <w:p w:rsidR="00B355AE" w:rsidRPr="00693F88" w:rsidRDefault="00B355AE" w:rsidP="002644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F88">
              <w:rPr>
                <w:rFonts w:ascii="Arial" w:hAnsi="Arial" w:cs="Arial"/>
                <w:sz w:val="20"/>
                <w:szCs w:val="20"/>
              </w:rPr>
              <w:t>City’s Answer</w:t>
            </w:r>
          </w:p>
        </w:tc>
        <w:tc>
          <w:tcPr>
            <w:tcW w:w="1285" w:type="pct"/>
            <w:shd w:val="clear" w:color="auto" w:fill="C0C0C0"/>
          </w:tcPr>
          <w:p w:rsidR="00B355AE" w:rsidRPr="00693F88" w:rsidRDefault="00B355AE" w:rsidP="002644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F88">
              <w:rPr>
                <w:rFonts w:ascii="Arial" w:hAnsi="Arial" w:cs="Arial"/>
                <w:sz w:val="20"/>
                <w:szCs w:val="20"/>
              </w:rPr>
              <w:t>RFP Revisions</w:t>
            </w:r>
          </w:p>
        </w:tc>
      </w:tr>
      <w:tr w:rsidR="00BD7F32" w:rsidRPr="00693F88" w:rsidTr="00BD7F32">
        <w:tc>
          <w:tcPr>
            <w:tcW w:w="231" w:type="pct"/>
          </w:tcPr>
          <w:p w:rsidR="00BD7F32" w:rsidRPr="00693F88" w:rsidRDefault="00BD7F32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F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pct"/>
          </w:tcPr>
          <w:p w:rsidR="00BD7F32" w:rsidRPr="00693F88" w:rsidRDefault="00F365DF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09/24/2018</w:t>
            </w:r>
          </w:p>
        </w:tc>
        <w:tc>
          <w:tcPr>
            <w:tcW w:w="451" w:type="pct"/>
          </w:tcPr>
          <w:p w:rsidR="00BD7F32" w:rsidRDefault="00FE57B8" w:rsidP="00BD7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76C9">
              <w:rPr>
                <w:rFonts w:ascii="Arial" w:hAnsi="Arial" w:cs="Arial"/>
                <w:b/>
                <w:sz w:val="20"/>
                <w:szCs w:val="20"/>
              </w:rPr>
              <w:t>10/</w:t>
            </w:r>
            <w:r w:rsidR="003376C9" w:rsidRPr="003376C9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3376C9">
              <w:rPr>
                <w:rFonts w:ascii="Arial" w:hAnsi="Arial" w:cs="Arial"/>
                <w:b/>
                <w:sz w:val="20"/>
                <w:szCs w:val="20"/>
              </w:rPr>
              <w:t>/2018</w:t>
            </w:r>
          </w:p>
          <w:p w:rsidR="003376C9" w:rsidRPr="003376C9" w:rsidRDefault="003376C9" w:rsidP="00BD7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Revised</w:t>
            </w:r>
          </w:p>
        </w:tc>
        <w:tc>
          <w:tcPr>
            <w:tcW w:w="1291" w:type="pct"/>
          </w:tcPr>
          <w:p w:rsidR="00BD7F32" w:rsidRPr="00693F88" w:rsidRDefault="00F365DF" w:rsidP="00BD7F32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526166445"/>
            <w:r w:rsidRPr="00F365DF">
              <w:rPr>
                <w:rFonts w:ascii="Arial" w:hAnsi="Arial" w:cs="Arial"/>
                <w:sz w:val="20"/>
                <w:szCs w:val="20"/>
              </w:rPr>
              <w:t xml:space="preserve">We do not have the identical routing that would allow us to match </w:t>
            </w:r>
            <w:proofErr w:type="gramStart"/>
            <w:r w:rsidRPr="00F365DF">
              <w:rPr>
                <w:rFonts w:ascii="Arial" w:hAnsi="Arial" w:cs="Arial"/>
                <w:sz w:val="20"/>
                <w:szCs w:val="20"/>
              </w:rPr>
              <w:t>all of</w:t>
            </w:r>
            <w:proofErr w:type="gramEnd"/>
            <w:r w:rsidRPr="00F365DF">
              <w:rPr>
                <w:rFonts w:ascii="Arial" w:hAnsi="Arial" w:cs="Arial"/>
                <w:sz w:val="20"/>
                <w:szCs w:val="20"/>
              </w:rPr>
              <w:t xml:space="preserve"> your current pickup windows. Would we be able to give you windows that would match our routing structure?</w:t>
            </w:r>
            <w:bookmarkEnd w:id="1"/>
          </w:p>
        </w:tc>
        <w:tc>
          <w:tcPr>
            <w:tcW w:w="1291" w:type="pct"/>
          </w:tcPr>
          <w:p w:rsidR="00BD7F32" w:rsidRDefault="00F365DF" w:rsidP="00BD7F32">
            <w:pPr>
              <w:rPr>
                <w:rFonts w:ascii="Arial" w:hAnsi="Arial" w:cs="Arial"/>
                <w:sz w:val="20"/>
                <w:szCs w:val="20"/>
              </w:rPr>
            </w:pPr>
            <w:r w:rsidRPr="00F365DF">
              <w:rPr>
                <w:rFonts w:ascii="Arial" w:hAnsi="Arial" w:cs="Arial"/>
                <w:sz w:val="20"/>
                <w:szCs w:val="20"/>
              </w:rPr>
              <w:t>There 7-hour window each day for pickups at the Customer Service Center</w:t>
            </w:r>
            <w:r w:rsidR="00073E8D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65DF">
              <w:rPr>
                <w:rFonts w:ascii="Arial" w:hAnsi="Arial" w:cs="Arial"/>
                <w:sz w:val="20"/>
                <w:szCs w:val="20"/>
              </w:rPr>
              <w:t>is a broad window and not negotiable.</w:t>
            </w:r>
            <w:r w:rsidR="007A4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76C9">
              <w:rPr>
                <w:rFonts w:ascii="Arial" w:hAnsi="Arial" w:cs="Arial"/>
                <w:sz w:val="20"/>
                <w:szCs w:val="20"/>
              </w:rPr>
              <w:t>See below for listings:</w:t>
            </w:r>
          </w:p>
          <w:p w:rsidR="007A4D81" w:rsidRDefault="007A4D81" w:rsidP="00BD7F32">
            <w:pPr>
              <w:rPr>
                <w:rFonts w:ascii="Arial" w:hAnsi="Arial" w:cs="Arial"/>
                <w:sz w:val="20"/>
                <w:szCs w:val="20"/>
              </w:rPr>
            </w:pPr>
          </w:p>
          <w:p w:rsidR="003376C9" w:rsidRPr="003376C9" w:rsidRDefault="003376C9" w:rsidP="003376C9">
            <w:pPr>
              <w:rPr>
                <w:rFonts w:ascii="Arial" w:hAnsi="Arial" w:cs="Arial"/>
                <w:sz w:val="20"/>
                <w:szCs w:val="20"/>
              </w:rPr>
            </w:pPr>
            <w:r w:rsidRPr="003376C9">
              <w:rPr>
                <w:rFonts w:ascii="Arial" w:hAnsi="Arial" w:cs="Arial"/>
                <w:sz w:val="20"/>
                <w:szCs w:val="20"/>
              </w:rPr>
              <w:t>Ballard Customer Service Center</w:t>
            </w:r>
          </w:p>
          <w:p w:rsidR="003376C9" w:rsidRPr="003376C9" w:rsidRDefault="003376C9" w:rsidP="003376C9">
            <w:pPr>
              <w:rPr>
                <w:rFonts w:ascii="Arial" w:hAnsi="Arial" w:cs="Arial"/>
                <w:sz w:val="20"/>
                <w:szCs w:val="20"/>
              </w:rPr>
            </w:pPr>
            <w:r w:rsidRPr="003376C9">
              <w:rPr>
                <w:rFonts w:ascii="Arial" w:hAnsi="Arial" w:cs="Arial"/>
                <w:sz w:val="20"/>
                <w:szCs w:val="20"/>
              </w:rPr>
              <w:t xml:space="preserve">Monday through Friday  </w:t>
            </w:r>
          </w:p>
          <w:p w:rsidR="003376C9" w:rsidRPr="003376C9" w:rsidRDefault="003376C9" w:rsidP="003376C9">
            <w:pPr>
              <w:rPr>
                <w:rFonts w:ascii="Arial" w:hAnsi="Arial" w:cs="Arial"/>
                <w:sz w:val="20"/>
                <w:szCs w:val="20"/>
              </w:rPr>
            </w:pPr>
            <w:r w:rsidRPr="003376C9">
              <w:rPr>
                <w:rFonts w:ascii="Arial" w:hAnsi="Arial" w:cs="Arial"/>
                <w:sz w:val="20"/>
                <w:szCs w:val="20"/>
              </w:rPr>
              <w:t>9:00AM – 4:00PM</w:t>
            </w:r>
          </w:p>
          <w:p w:rsidR="003376C9" w:rsidRPr="003376C9" w:rsidRDefault="003376C9" w:rsidP="003376C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76C9" w:rsidRPr="003376C9" w:rsidRDefault="003376C9" w:rsidP="003376C9">
            <w:pPr>
              <w:rPr>
                <w:rFonts w:ascii="Arial" w:hAnsi="Arial" w:cs="Arial"/>
                <w:sz w:val="20"/>
                <w:szCs w:val="20"/>
              </w:rPr>
            </w:pPr>
            <w:r w:rsidRPr="003376C9">
              <w:rPr>
                <w:rFonts w:ascii="Arial" w:hAnsi="Arial" w:cs="Arial"/>
                <w:sz w:val="20"/>
                <w:szCs w:val="20"/>
              </w:rPr>
              <w:t>Central Customer Service Center</w:t>
            </w:r>
          </w:p>
          <w:p w:rsidR="003376C9" w:rsidRPr="003376C9" w:rsidRDefault="003376C9" w:rsidP="003376C9">
            <w:pPr>
              <w:rPr>
                <w:rFonts w:ascii="Arial" w:hAnsi="Arial" w:cs="Arial"/>
                <w:sz w:val="20"/>
                <w:szCs w:val="20"/>
              </w:rPr>
            </w:pPr>
            <w:r w:rsidRPr="003376C9">
              <w:rPr>
                <w:rFonts w:ascii="Arial" w:hAnsi="Arial" w:cs="Arial"/>
                <w:sz w:val="20"/>
                <w:szCs w:val="20"/>
              </w:rPr>
              <w:t xml:space="preserve">Monday through Friday  </w:t>
            </w:r>
          </w:p>
          <w:p w:rsidR="003376C9" w:rsidRPr="003376C9" w:rsidRDefault="003376C9" w:rsidP="003376C9">
            <w:pPr>
              <w:rPr>
                <w:rFonts w:ascii="Arial" w:hAnsi="Arial" w:cs="Arial"/>
                <w:sz w:val="20"/>
                <w:szCs w:val="20"/>
              </w:rPr>
            </w:pPr>
            <w:r w:rsidRPr="003376C9">
              <w:rPr>
                <w:rFonts w:ascii="Arial" w:hAnsi="Arial" w:cs="Arial"/>
                <w:sz w:val="20"/>
                <w:szCs w:val="20"/>
              </w:rPr>
              <w:t>9:00AM – 4:00PM</w:t>
            </w:r>
          </w:p>
          <w:p w:rsidR="003376C9" w:rsidRPr="003376C9" w:rsidRDefault="003376C9" w:rsidP="003376C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76C9" w:rsidRPr="003376C9" w:rsidRDefault="003376C9" w:rsidP="003376C9">
            <w:pPr>
              <w:rPr>
                <w:rFonts w:ascii="Arial" w:hAnsi="Arial" w:cs="Arial"/>
                <w:sz w:val="20"/>
                <w:szCs w:val="20"/>
              </w:rPr>
            </w:pPr>
            <w:r w:rsidRPr="003376C9">
              <w:rPr>
                <w:rFonts w:ascii="Arial" w:hAnsi="Arial" w:cs="Arial"/>
                <w:sz w:val="20"/>
                <w:szCs w:val="20"/>
              </w:rPr>
              <w:t>Lake City Customer Service Center</w:t>
            </w:r>
          </w:p>
          <w:p w:rsidR="003376C9" w:rsidRPr="003376C9" w:rsidRDefault="003376C9" w:rsidP="003376C9">
            <w:pPr>
              <w:rPr>
                <w:rFonts w:ascii="Arial" w:hAnsi="Arial" w:cs="Arial"/>
                <w:sz w:val="20"/>
                <w:szCs w:val="20"/>
              </w:rPr>
            </w:pPr>
            <w:r w:rsidRPr="003376C9">
              <w:rPr>
                <w:rFonts w:ascii="Arial" w:hAnsi="Arial" w:cs="Arial"/>
                <w:sz w:val="20"/>
                <w:szCs w:val="20"/>
              </w:rPr>
              <w:t xml:space="preserve">Monday through Friday  </w:t>
            </w:r>
          </w:p>
          <w:p w:rsidR="003376C9" w:rsidRPr="003376C9" w:rsidRDefault="003376C9" w:rsidP="003376C9">
            <w:pPr>
              <w:rPr>
                <w:rFonts w:ascii="Arial" w:hAnsi="Arial" w:cs="Arial"/>
                <w:sz w:val="20"/>
                <w:szCs w:val="20"/>
              </w:rPr>
            </w:pPr>
            <w:r w:rsidRPr="003376C9">
              <w:rPr>
                <w:rFonts w:ascii="Arial" w:hAnsi="Arial" w:cs="Arial"/>
                <w:sz w:val="20"/>
                <w:szCs w:val="20"/>
              </w:rPr>
              <w:t>9:00AM – 4:00PM</w:t>
            </w:r>
          </w:p>
          <w:p w:rsidR="003376C9" w:rsidRPr="003376C9" w:rsidRDefault="003376C9" w:rsidP="003376C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76C9" w:rsidRPr="003376C9" w:rsidRDefault="003376C9" w:rsidP="003376C9">
            <w:pPr>
              <w:rPr>
                <w:rFonts w:ascii="Arial" w:hAnsi="Arial" w:cs="Arial"/>
                <w:sz w:val="20"/>
                <w:szCs w:val="20"/>
              </w:rPr>
            </w:pPr>
            <w:r w:rsidRPr="003376C9">
              <w:rPr>
                <w:rFonts w:ascii="Arial" w:hAnsi="Arial" w:cs="Arial"/>
                <w:sz w:val="20"/>
                <w:szCs w:val="20"/>
              </w:rPr>
              <w:t>Southeast Customer Service Center</w:t>
            </w:r>
          </w:p>
          <w:p w:rsidR="003376C9" w:rsidRPr="003376C9" w:rsidRDefault="003376C9" w:rsidP="003376C9">
            <w:pPr>
              <w:rPr>
                <w:rFonts w:ascii="Arial" w:hAnsi="Arial" w:cs="Arial"/>
                <w:sz w:val="20"/>
                <w:szCs w:val="20"/>
              </w:rPr>
            </w:pPr>
            <w:r w:rsidRPr="003376C9">
              <w:rPr>
                <w:rFonts w:ascii="Arial" w:hAnsi="Arial" w:cs="Arial"/>
                <w:sz w:val="20"/>
                <w:szCs w:val="20"/>
              </w:rPr>
              <w:t xml:space="preserve">Monday through Friday  </w:t>
            </w:r>
          </w:p>
          <w:p w:rsidR="003376C9" w:rsidRPr="003376C9" w:rsidRDefault="003376C9" w:rsidP="003376C9">
            <w:pPr>
              <w:rPr>
                <w:rFonts w:ascii="Arial" w:hAnsi="Arial" w:cs="Arial"/>
                <w:sz w:val="20"/>
                <w:szCs w:val="20"/>
              </w:rPr>
            </w:pPr>
            <w:r w:rsidRPr="003376C9">
              <w:rPr>
                <w:rFonts w:ascii="Arial" w:hAnsi="Arial" w:cs="Arial"/>
                <w:sz w:val="20"/>
                <w:szCs w:val="20"/>
              </w:rPr>
              <w:t>9:00AM – 4:00PM</w:t>
            </w:r>
          </w:p>
          <w:p w:rsidR="003376C9" w:rsidRPr="003376C9" w:rsidRDefault="003376C9" w:rsidP="003376C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76C9" w:rsidRPr="003376C9" w:rsidRDefault="003376C9" w:rsidP="003376C9">
            <w:pPr>
              <w:rPr>
                <w:rFonts w:ascii="Arial" w:hAnsi="Arial" w:cs="Arial"/>
                <w:sz w:val="20"/>
                <w:szCs w:val="20"/>
              </w:rPr>
            </w:pPr>
            <w:r w:rsidRPr="003376C9">
              <w:rPr>
                <w:rFonts w:ascii="Arial" w:hAnsi="Arial" w:cs="Arial"/>
                <w:sz w:val="20"/>
                <w:szCs w:val="20"/>
              </w:rPr>
              <w:t>Southwest Customer Service Center</w:t>
            </w:r>
          </w:p>
          <w:p w:rsidR="003376C9" w:rsidRPr="003376C9" w:rsidRDefault="003376C9" w:rsidP="003376C9">
            <w:pPr>
              <w:rPr>
                <w:rFonts w:ascii="Arial" w:hAnsi="Arial" w:cs="Arial"/>
                <w:sz w:val="20"/>
                <w:szCs w:val="20"/>
              </w:rPr>
            </w:pPr>
            <w:r w:rsidRPr="003376C9">
              <w:rPr>
                <w:rFonts w:ascii="Arial" w:hAnsi="Arial" w:cs="Arial"/>
                <w:sz w:val="20"/>
                <w:szCs w:val="20"/>
              </w:rPr>
              <w:t xml:space="preserve">Monday through Friday  </w:t>
            </w:r>
          </w:p>
          <w:p w:rsidR="003376C9" w:rsidRPr="003376C9" w:rsidRDefault="003376C9" w:rsidP="003376C9">
            <w:pPr>
              <w:rPr>
                <w:rFonts w:ascii="Arial" w:hAnsi="Arial" w:cs="Arial"/>
                <w:sz w:val="20"/>
                <w:szCs w:val="20"/>
              </w:rPr>
            </w:pPr>
            <w:r w:rsidRPr="003376C9">
              <w:rPr>
                <w:rFonts w:ascii="Arial" w:hAnsi="Arial" w:cs="Arial"/>
                <w:sz w:val="20"/>
                <w:szCs w:val="20"/>
              </w:rPr>
              <w:t>10:00AM – 5:00PM</w:t>
            </w:r>
          </w:p>
          <w:p w:rsidR="003376C9" w:rsidRPr="003376C9" w:rsidRDefault="003376C9" w:rsidP="003376C9">
            <w:pPr>
              <w:rPr>
                <w:rFonts w:ascii="Arial" w:hAnsi="Arial" w:cs="Arial"/>
                <w:sz w:val="20"/>
                <w:szCs w:val="20"/>
              </w:rPr>
            </w:pPr>
            <w:r w:rsidRPr="003376C9">
              <w:rPr>
                <w:rFonts w:ascii="Arial" w:hAnsi="Arial" w:cs="Arial"/>
                <w:sz w:val="20"/>
                <w:szCs w:val="20"/>
              </w:rPr>
              <w:t>University Customer Service Center</w:t>
            </w:r>
          </w:p>
          <w:p w:rsidR="003376C9" w:rsidRPr="003376C9" w:rsidRDefault="003376C9" w:rsidP="003376C9">
            <w:pPr>
              <w:rPr>
                <w:rFonts w:ascii="Arial" w:hAnsi="Arial" w:cs="Arial"/>
                <w:sz w:val="20"/>
                <w:szCs w:val="20"/>
              </w:rPr>
            </w:pPr>
            <w:r w:rsidRPr="003376C9">
              <w:rPr>
                <w:rFonts w:ascii="Arial" w:hAnsi="Arial" w:cs="Arial"/>
                <w:sz w:val="20"/>
                <w:szCs w:val="20"/>
              </w:rPr>
              <w:t xml:space="preserve">Monday through Friday  </w:t>
            </w:r>
          </w:p>
          <w:p w:rsidR="003376C9" w:rsidRDefault="003376C9" w:rsidP="003376C9">
            <w:pPr>
              <w:rPr>
                <w:rFonts w:ascii="Arial" w:hAnsi="Arial" w:cs="Arial"/>
                <w:sz w:val="20"/>
                <w:szCs w:val="20"/>
              </w:rPr>
            </w:pPr>
            <w:r w:rsidRPr="003376C9">
              <w:rPr>
                <w:rFonts w:ascii="Arial" w:hAnsi="Arial" w:cs="Arial"/>
                <w:sz w:val="20"/>
                <w:szCs w:val="20"/>
              </w:rPr>
              <w:t>10:00AM – 5:00PM</w:t>
            </w:r>
          </w:p>
          <w:p w:rsidR="003376C9" w:rsidRDefault="003376C9" w:rsidP="00BD7F3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4D81" w:rsidRDefault="007A4D81" w:rsidP="00BD7F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Seattle Public Library remains unchanged at </w:t>
            </w:r>
            <w:r w:rsidRPr="007A4D81">
              <w:rPr>
                <w:rFonts w:ascii="Arial" w:hAnsi="Arial" w:cs="Arial"/>
                <w:sz w:val="20"/>
                <w:szCs w:val="20"/>
              </w:rPr>
              <w:t>12:00PM - 4:00PM</w:t>
            </w:r>
          </w:p>
          <w:p w:rsidR="00290382" w:rsidRDefault="00290382" w:rsidP="00BD7F32">
            <w:pPr>
              <w:rPr>
                <w:rFonts w:ascii="Arial" w:hAnsi="Arial" w:cs="Arial"/>
                <w:sz w:val="20"/>
                <w:szCs w:val="20"/>
              </w:rPr>
            </w:pPr>
          </w:p>
          <w:p w:rsidR="00290382" w:rsidRDefault="00290382" w:rsidP="00BD7F32">
            <w:pPr>
              <w:rPr>
                <w:rFonts w:ascii="Arial" w:hAnsi="Arial" w:cs="Arial"/>
                <w:sz w:val="20"/>
                <w:szCs w:val="20"/>
              </w:rPr>
            </w:pPr>
            <w:r w:rsidRPr="00290382">
              <w:rPr>
                <w:rFonts w:ascii="Arial" w:hAnsi="Arial" w:cs="Arial"/>
                <w:sz w:val="20"/>
                <w:szCs w:val="20"/>
              </w:rPr>
              <w:t xml:space="preserve">Seattle Center remains unchanged at </w:t>
            </w:r>
            <w:r w:rsidRPr="00290382"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  <w:r w:rsidR="00260BE9">
              <w:rPr>
                <w:rFonts w:ascii="Arial" w:hAnsi="Arial" w:cs="Arial"/>
                <w:sz w:val="20"/>
                <w:szCs w:val="20"/>
              </w:rPr>
              <w:t>:00PM</w:t>
            </w:r>
            <w:r w:rsidRPr="00290382">
              <w:rPr>
                <w:rFonts w:ascii="Arial" w:hAnsi="Arial" w:cs="Arial"/>
                <w:sz w:val="20"/>
                <w:szCs w:val="20"/>
              </w:rPr>
              <w:t xml:space="preserve"> to 2</w:t>
            </w:r>
            <w:r w:rsidR="00260BE9">
              <w:rPr>
                <w:rFonts w:ascii="Arial" w:hAnsi="Arial" w:cs="Arial"/>
                <w:sz w:val="20"/>
                <w:szCs w:val="20"/>
              </w:rPr>
              <w:t>:00PM</w:t>
            </w:r>
            <w:r w:rsidRPr="0029038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365DF" w:rsidRPr="00693F88" w:rsidRDefault="00F365DF" w:rsidP="00BD7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pct"/>
          </w:tcPr>
          <w:p w:rsidR="00693F88" w:rsidRDefault="00CC5399" w:rsidP="00CC5399">
            <w:pPr>
              <w:ind w:left="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Revise Central </w:t>
            </w:r>
            <w:r w:rsidR="003376C9">
              <w:rPr>
                <w:rFonts w:ascii="Arial" w:hAnsi="Arial" w:cs="Arial"/>
                <w:sz w:val="20"/>
                <w:szCs w:val="20"/>
              </w:rPr>
              <w:t xml:space="preserve">Customer </w:t>
            </w:r>
            <w:r w:rsidRPr="00CC5399">
              <w:rPr>
                <w:rFonts w:ascii="Arial" w:hAnsi="Arial" w:cs="Arial"/>
                <w:sz w:val="20"/>
                <w:szCs w:val="20"/>
              </w:rPr>
              <w:t>Service Center</w:t>
            </w:r>
            <w:r>
              <w:rPr>
                <w:rFonts w:ascii="Arial" w:hAnsi="Arial" w:cs="Arial"/>
                <w:sz w:val="20"/>
                <w:szCs w:val="20"/>
              </w:rPr>
              <w:t xml:space="preserve"> to read </w:t>
            </w:r>
            <w:r w:rsidRPr="00CC5399">
              <w:rPr>
                <w:rFonts w:ascii="Arial" w:hAnsi="Arial" w:cs="Arial"/>
                <w:sz w:val="20"/>
                <w:szCs w:val="20"/>
              </w:rPr>
              <w:t>9:00AM – 4:00PM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95D10" w:rsidRDefault="00E95D10" w:rsidP="00CC5399">
            <w:pPr>
              <w:ind w:left="18"/>
              <w:rPr>
                <w:rFonts w:ascii="Arial" w:hAnsi="Arial" w:cs="Arial"/>
                <w:sz w:val="20"/>
                <w:szCs w:val="20"/>
              </w:rPr>
            </w:pPr>
            <w:r w:rsidRPr="00E95D10">
              <w:rPr>
                <w:rFonts w:ascii="Arial" w:hAnsi="Arial" w:cs="Arial"/>
                <w:sz w:val="20"/>
                <w:szCs w:val="20"/>
              </w:rPr>
              <w:t xml:space="preserve">University Customer Service Center to read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E95D10">
              <w:rPr>
                <w:rFonts w:ascii="Arial" w:hAnsi="Arial" w:cs="Arial"/>
                <w:sz w:val="20"/>
                <w:szCs w:val="20"/>
              </w:rPr>
              <w:t xml:space="preserve">:00AM –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95D10">
              <w:rPr>
                <w:rFonts w:ascii="Arial" w:hAnsi="Arial" w:cs="Arial"/>
                <w:sz w:val="20"/>
                <w:szCs w:val="20"/>
              </w:rPr>
              <w:t>:00PM.</w:t>
            </w:r>
          </w:p>
          <w:p w:rsidR="007A4D81" w:rsidRDefault="007A4D81" w:rsidP="00CC5399">
            <w:pPr>
              <w:ind w:left="18"/>
              <w:rPr>
                <w:rFonts w:ascii="Arial" w:hAnsi="Arial" w:cs="Arial"/>
                <w:sz w:val="20"/>
                <w:szCs w:val="20"/>
              </w:rPr>
            </w:pPr>
          </w:p>
          <w:p w:rsidR="00316364" w:rsidRDefault="00582C71" w:rsidP="00CC5399">
            <w:pPr>
              <w:ind w:left="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Revise Seattle Municipal Courts to read </w:t>
            </w:r>
            <w:r w:rsidRPr="00582C71">
              <w:rPr>
                <w:rFonts w:ascii="Arial" w:hAnsi="Arial" w:cs="Arial"/>
                <w:sz w:val="20"/>
                <w:szCs w:val="20"/>
              </w:rPr>
              <w:t>10:00</w:t>
            </w:r>
            <w:r>
              <w:rPr>
                <w:rFonts w:ascii="Arial" w:hAnsi="Arial" w:cs="Arial"/>
                <w:sz w:val="20"/>
                <w:szCs w:val="20"/>
              </w:rPr>
              <w:t xml:space="preserve">AM - </w:t>
            </w:r>
            <w:r w:rsidRPr="00582C71">
              <w:rPr>
                <w:rFonts w:ascii="Arial" w:hAnsi="Arial" w:cs="Arial"/>
                <w:sz w:val="20"/>
                <w:szCs w:val="20"/>
              </w:rPr>
              <w:t>1:00</w:t>
            </w:r>
            <w:r>
              <w:rPr>
                <w:rFonts w:ascii="Arial" w:hAnsi="Arial" w:cs="Arial"/>
                <w:sz w:val="20"/>
                <w:szCs w:val="20"/>
              </w:rPr>
              <w:t>PM.</w:t>
            </w:r>
          </w:p>
          <w:p w:rsidR="007A4D81" w:rsidRDefault="007A4D81" w:rsidP="00CC5399">
            <w:pPr>
              <w:ind w:left="18"/>
              <w:rPr>
                <w:rFonts w:ascii="Arial" w:hAnsi="Arial" w:cs="Arial"/>
                <w:sz w:val="20"/>
                <w:szCs w:val="20"/>
              </w:rPr>
            </w:pPr>
          </w:p>
          <w:p w:rsidR="00582C71" w:rsidRDefault="00582C71" w:rsidP="00CC5399">
            <w:pPr>
              <w:ind w:left="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 Seattle City Light to read 8:00AM – 4:30PM.</w:t>
            </w:r>
          </w:p>
          <w:p w:rsidR="007A4D81" w:rsidRDefault="007A4D81" w:rsidP="00CC5399">
            <w:pPr>
              <w:ind w:left="18"/>
              <w:rPr>
                <w:rFonts w:ascii="Arial" w:hAnsi="Arial" w:cs="Arial"/>
                <w:sz w:val="20"/>
                <w:szCs w:val="20"/>
              </w:rPr>
            </w:pPr>
          </w:p>
          <w:p w:rsidR="00582C71" w:rsidRDefault="008908EC" w:rsidP="00CC5399">
            <w:pPr>
              <w:ind w:left="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Revise Seattle Public Utilities Transfer Stations to read </w:t>
            </w:r>
            <w:r w:rsidRPr="008908EC">
              <w:rPr>
                <w:rFonts w:ascii="Arial" w:hAnsi="Arial" w:cs="Arial"/>
                <w:sz w:val="20"/>
                <w:szCs w:val="20"/>
              </w:rPr>
              <w:t>Monday – Friday</w:t>
            </w:r>
            <w:r>
              <w:rPr>
                <w:rFonts w:ascii="Arial" w:hAnsi="Arial" w:cs="Arial"/>
                <w:sz w:val="20"/>
                <w:szCs w:val="20"/>
              </w:rPr>
              <w:t xml:space="preserve"> 8:30AM – 5:00PM, Saturday is unchanged</w:t>
            </w:r>
            <w:r w:rsidR="00CE74E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E74E1" w:rsidRDefault="00CE74E1" w:rsidP="00CC5399">
            <w:pPr>
              <w:ind w:left="18"/>
              <w:rPr>
                <w:rFonts w:ascii="Arial" w:hAnsi="Arial" w:cs="Arial"/>
                <w:sz w:val="20"/>
                <w:szCs w:val="20"/>
              </w:rPr>
            </w:pPr>
          </w:p>
          <w:p w:rsidR="00CE74E1" w:rsidRDefault="00B843ED" w:rsidP="00CC5399">
            <w:pPr>
              <w:ind w:left="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 Department</w:t>
            </w:r>
            <w:r w:rsidRPr="00B843E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843ED">
              <w:rPr>
                <w:rFonts w:ascii="Arial" w:hAnsi="Arial" w:cs="Arial"/>
                <w:sz w:val="20"/>
                <w:szCs w:val="20"/>
              </w:rPr>
              <w:t>f Planning &amp; Development (DPD)</w:t>
            </w:r>
            <w:r>
              <w:rPr>
                <w:rFonts w:ascii="Arial" w:hAnsi="Arial" w:cs="Arial"/>
                <w:sz w:val="20"/>
                <w:szCs w:val="20"/>
              </w:rPr>
              <w:t xml:space="preserve"> to read </w:t>
            </w:r>
            <w:r w:rsidRPr="00B843ED">
              <w:rPr>
                <w:rFonts w:ascii="Arial" w:hAnsi="Arial" w:cs="Arial"/>
                <w:sz w:val="20"/>
                <w:szCs w:val="20"/>
              </w:rPr>
              <w:t xml:space="preserve">Monday – Friday </w:t>
            </w:r>
            <w:r>
              <w:rPr>
                <w:rFonts w:ascii="Arial" w:hAnsi="Arial" w:cs="Arial"/>
                <w:sz w:val="20"/>
                <w:szCs w:val="20"/>
              </w:rPr>
              <w:t xml:space="preserve">10:30 AM – 4:00 PM and Change </w:t>
            </w:r>
            <w:r w:rsidR="001769FD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epartment Name to </w:t>
            </w:r>
            <w:r w:rsidRPr="00B843ED">
              <w:rPr>
                <w:rFonts w:ascii="Arial" w:hAnsi="Arial" w:cs="Arial"/>
                <w:sz w:val="20"/>
                <w:szCs w:val="20"/>
              </w:rPr>
              <w:t>Seattle Department of Construction and Inspections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(SDCI)</w:t>
            </w:r>
          </w:p>
          <w:p w:rsidR="00582C71" w:rsidRDefault="00582C71" w:rsidP="00CC5399">
            <w:pPr>
              <w:ind w:left="18"/>
              <w:rPr>
                <w:rFonts w:ascii="Arial" w:hAnsi="Arial" w:cs="Arial"/>
                <w:sz w:val="20"/>
                <w:szCs w:val="20"/>
              </w:rPr>
            </w:pPr>
          </w:p>
          <w:p w:rsidR="00582C71" w:rsidRPr="00693F88" w:rsidRDefault="00582C71" w:rsidP="00CC5399">
            <w:pPr>
              <w:ind w:left="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Scheduled </w:t>
            </w:r>
            <w:r w:rsidR="003F7376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ick up times must remain consistent</w:t>
            </w:r>
            <w:r w:rsidR="008908EC">
              <w:rPr>
                <w:rFonts w:ascii="Arial" w:hAnsi="Arial" w:cs="Arial"/>
                <w:sz w:val="20"/>
                <w:szCs w:val="20"/>
              </w:rPr>
              <w:t xml:space="preserve"> for each location upon </w:t>
            </w:r>
            <w:r w:rsidR="003F7376">
              <w:rPr>
                <w:rFonts w:ascii="Arial" w:hAnsi="Arial" w:cs="Arial"/>
                <w:sz w:val="20"/>
                <w:szCs w:val="20"/>
              </w:rPr>
              <w:t xml:space="preserve">initial </w:t>
            </w:r>
            <w:r w:rsidR="008908EC">
              <w:rPr>
                <w:rFonts w:ascii="Arial" w:hAnsi="Arial" w:cs="Arial"/>
                <w:sz w:val="20"/>
                <w:szCs w:val="20"/>
              </w:rPr>
              <w:t>scheduling.</w:t>
            </w:r>
          </w:p>
        </w:tc>
      </w:tr>
      <w:tr w:rsidR="00BD7F32" w:rsidRPr="00693F88" w:rsidTr="00BD7F32">
        <w:trPr>
          <w:trHeight w:val="188"/>
        </w:trPr>
        <w:tc>
          <w:tcPr>
            <w:tcW w:w="231" w:type="pct"/>
          </w:tcPr>
          <w:p w:rsidR="00BD7F32" w:rsidRPr="00693F88" w:rsidRDefault="00BD7F32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F8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pct"/>
          </w:tcPr>
          <w:p w:rsidR="00BD7F32" w:rsidRPr="00693F88" w:rsidRDefault="002C53EA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9/25/2018</w:t>
            </w:r>
          </w:p>
        </w:tc>
        <w:tc>
          <w:tcPr>
            <w:tcW w:w="451" w:type="pct"/>
          </w:tcPr>
          <w:p w:rsidR="00BD7F32" w:rsidRPr="00693F88" w:rsidRDefault="00FE57B8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10/2/2018</w:t>
            </w:r>
          </w:p>
        </w:tc>
        <w:tc>
          <w:tcPr>
            <w:tcW w:w="1291" w:type="pct"/>
          </w:tcPr>
          <w:p w:rsidR="00BD7F32" w:rsidRPr="00B843ED" w:rsidRDefault="002C53EA" w:rsidP="00693F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43ED">
              <w:rPr>
                <w:rFonts w:ascii="Arial" w:hAnsi="Arial" w:cs="Arial"/>
                <w:b/>
                <w:sz w:val="20"/>
                <w:szCs w:val="20"/>
              </w:rPr>
              <w:t>City Initiated:</w:t>
            </w:r>
          </w:p>
          <w:p w:rsidR="002C53EA" w:rsidRPr="00693F88" w:rsidRDefault="002C53EA" w:rsidP="00693F88">
            <w:pPr>
              <w:rPr>
                <w:rFonts w:ascii="Arial" w:hAnsi="Arial" w:cs="Arial"/>
                <w:sz w:val="20"/>
                <w:szCs w:val="20"/>
              </w:rPr>
            </w:pPr>
            <w:r w:rsidRPr="00B843ED">
              <w:rPr>
                <w:rFonts w:ascii="Arial" w:hAnsi="Arial" w:cs="Arial"/>
                <w:b/>
                <w:sz w:val="20"/>
                <w:szCs w:val="20"/>
              </w:rPr>
              <w:t>This Solicitation has been reassigned to another buyer.</w:t>
            </w:r>
          </w:p>
        </w:tc>
        <w:tc>
          <w:tcPr>
            <w:tcW w:w="1291" w:type="pct"/>
          </w:tcPr>
          <w:p w:rsidR="00BD7F32" w:rsidRPr="00693F88" w:rsidRDefault="00BD7F32" w:rsidP="00BD7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pct"/>
          </w:tcPr>
          <w:p w:rsidR="002C53EA" w:rsidRPr="00B843ED" w:rsidRDefault="00EF1BA7" w:rsidP="00693F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43ED">
              <w:rPr>
                <w:rFonts w:ascii="Arial" w:hAnsi="Arial" w:cs="Arial"/>
                <w:b/>
                <w:sz w:val="20"/>
                <w:szCs w:val="20"/>
              </w:rPr>
              <w:t xml:space="preserve">See Page 14: </w:t>
            </w:r>
          </w:p>
          <w:p w:rsidR="003D4723" w:rsidRPr="00B843ED" w:rsidRDefault="00EF1BA7" w:rsidP="00693F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43ED">
              <w:rPr>
                <w:rFonts w:ascii="Arial" w:hAnsi="Arial" w:cs="Arial"/>
                <w:b/>
                <w:sz w:val="20"/>
                <w:szCs w:val="20"/>
              </w:rPr>
              <w:t>Delete</w:t>
            </w:r>
            <w:r w:rsidR="003D4723" w:rsidRPr="00B843E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3D4723" w:rsidRPr="00B843ED" w:rsidRDefault="003D4723" w:rsidP="003D47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43ED">
              <w:rPr>
                <w:rFonts w:ascii="Arial" w:hAnsi="Arial" w:cs="Arial"/>
                <w:b/>
                <w:sz w:val="20"/>
                <w:szCs w:val="20"/>
              </w:rPr>
              <w:t>Marlon R. Franada</w:t>
            </w:r>
          </w:p>
          <w:p w:rsidR="003D4723" w:rsidRPr="00B843ED" w:rsidRDefault="003D4723" w:rsidP="003D47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43ED">
              <w:rPr>
                <w:rFonts w:ascii="Arial" w:hAnsi="Arial" w:cs="Arial"/>
                <w:b/>
                <w:sz w:val="20"/>
                <w:szCs w:val="20"/>
              </w:rPr>
              <w:t>206.684.4515</w:t>
            </w:r>
          </w:p>
          <w:p w:rsidR="00693F88" w:rsidRPr="00B843ED" w:rsidRDefault="00F211D3" w:rsidP="003D4723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8" w:history="1">
              <w:r w:rsidR="003D4723" w:rsidRPr="00B843ED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marlon.franada@seattle.gov</w:t>
              </w:r>
            </w:hyperlink>
          </w:p>
          <w:p w:rsidR="003D4723" w:rsidRPr="00B843ED" w:rsidRDefault="003D4723" w:rsidP="003D47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43ED">
              <w:rPr>
                <w:rFonts w:ascii="Arial" w:hAnsi="Arial" w:cs="Arial"/>
                <w:b/>
                <w:sz w:val="20"/>
                <w:szCs w:val="20"/>
              </w:rPr>
              <w:t>Replace with:</w:t>
            </w:r>
          </w:p>
          <w:p w:rsidR="003D4723" w:rsidRPr="00B843ED" w:rsidRDefault="002C53EA" w:rsidP="003D47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43ED">
              <w:rPr>
                <w:rFonts w:ascii="Arial" w:hAnsi="Arial" w:cs="Arial"/>
                <w:b/>
                <w:sz w:val="20"/>
                <w:szCs w:val="20"/>
              </w:rPr>
              <w:t>David Stubblefield</w:t>
            </w:r>
          </w:p>
          <w:p w:rsidR="003D4723" w:rsidRPr="00B843ED" w:rsidRDefault="003D4723" w:rsidP="003D47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43ED">
              <w:rPr>
                <w:rFonts w:ascii="Arial" w:hAnsi="Arial" w:cs="Arial"/>
                <w:b/>
                <w:sz w:val="20"/>
                <w:szCs w:val="20"/>
              </w:rPr>
              <w:t>206.684.</w:t>
            </w:r>
            <w:r w:rsidR="002C53EA" w:rsidRPr="00B843ED">
              <w:rPr>
                <w:rFonts w:ascii="Arial" w:hAnsi="Arial" w:cs="Arial"/>
                <w:b/>
                <w:sz w:val="20"/>
                <w:szCs w:val="20"/>
              </w:rPr>
              <w:t>0452</w:t>
            </w:r>
          </w:p>
          <w:p w:rsidR="003D4723" w:rsidRPr="00693F88" w:rsidRDefault="00F211D3" w:rsidP="003D4723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2C53EA" w:rsidRPr="00B843ED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david.stubblefield@seattle.gov</w:t>
              </w:r>
            </w:hyperlink>
            <w:r w:rsidR="002C53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E74E1" w:rsidRPr="00CE74E1" w:rsidTr="00BD7F32">
        <w:tc>
          <w:tcPr>
            <w:tcW w:w="231" w:type="pct"/>
          </w:tcPr>
          <w:p w:rsidR="00BD7F32" w:rsidRPr="00CE74E1" w:rsidRDefault="00BD7F32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4E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" w:type="pct"/>
          </w:tcPr>
          <w:p w:rsidR="00BD7F32" w:rsidRPr="00CE74E1" w:rsidRDefault="00CE58A6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4E1">
              <w:rPr>
                <w:rFonts w:ascii="Arial" w:hAnsi="Arial" w:cs="Arial"/>
                <w:sz w:val="20"/>
                <w:szCs w:val="20"/>
              </w:rPr>
              <w:t>10/2/2018</w:t>
            </w:r>
          </w:p>
        </w:tc>
        <w:tc>
          <w:tcPr>
            <w:tcW w:w="451" w:type="pct"/>
          </w:tcPr>
          <w:p w:rsidR="00BD7F32" w:rsidRPr="00CE74E1" w:rsidRDefault="00260BE9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0BE9">
              <w:rPr>
                <w:rFonts w:ascii="Arial" w:hAnsi="Arial" w:cs="Arial"/>
                <w:sz w:val="20"/>
                <w:szCs w:val="20"/>
              </w:rPr>
              <w:t>10/05/2018</w:t>
            </w:r>
          </w:p>
        </w:tc>
        <w:tc>
          <w:tcPr>
            <w:tcW w:w="1291" w:type="pct"/>
          </w:tcPr>
          <w:p w:rsidR="00BD7F32" w:rsidRPr="00CE74E1" w:rsidRDefault="00204CAD" w:rsidP="00BD7F32">
            <w:pPr>
              <w:rPr>
                <w:rFonts w:ascii="Arial" w:hAnsi="Arial" w:cs="Arial"/>
                <w:sz w:val="20"/>
                <w:szCs w:val="20"/>
              </w:rPr>
            </w:pPr>
            <w:r w:rsidRPr="00CE74E1">
              <w:rPr>
                <w:rFonts w:ascii="Arial" w:hAnsi="Arial" w:cs="Arial"/>
                <w:sz w:val="20"/>
                <w:szCs w:val="20"/>
              </w:rPr>
              <w:t>What is the average currency liability shipped in?</w:t>
            </w:r>
          </w:p>
        </w:tc>
        <w:tc>
          <w:tcPr>
            <w:tcW w:w="1291" w:type="pct"/>
          </w:tcPr>
          <w:p w:rsidR="00BD7F32" w:rsidRDefault="00720331" w:rsidP="00BD7F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Muni Courts $2</w:t>
            </w:r>
            <w:r w:rsidR="00EB30E7">
              <w:rPr>
                <w:rFonts w:ascii="Arial" w:hAnsi="Arial" w:cs="Arial"/>
                <w:sz w:val="20"/>
                <w:szCs w:val="20"/>
              </w:rPr>
              <w:t>K</w:t>
            </w:r>
          </w:p>
          <w:p w:rsidR="00720331" w:rsidRDefault="00720331" w:rsidP="00BD7F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Seattle Center</w:t>
            </w:r>
            <w:r w:rsidR="00290382">
              <w:rPr>
                <w:rFonts w:ascii="Arial" w:hAnsi="Arial" w:cs="Arial"/>
                <w:sz w:val="20"/>
                <w:szCs w:val="20"/>
              </w:rPr>
              <w:t xml:space="preserve"> $0</w:t>
            </w:r>
          </w:p>
          <w:p w:rsidR="00716E23" w:rsidRPr="00CE74E1" w:rsidRDefault="00716E23" w:rsidP="00BD7F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 Service Center</w:t>
            </w:r>
            <w:r w:rsidR="00EB30E7">
              <w:rPr>
                <w:rFonts w:ascii="Arial" w:hAnsi="Arial" w:cs="Arial"/>
                <w:sz w:val="20"/>
                <w:szCs w:val="20"/>
              </w:rPr>
              <w:t>s $0</w:t>
            </w:r>
          </w:p>
        </w:tc>
        <w:tc>
          <w:tcPr>
            <w:tcW w:w="1285" w:type="pct"/>
          </w:tcPr>
          <w:p w:rsidR="00AE3065" w:rsidRPr="00CE74E1" w:rsidRDefault="00AE3065" w:rsidP="003D47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4E1" w:rsidRPr="00CE74E1" w:rsidTr="00BD7F32">
        <w:tc>
          <w:tcPr>
            <w:tcW w:w="231" w:type="pct"/>
          </w:tcPr>
          <w:p w:rsidR="00BD7F32" w:rsidRPr="00CE74E1" w:rsidRDefault="00BD7F32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4E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1" w:type="pct"/>
          </w:tcPr>
          <w:p w:rsidR="00BD7F32" w:rsidRPr="00CE74E1" w:rsidRDefault="00CE58A6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4E1">
              <w:rPr>
                <w:rFonts w:ascii="Arial" w:hAnsi="Arial" w:cs="Arial"/>
                <w:sz w:val="20"/>
                <w:szCs w:val="20"/>
              </w:rPr>
              <w:t>10/2/2018</w:t>
            </w:r>
          </w:p>
        </w:tc>
        <w:tc>
          <w:tcPr>
            <w:tcW w:w="451" w:type="pct"/>
          </w:tcPr>
          <w:p w:rsidR="00BD7F32" w:rsidRPr="00CE74E1" w:rsidRDefault="00260BE9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0BE9">
              <w:rPr>
                <w:rFonts w:ascii="Arial" w:hAnsi="Arial" w:cs="Arial"/>
                <w:sz w:val="20"/>
                <w:szCs w:val="20"/>
              </w:rPr>
              <w:t>10/05/2018</w:t>
            </w:r>
          </w:p>
        </w:tc>
        <w:tc>
          <w:tcPr>
            <w:tcW w:w="1291" w:type="pct"/>
          </w:tcPr>
          <w:p w:rsidR="00BD7F32" w:rsidRPr="00CE74E1" w:rsidRDefault="00204CAD" w:rsidP="00BD7F32">
            <w:pPr>
              <w:rPr>
                <w:rFonts w:ascii="Arial" w:hAnsi="Arial" w:cs="Arial"/>
                <w:sz w:val="20"/>
                <w:szCs w:val="20"/>
              </w:rPr>
            </w:pPr>
            <w:r w:rsidRPr="00CE74E1">
              <w:rPr>
                <w:rFonts w:ascii="Arial" w:hAnsi="Arial" w:cs="Arial"/>
                <w:sz w:val="20"/>
                <w:szCs w:val="20"/>
              </w:rPr>
              <w:t>What is the average currency liability shipped out?</w:t>
            </w:r>
          </w:p>
        </w:tc>
        <w:tc>
          <w:tcPr>
            <w:tcW w:w="1291" w:type="pct"/>
          </w:tcPr>
          <w:p w:rsidR="00BD7F32" w:rsidRDefault="00720331" w:rsidP="00BD7F32">
            <w:pPr>
              <w:rPr>
                <w:rFonts w:ascii="Arial" w:hAnsi="Arial" w:cs="Arial"/>
                <w:sz w:val="20"/>
                <w:szCs w:val="20"/>
              </w:rPr>
            </w:pPr>
            <w:r w:rsidRPr="00720331">
              <w:rPr>
                <w:rFonts w:ascii="Arial" w:hAnsi="Arial" w:cs="Arial"/>
                <w:sz w:val="20"/>
                <w:szCs w:val="20"/>
              </w:rPr>
              <w:t>Muni Courts $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EB30E7">
              <w:rPr>
                <w:rFonts w:ascii="Arial" w:hAnsi="Arial" w:cs="Arial"/>
                <w:sz w:val="20"/>
                <w:szCs w:val="20"/>
              </w:rPr>
              <w:t>K</w:t>
            </w:r>
          </w:p>
          <w:p w:rsidR="00720331" w:rsidRDefault="00290382" w:rsidP="00BD7F32">
            <w:pPr>
              <w:rPr>
                <w:rFonts w:ascii="Arial" w:hAnsi="Arial" w:cs="Arial"/>
                <w:sz w:val="20"/>
                <w:szCs w:val="20"/>
              </w:rPr>
            </w:pPr>
            <w:r w:rsidRPr="00720331">
              <w:rPr>
                <w:rFonts w:ascii="Arial" w:hAnsi="Arial" w:cs="Arial"/>
                <w:sz w:val="20"/>
                <w:szCs w:val="20"/>
              </w:rPr>
              <w:t>Seattle Center</w:t>
            </w:r>
            <w:r>
              <w:rPr>
                <w:rFonts w:ascii="Arial" w:hAnsi="Arial" w:cs="Arial"/>
                <w:sz w:val="20"/>
                <w:szCs w:val="20"/>
              </w:rPr>
              <w:t xml:space="preserve"> Varies by event</w:t>
            </w:r>
          </w:p>
          <w:p w:rsidR="00EB30E7" w:rsidRPr="00CE74E1" w:rsidRDefault="00EB30E7" w:rsidP="00BD7F32">
            <w:pPr>
              <w:rPr>
                <w:rFonts w:ascii="Arial" w:hAnsi="Arial" w:cs="Arial"/>
                <w:sz w:val="20"/>
                <w:szCs w:val="20"/>
              </w:rPr>
            </w:pPr>
            <w:r w:rsidRPr="00EB30E7">
              <w:rPr>
                <w:rFonts w:ascii="Arial" w:hAnsi="Arial" w:cs="Arial"/>
                <w:sz w:val="20"/>
                <w:szCs w:val="20"/>
              </w:rPr>
              <w:t>Customer Service Centers $</w:t>
            </w:r>
            <w:r>
              <w:rPr>
                <w:rFonts w:ascii="Arial" w:hAnsi="Arial" w:cs="Arial"/>
                <w:sz w:val="20"/>
                <w:szCs w:val="20"/>
              </w:rPr>
              <w:t>6K/Location avg.</w:t>
            </w:r>
          </w:p>
        </w:tc>
        <w:tc>
          <w:tcPr>
            <w:tcW w:w="1285" w:type="pct"/>
          </w:tcPr>
          <w:p w:rsidR="00BD7F32" w:rsidRPr="00CE74E1" w:rsidRDefault="00BD7F32" w:rsidP="00BD7F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4E1" w:rsidRPr="00CE74E1" w:rsidTr="00BD7F32">
        <w:tc>
          <w:tcPr>
            <w:tcW w:w="231" w:type="pct"/>
          </w:tcPr>
          <w:p w:rsidR="00BD7F32" w:rsidRPr="00CE74E1" w:rsidRDefault="00204CAD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4E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pct"/>
          </w:tcPr>
          <w:p w:rsidR="00BD7F32" w:rsidRPr="00CE74E1" w:rsidRDefault="00CE58A6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4E1">
              <w:rPr>
                <w:rFonts w:ascii="Arial" w:hAnsi="Arial" w:cs="Arial"/>
                <w:sz w:val="20"/>
                <w:szCs w:val="20"/>
              </w:rPr>
              <w:t>10/2/2018</w:t>
            </w:r>
          </w:p>
        </w:tc>
        <w:tc>
          <w:tcPr>
            <w:tcW w:w="451" w:type="pct"/>
          </w:tcPr>
          <w:p w:rsidR="00BD7F32" w:rsidRPr="00CE74E1" w:rsidRDefault="00260BE9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0BE9">
              <w:rPr>
                <w:rFonts w:ascii="Arial" w:hAnsi="Arial" w:cs="Arial"/>
                <w:sz w:val="20"/>
                <w:szCs w:val="20"/>
              </w:rPr>
              <w:t>10/05/2018</w:t>
            </w:r>
          </w:p>
        </w:tc>
        <w:tc>
          <w:tcPr>
            <w:tcW w:w="1291" w:type="pct"/>
          </w:tcPr>
          <w:p w:rsidR="00BD7F32" w:rsidRPr="00CE74E1" w:rsidRDefault="00204CAD" w:rsidP="00BD7F32">
            <w:pPr>
              <w:rPr>
                <w:rFonts w:ascii="Arial" w:hAnsi="Arial" w:cs="Arial"/>
                <w:sz w:val="20"/>
                <w:szCs w:val="20"/>
              </w:rPr>
            </w:pPr>
            <w:r w:rsidRPr="00CE74E1">
              <w:rPr>
                <w:rFonts w:ascii="Arial" w:hAnsi="Arial" w:cs="Arial"/>
                <w:sz w:val="20"/>
                <w:szCs w:val="20"/>
              </w:rPr>
              <w:t>How much coin is shipped in?</w:t>
            </w:r>
          </w:p>
        </w:tc>
        <w:tc>
          <w:tcPr>
            <w:tcW w:w="1291" w:type="pct"/>
          </w:tcPr>
          <w:p w:rsidR="00BD7F32" w:rsidRDefault="00720331" w:rsidP="00BD7F32">
            <w:pPr>
              <w:rPr>
                <w:rFonts w:ascii="Arial" w:hAnsi="Arial" w:cs="Arial"/>
                <w:sz w:val="20"/>
                <w:szCs w:val="20"/>
              </w:rPr>
            </w:pPr>
            <w:r w:rsidRPr="00720331">
              <w:rPr>
                <w:rFonts w:ascii="Arial" w:hAnsi="Arial" w:cs="Arial"/>
                <w:sz w:val="20"/>
                <w:szCs w:val="20"/>
              </w:rPr>
              <w:t>Muni Courts $2,000</w:t>
            </w:r>
          </w:p>
          <w:p w:rsidR="00720331" w:rsidRDefault="00720331" w:rsidP="00BD7F32">
            <w:pPr>
              <w:rPr>
                <w:rFonts w:ascii="Arial" w:hAnsi="Arial" w:cs="Arial"/>
                <w:sz w:val="20"/>
                <w:szCs w:val="20"/>
              </w:rPr>
            </w:pPr>
            <w:r w:rsidRPr="00720331">
              <w:rPr>
                <w:rFonts w:ascii="Arial" w:hAnsi="Arial" w:cs="Arial"/>
                <w:sz w:val="20"/>
                <w:szCs w:val="20"/>
              </w:rPr>
              <w:t>Seattle Center</w:t>
            </w:r>
            <w:r w:rsidR="00290382">
              <w:rPr>
                <w:rFonts w:ascii="Arial" w:hAnsi="Arial" w:cs="Arial"/>
                <w:sz w:val="20"/>
                <w:szCs w:val="20"/>
              </w:rPr>
              <w:t xml:space="preserve"> $0</w:t>
            </w:r>
          </w:p>
          <w:p w:rsidR="00EB30E7" w:rsidRPr="00CE74E1" w:rsidRDefault="00EB30E7" w:rsidP="00BD7F32">
            <w:pPr>
              <w:rPr>
                <w:rFonts w:ascii="Arial" w:hAnsi="Arial" w:cs="Arial"/>
                <w:sz w:val="20"/>
                <w:szCs w:val="20"/>
              </w:rPr>
            </w:pPr>
            <w:r w:rsidRPr="00EB30E7">
              <w:rPr>
                <w:rFonts w:ascii="Arial" w:hAnsi="Arial" w:cs="Arial"/>
                <w:sz w:val="20"/>
                <w:szCs w:val="20"/>
              </w:rPr>
              <w:t>Customer Service Centers $0</w:t>
            </w:r>
          </w:p>
        </w:tc>
        <w:tc>
          <w:tcPr>
            <w:tcW w:w="1285" w:type="pct"/>
          </w:tcPr>
          <w:p w:rsidR="00BD7F32" w:rsidRPr="00CE74E1" w:rsidRDefault="00BD7F32" w:rsidP="003D47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4E1" w:rsidRPr="00CE74E1" w:rsidTr="00BD7F32">
        <w:tc>
          <w:tcPr>
            <w:tcW w:w="231" w:type="pct"/>
          </w:tcPr>
          <w:p w:rsidR="00BD7F32" w:rsidRPr="00CE74E1" w:rsidRDefault="00204CAD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4E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1" w:type="pct"/>
          </w:tcPr>
          <w:p w:rsidR="00BD7F32" w:rsidRPr="00CE74E1" w:rsidRDefault="00CE58A6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4E1">
              <w:rPr>
                <w:rFonts w:ascii="Arial" w:hAnsi="Arial" w:cs="Arial"/>
                <w:sz w:val="20"/>
                <w:szCs w:val="20"/>
              </w:rPr>
              <w:t>10/2/2018</w:t>
            </w:r>
          </w:p>
        </w:tc>
        <w:tc>
          <w:tcPr>
            <w:tcW w:w="451" w:type="pct"/>
          </w:tcPr>
          <w:p w:rsidR="00BD7F32" w:rsidRPr="00CE74E1" w:rsidRDefault="00260BE9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0BE9">
              <w:rPr>
                <w:rFonts w:ascii="Arial" w:hAnsi="Arial" w:cs="Arial"/>
                <w:sz w:val="20"/>
                <w:szCs w:val="20"/>
              </w:rPr>
              <w:t>10/05/2018</w:t>
            </w:r>
          </w:p>
        </w:tc>
        <w:tc>
          <w:tcPr>
            <w:tcW w:w="1291" w:type="pct"/>
          </w:tcPr>
          <w:p w:rsidR="00BD7F32" w:rsidRPr="00CE74E1" w:rsidRDefault="00204CAD" w:rsidP="00BD7F32">
            <w:pPr>
              <w:rPr>
                <w:rFonts w:ascii="Arial" w:hAnsi="Arial" w:cs="Arial"/>
                <w:sz w:val="20"/>
                <w:szCs w:val="20"/>
              </w:rPr>
            </w:pPr>
            <w:r w:rsidRPr="00CE74E1">
              <w:rPr>
                <w:rFonts w:ascii="Arial" w:hAnsi="Arial" w:cs="Arial"/>
                <w:sz w:val="20"/>
                <w:szCs w:val="20"/>
              </w:rPr>
              <w:t>How much coin is shipped out?</w:t>
            </w:r>
          </w:p>
        </w:tc>
        <w:tc>
          <w:tcPr>
            <w:tcW w:w="1291" w:type="pct"/>
          </w:tcPr>
          <w:p w:rsidR="00BD7F32" w:rsidRDefault="00720331" w:rsidP="00BD7F32">
            <w:pPr>
              <w:rPr>
                <w:rFonts w:ascii="Arial" w:hAnsi="Arial" w:cs="Arial"/>
                <w:sz w:val="20"/>
                <w:szCs w:val="20"/>
              </w:rPr>
            </w:pPr>
            <w:r w:rsidRPr="00720331">
              <w:rPr>
                <w:rFonts w:ascii="Arial" w:hAnsi="Arial" w:cs="Arial"/>
                <w:sz w:val="20"/>
                <w:szCs w:val="20"/>
              </w:rPr>
              <w:t xml:space="preserve">Muni Courts </w:t>
            </w: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  <w:p w:rsidR="00720331" w:rsidRDefault="00720331" w:rsidP="00BD7F32">
            <w:pPr>
              <w:rPr>
                <w:rFonts w:ascii="Arial" w:hAnsi="Arial" w:cs="Arial"/>
                <w:sz w:val="20"/>
                <w:szCs w:val="20"/>
              </w:rPr>
            </w:pPr>
            <w:r w:rsidRPr="00720331">
              <w:rPr>
                <w:rFonts w:ascii="Arial" w:hAnsi="Arial" w:cs="Arial"/>
                <w:sz w:val="20"/>
                <w:szCs w:val="20"/>
              </w:rPr>
              <w:t>Seattle Center</w:t>
            </w:r>
            <w:r w:rsidR="00290382">
              <w:rPr>
                <w:rFonts w:ascii="Arial" w:hAnsi="Arial" w:cs="Arial"/>
                <w:sz w:val="20"/>
                <w:szCs w:val="20"/>
              </w:rPr>
              <w:t xml:space="preserve"> $0</w:t>
            </w:r>
          </w:p>
          <w:p w:rsidR="00EB30E7" w:rsidRPr="00CE74E1" w:rsidRDefault="00EB30E7" w:rsidP="00BD7F32">
            <w:pPr>
              <w:rPr>
                <w:rFonts w:ascii="Arial" w:hAnsi="Arial" w:cs="Arial"/>
                <w:sz w:val="20"/>
                <w:szCs w:val="20"/>
              </w:rPr>
            </w:pPr>
            <w:r w:rsidRPr="00EB30E7">
              <w:rPr>
                <w:rFonts w:ascii="Arial" w:hAnsi="Arial" w:cs="Arial"/>
                <w:sz w:val="20"/>
                <w:szCs w:val="20"/>
              </w:rPr>
              <w:t>Customer Service Centers $</w:t>
            </w:r>
            <w:r>
              <w:rPr>
                <w:rFonts w:ascii="Arial" w:hAnsi="Arial" w:cs="Arial"/>
                <w:sz w:val="20"/>
                <w:szCs w:val="20"/>
              </w:rPr>
              <w:t xml:space="preserve">2/Location avg. </w:t>
            </w:r>
          </w:p>
        </w:tc>
        <w:tc>
          <w:tcPr>
            <w:tcW w:w="1285" w:type="pct"/>
          </w:tcPr>
          <w:p w:rsidR="00BD7F32" w:rsidRPr="00CE74E1" w:rsidRDefault="00BD7F32" w:rsidP="003D4723">
            <w:pPr>
              <w:pStyle w:val="ListParagraph"/>
              <w:autoSpaceDE w:val="0"/>
              <w:autoSpaceDN w:val="0"/>
              <w:adjustRightInd w:val="0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4E1" w:rsidRPr="00CE74E1" w:rsidTr="00BD7F32">
        <w:tc>
          <w:tcPr>
            <w:tcW w:w="231" w:type="pct"/>
          </w:tcPr>
          <w:p w:rsidR="00BD7F32" w:rsidRPr="00CE74E1" w:rsidRDefault="00204CAD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4E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1" w:type="pct"/>
          </w:tcPr>
          <w:p w:rsidR="00BD7F32" w:rsidRPr="00CE74E1" w:rsidRDefault="00CE58A6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4E1">
              <w:rPr>
                <w:rFonts w:ascii="Arial" w:hAnsi="Arial" w:cs="Arial"/>
                <w:sz w:val="20"/>
                <w:szCs w:val="20"/>
              </w:rPr>
              <w:t>10/2/2018</w:t>
            </w:r>
          </w:p>
        </w:tc>
        <w:tc>
          <w:tcPr>
            <w:tcW w:w="451" w:type="pct"/>
          </w:tcPr>
          <w:p w:rsidR="00BD7F32" w:rsidRPr="00CE74E1" w:rsidRDefault="00260BE9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0BE9">
              <w:rPr>
                <w:rFonts w:ascii="Arial" w:hAnsi="Arial" w:cs="Arial"/>
                <w:sz w:val="20"/>
                <w:szCs w:val="20"/>
              </w:rPr>
              <w:t>10/05/2018</w:t>
            </w:r>
          </w:p>
        </w:tc>
        <w:tc>
          <w:tcPr>
            <w:tcW w:w="1291" w:type="pct"/>
          </w:tcPr>
          <w:p w:rsidR="00BD7F32" w:rsidRPr="00CE74E1" w:rsidRDefault="00204CAD" w:rsidP="00BD7F32">
            <w:pPr>
              <w:rPr>
                <w:rFonts w:ascii="Arial" w:hAnsi="Arial" w:cs="Arial"/>
                <w:sz w:val="20"/>
                <w:szCs w:val="20"/>
              </w:rPr>
            </w:pPr>
            <w:r w:rsidRPr="00CE74E1">
              <w:rPr>
                <w:rFonts w:ascii="Arial" w:hAnsi="Arial" w:cs="Arial"/>
                <w:sz w:val="20"/>
                <w:szCs w:val="20"/>
              </w:rPr>
              <w:t>What is the average number of items shipped in &amp; out?</w:t>
            </w:r>
          </w:p>
        </w:tc>
        <w:tc>
          <w:tcPr>
            <w:tcW w:w="1291" w:type="pct"/>
          </w:tcPr>
          <w:p w:rsidR="00BD7F32" w:rsidRPr="00290382" w:rsidRDefault="00720331" w:rsidP="00BD7F32">
            <w:pPr>
              <w:rPr>
                <w:rFonts w:ascii="Arial" w:hAnsi="Arial" w:cs="Arial"/>
                <w:sz w:val="20"/>
                <w:szCs w:val="20"/>
              </w:rPr>
            </w:pPr>
            <w:r w:rsidRPr="00290382">
              <w:rPr>
                <w:rFonts w:ascii="Arial" w:hAnsi="Arial" w:cs="Arial"/>
                <w:sz w:val="20"/>
                <w:szCs w:val="20"/>
              </w:rPr>
              <w:t>Muni Courts, 3 9”x12” Bags</w:t>
            </w:r>
          </w:p>
          <w:p w:rsidR="00720331" w:rsidRDefault="00290382" w:rsidP="00BD7F32">
            <w:pPr>
              <w:rPr>
                <w:rFonts w:ascii="Arial" w:hAnsi="Arial" w:cs="Arial"/>
                <w:sz w:val="20"/>
                <w:szCs w:val="20"/>
              </w:rPr>
            </w:pPr>
            <w:r w:rsidRPr="00290382">
              <w:rPr>
                <w:rFonts w:ascii="Arial" w:hAnsi="Arial" w:cs="Arial"/>
                <w:sz w:val="20"/>
                <w:szCs w:val="20"/>
              </w:rPr>
              <w:t>Seattle Center Varies by event</w:t>
            </w:r>
          </w:p>
          <w:p w:rsidR="00EB30E7" w:rsidRPr="00290382" w:rsidRDefault="00EB30E7" w:rsidP="00BD7F32">
            <w:pPr>
              <w:rPr>
                <w:rFonts w:ascii="Arial" w:hAnsi="Arial" w:cs="Arial"/>
                <w:sz w:val="20"/>
                <w:szCs w:val="20"/>
              </w:rPr>
            </w:pPr>
            <w:r w:rsidRPr="00EB30E7">
              <w:rPr>
                <w:rFonts w:ascii="Arial" w:hAnsi="Arial" w:cs="Arial"/>
                <w:sz w:val="20"/>
                <w:szCs w:val="20"/>
              </w:rPr>
              <w:t xml:space="preserve">Customer Service Centers </w:t>
            </w:r>
            <w:r>
              <w:rPr>
                <w:rFonts w:ascii="Arial" w:hAnsi="Arial" w:cs="Arial"/>
                <w:sz w:val="20"/>
                <w:szCs w:val="20"/>
              </w:rPr>
              <w:t>5 bags</w:t>
            </w:r>
            <w:r w:rsidRPr="00EB30E7">
              <w:rPr>
                <w:rFonts w:ascii="Arial" w:hAnsi="Arial" w:cs="Arial"/>
                <w:sz w:val="20"/>
                <w:szCs w:val="20"/>
              </w:rPr>
              <w:t>/Location avg.</w:t>
            </w:r>
          </w:p>
        </w:tc>
        <w:tc>
          <w:tcPr>
            <w:tcW w:w="1285" w:type="pct"/>
          </w:tcPr>
          <w:p w:rsidR="00BD7F32" w:rsidRPr="00CE74E1" w:rsidRDefault="00BD7F32" w:rsidP="00BD7F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4E1" w:rsidRPr="00CE74E1" w:rsidTr="00BD7F32">
        <w:tc>
          <w:tcPr>
            <w:tcW w:w="231" w:type="pct"/>
          </w:tcPr>
          <w:p w:rsidR="00BD7F32" w:rsidRPr="00CE74E1" w:rsidRDefault="00204CAD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4E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1" w:type="pct"/>
          </w:tcPr>
          <w:p w:rsidR="00BD7F32" w:rsidRPr="00CE74E1" w:rsidRDefault="00CE58A6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4E1">
              <w:rPr>
                <w:rFonts w:ascii="Arial" w:hAnsi="Arial" w:cs="Arial"/>
                <w:sz w:val="20"/>
                <w:szCs w:val="20"/>
              </w:rPr>
              <w:t>10/2/2018</w:t>
            </w:r>
          </w:p>
        </w:tc>
        <w:tc>
          <w:tcPr>
            <w:tcW w:w="451" w:type="pct"/>
          </w:tcPr>
          <w:p w:rsidR="00BD7F32" w:rsidRPr="00CE74E1" w:rsidRDefault="00260BE9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0BE9">
              <w:rPr>
                <w:rFonts w:ascii="Arial" w:hAnsi="Arial" w:cs="Arial"/>
                <w:sz w:val="20"/>
                <w:szCs w:val="20"/>
              </w:rPr>
              <w:t>10/05/2018</w:t>
            </w:r>
          </w:p>
        </w:tc>
        <w:tc>
          <w:tcPr>
            <w:tcW w:w="1291" w:type="pct"/>
          </w:tcPr>
          <w:p w:rsidR="00BD7F32" w:rsidRPr="00CE74E1" w:rsidRDefault="00204CAD" w:rsidP="00BD7F32">
            <w:pPr>
              <w:rPr>
                <w:rFonts w:ascii="Arial" w:hAnsi="Arial" w:cs="Arial"/>
                <w:sz w:val="20"/>
                <w:szCs w:val="20"/>
              </w:rPr>
            </w:pPr>
            <w:r w:rsidRPr="00CE74E1">
              <w:rPr>
                <w:rFonts w:ascii="Arial" w:hAnsi="Arial" w:cs="Arial"/>
                <w:sz w:val="20"/>
                <w:szCs w:val="20"/>
              </w:rPr>
              <w:t>Is next day deposit delivery acceptable? (</w:t>
            </w:r>
            <w:r w:rsidR="00720331">
              <w:rPr>
                <w:rFonts w:ascii="Arial" w:hAnsi="Arial" w:cs="Arial"/>
                <w:sz w:val="20"/>
                <w:szCs w:val="20"/>
              </w:rPr>
              <w:t>We c</w:t>
            </w:r>
            <w:r w:rsidRPr="00CE74E1">
              <w:rPr>
                <w:rFonts w:ascii="Arial" w:hAnsi="Arial" w:cs="Arial"/>
                <w:sz w:val="20"/>
                <w:szCs w:val="20"/>
              </w:rPr>
              <w:t xml:space="preserve">an provide same day deposit </w:t>
            </w:r>
            <w:r w:rsidR="00290382" w:rsidRPr="00CE74E1">
              <w:rPr>
                <w:rFonts w:ascii="Arial" w:hAnsi="Arial" w:cs="Arial"/>
                <w:sz w:val="20"/>
                <w:szCs w:val="20"/>
              </w:rPr>
              <w:t>delivery,</w:t>
            </w:r>
            <w:r w:rsidRPr="00CE74E1">
              <w:rPr>
                <w:rFonts w:ascii="Arial" w:hAnsi="Arial" w:cs="Arial"/>
                <w:sz w:val="20"/>
                <w:szCs w:val="20"/>
              </w:rPr>
              <w:t xml:space="preserve"> but it must use a dedicated truck which would raise pricing)</w:t>
            </w:r>
          </w:p>
        </w:tc>
        <w:tc>
          <w:tcPr>
            <w:tcW w:w="1291" w:type="pct"/>
          </w:tcPr>
          <w:p w:rsidR="00720331" w:rsidRPr="009A36AA" w:rsidRDefault="00720331" w:rsidP="00BD7F32">
            <w:pPr>
              <w:rPr>
                <w:rFonts w:ascii="Arial" w:hAnsi="Arial" w:cs="Arial"/>
                <w:sz w:val="20"/>
                <w:szCs w:val="20"/>
              </w:rPr>
            </w:pPr>
            <w:r w:rsidRPr="009A36AA">
              <w:rPr>
                <w:rFonts w:ascii="Arial" w:hAnsi="Arial" w:cs="Arial"/>
                <w:sz w:val="20"/>
                <w:szCs w:val="20"/>
              </w:rPr>
              <w:t>Muni Courts, Yes</w:t>
            </w:r>
          </w:p>
          <w:p w:rsidR="00BD7F32" w:rsidRPr="009A36AA" w:rsidRDefault="00720331" w:rsidP="00BD7F32">
            <w:pPr>
              <w:rPr>
                <w:rFonts w:ascii="Arial" w:hAnsi="Arial" w:cs="Arial"/>
                <w:sz w:val="20"/>
                <w:szCs w:val="20"/>
              </w:rPr>
            </w:pPr>
            <w:r w:rsidRPr="009A36AA">
              <w:rPr>
                <w:rFonts w:ascii="Arial" w:hAnsi="Arial" w:cs="Arial"/>
                <w:sz w:val="20"/>
                <w:szCs w:val="20"/>
              </w:rPr>
              <w:t>Seattle Center</w:t>
            </w:r>
            <w:r w:rsidR="00290382" w:rsidRPr="009A36AA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:rsidR="00F4104F" w:rsidRPr="009A36AA" w:rsidRDefault="009A36AA" w:rsidP="00BD7F32">
            <w:pPr>
              <w:rPr>
                <w:rFonts w:ascii="Arial" w:hAnsi="Arial" w:cs="Arial"/>
                <w:sz w:val="20"/>
                <w:szCs w:val="20"/>
              </w:rPr>
            </w:pPr>
            <w:r w:rsidRPr="009A36AA">
              <w:rPr>
                <w:rFonts w:ascii="Arial" w:hAnsi="Arial" w:cs="Arial"/>
                <w:sz w:val="20"/>
                <w:szCs w:val="20"/>
              </w:rPr>
              <w:t>Treasury</w:t>
            </w:r>
            <w:r>
              <w:rPr>
                <w:rFonts w:ascii="Arial" w:hAnsi="Arial" w:cs="Arial"/>
                <w:sz w:val="20"/>
                <w:szCs w:val="20"/>
              </w:rPr>
              <w:t>, No</w:t>
            </w:r>
          </w:p>
        </w:tc>
        <w:tc>
          <w:tcPr>
            <w:tcW w:w="1285" w:type="pct"/>
          </w:tcPr>
          <w:p w:rsidR="00BD7F32" w:rsidRPr="00CE74E1" w:rsidRDefault="00BD7F32" w:rsidP="00BD7F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4E1" w:rsidRPr="00CE74E1" w:rsidTr="00260BE9">
        <w:trPr>
          <w:trHeight w:val="689"/>
        </w:trPr>
        <w:tc>
          <w:tcPr>
            <w:tcW w:w="231" w:type="pct"/>
          </w:tcPr>
          <w:p w:rsidR="00BD7F32" w:rsidRPr="00CE74E1" w:rsidRDefault="00204CAD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4E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1" w:type="pct"/>
          </w:tcPr>
          <w:p w:rsidR="00BD7F32" w:rsidRPr="00CE74E1" w:rsidRDefault="00CE58A6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4E1">
              <w:rPr>
                <w:rFonts w:ascii="Arial" w:hAnsi="Arial" w:cs="Arial"/>
                <w:sz w:val="20"/>
                <w:szCs w:val="20"/>
              </w:rPr>
              <w:t>10/2/2018</w:t>
            </w:r>
          </w:p>
        </w:tc>
        <w:tc>
          <w:tcPr>
            <w:tcW w:w="451" w:type="pct"/>
          </w:tcPr>
          <w:p w:rsidR="00BD7F32" w:rsidRPr="00CE74E1" w:rsidRDefault="00260BE9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0BE9">
              <w:rPr>
                <w:rFonts w:ascii="Arial" w:hAnsi="Arial" w:cs="Arial"/>
                <w:sz w:val="20"/>
                <w:szCs w:val="20"/>
              </w:rPr>
              <w:t>10/05/2018</w:t>
            </w:r>
          </w:p>
        </w:tc>
        <w:tc>
          <w:tcPr>
            <w:tcW w:w="1291" w:type="pct"/>
          </w:tcPr>
          <w:p w:rsidR="00BD7F32" w:rsidRPr="00CE74E1" w:rsidRDefault="00204CAD" w:rsidP="00BD7F32">
            <w:pPr>
              <w:rPr>
                <w:rFonts w:ascii="Arial" w:hAnsi="Arial" w:cs="Arial"/>
                <w:sz w:val="20"/>
                <w:szCs w:val="20"/>
              </w:rPr>
            </w:pPr>
            <w:r w:rsidRPr="00CE74E1">
              <w:rPr>
                <w:rFonts w:ascii="Arial" w:hAnsi="Arial" w:cs="Arial"/>
                <w:sz w:val="20"/>
                <w:szCs w:val="20"/>
              </w:rPr>
              <w:t>Are there any security access restrictions? (I.E weapons surrender?)</w:t>
            </w:r>
          </w:p>
        </w:tc>
        <w:tc>
          <w:tcPr>
            <w:tcW w:w="1291" w:type="pct"/>
          </w:tcPr>
          <w:p w:rsidR="00BD7F32" w:rsidRDefault="00720331" w:rsidP="00BD7F32">
            <w:pPr>
              <w:rPr>
                <w:rFonts w:ascii="Arial" w:hAnsi="Arial" w:cs="Arial"/>
                <w:sz w:val="20"/>
                <w:szCs w:val="20"/>
              </w:rPr>
            </w:pPr>
            <w:r w:rsidRPr="00720331">
              <w:rPr>
                <w:rFonts w:ascii="Arial" w:hAnsi="Arial" w:cs="Arial"/>
                <w:sz w:val="20"/>
                <w:szCs w:val="20"/>
              </w:rPr>
              <w:t>Muni Courts</w:t>
            </w:r>
            <w:r>
              <w:rPr>
                <w:rFonts w:ascii="Arial" w:hAnsi="Arial" w:cs="Arial"/>
                <w:sz w:val="20"/>
                <w:szCs w:val="20"/>
              </w:rPr>
              <w:t>, No</w:t>
            </w:r>
          </w:p>
          <w:p w:rsidR="00720331" w:rsidRDefault="00720331" w:rsidP="00BD7F32">
            <w:pPr>
              <w:rPr>
                <w:rFonts w:ascii="Arial" w:hAnsi="Arial" w:cs="Arial"/>
                <w:sz w:val="20"/>
                <w:szCs w:val="20"/>
              </w:rPr>
            </w:pPr>
            <w:r w:rsidRPr="00720331">
              <w:rPr>
                <w:rFonts w:ascii="Arial" w:hAnsi="Arial" w:cs="Arial"/>
                <w:sz w:val="20"/>
                <w:szCs w:val="20"/>
              </w:rPr>
              <w:t>Seattle Center</w:t>
            </w:r>
            <w:r w:rsidR="009A36AA">
              <w:rPr>
                <w:rFonts w:ascii="Arial" w:hAnsi="Arial" w:cs="Arial"/>
                <w:sz w:val="20"/>
                <w:szCs w:val="20"/>
              </w:rPr>
              <w:t>,</w:t>
            </w:r>
            <w:r w:rsidR="0029038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:rsidR="00F4104F" w:rsidRDefault="00F4104F" w:rsidP="00BD7F32">
            <w:pPr>
              <w:rPr>
                <w:rFonts w:ascii="Arial" w:hAnsi="Arial" w:cs="Arial"/>
                <w:sz w:val="20"/>
                <w:szCs w:val="20"/>
              </w:rPr>
            </w:pPr>
            <w:r w:rsidRPr="00F4104F">
              <w:rPr>
                <w:rFonts w:ascii="Arial" w:hAnsi="Arial" w:cs="Arial"/>
                <w:sz w:val="20"/>
                <w:szCs w:val="20"/>
              </w:rPr>
              <w:t>Customer Service Centers</w:t>
            </w:r>
            <w:r w:rsidR="009A36AA">
              <w:rPr>
                <w:rFonts w:ascii="Arial" w:hAnsi="Arial" w:cs="Arial"/>
                <w:sz w:val="20"/>
                <w:szCs w:val="20"/>
              </w:rPr>
              <w:t>,</w:t>
            </w:r>
            <w:r w:rsidRPr="00F4104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F4104F" w:rsidRPr="00CE74E1" w:rsidRDefault="00F4104F" w:rsidP="00BD7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pct"/>
          </w:tcPr>
          <w:p w:rsidR="00BD7F32" w:rsidRPr="00CE74E1" w:rsidRDefault="00BD7F32" w:rsidP="00BD7F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CAD" w:rsidRPr="00CE74E1" w:rsidTr="00BD7F32">
        <w:tc>
          <w:tcPr>
            <w:tcW w:w="231" w:type="pct"/>
          </w:tcPr>
          <w:p w:rsidR="00204CAD" w:rsidRPr="00CE74E1" w:rsidRDefault="00CE58A6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4E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1" w:type="pct"/>
          </w:tcPr>
          <w:p w:rsidR="00204CAD" w:rsidRPr="00CE74E1" w:rsidRDefault="00CE58A6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4E1">
              <w:rPr>
                <w:rFonts w:ascii="Arial" w:hAnsi="Arial" w:cs="Arial"/>
                <w:sz w:val="20"/>
                <w:szCs w:val="20"/>
              </w:rPr>
              <w:t>10/2/2018</w:t>
            </w:r>
          </w:p>
        </w:tc>
        <w:tc>
          <w:tcPr>
            <w:tcW w:w="451" w:type="pct"/>
          </w:tcPr>
          <w:p w:rsidR="00204CAD" w:rsidRPr="00CE74E1" w:rsidRDefault="00260BE9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0BE9">
              <w:rPr>
                <w:rFonts w:ascii="Arial" w:hAnsi="Arial" w:cs="Arial"/>
                <w:sz w:val="20"/>
                <w:szCs w:val="20"/>
              </w:rPr>
              <w:t>10/05/2018</w:t>
            </w:r>
          </w:p>
        </w:tc>
        <w:tc>
          <w:tcPr>
            <w:tcW w:w="1291" w:type="pct"/>
          </w:tcPr>
          <w:p w:rsidR="00204CAD" w:rsidRPr="00CE74E1" w:rsidRDefault="00204CAD" w:rsidP="00BD7F32">
            <w:pPr>
              <w:rPr>
                <w:rFonts w:ascii="Arial" w:hAnsi="Arial" w:cs="Arial"/>
                <w:sz w:val="20"/>
                <w:szCs w:val="20"/>
              </w:rPr>
            </w:pPr>
            <w:r w:rsidRPr="00CE74E1">
              <w:rPr>
                <w:rFonts w:ascii="Arial" w:hAnsi="Arial" w:cs="Arial"/>
                <w:sz w:val="20"/>
                <w:szCs w:val="20"/>
              </w:rPr>
              <w:t xml:space="preserve">Are there any security access </w:t>
            </w:r>
            <w:r w:rsidRPr="00CE74E1">
              <w:rPr>
                <w:rFonts w:ascii="Arial" w:hAnsi="Arial" w:cs="Arial"/>
                <w:sz w:val="20"/>
                <w:szCs w:val="20"/>
              </w:rPr>
              <w:lastRenderedPageBreak/>
              <w:t>restrictions?</w:t>
            </w:r>
          </w:p>
        </w:tc>
        <w:tc>
          <w:tcPr>
            <w:tcW w:w="1291" w:type="pct"/>
          </w:tcPr>
          <w:p w:rsidR="00204CAD" w:rsidRDefault="00720331" w:rsidP="00BD7F32">
            <w:pPr>
              <w:rPr>
                <w:rFonts w:ascii="Arial" w:hAnsi="Arial" w:cs="Arial"/>
                <w:sz w:val="20"/>
                <w:szCs w:val="20"/>
              </w:rPr>
            </w:pPr>
            <w:r w:rsidRPr="00720331">
              <w:rPr>
                <w:rFonts w:ascii="Arial" w:hAnsi="Arial" w:cs="Arial"/>
                <w:sz w:val="20"/>
                <w:szCs w:val="20"/>
              </w:rPr>
              <w:lastRenderedPageBreak/>
              <w:t>Muni Courts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90382">
              <w:rPr>
                <w:rFonts w:ascii="Arial" w:hAnsi="Arial" w:cs="Arial"/>
                <w:sz w:val="20"/>
                <w:szCs w:val="20"/>
              </w:rPr>
              <w:t>Staff escort Required</w:t>
            </w:r>
          </w:p>
          <w:p w:rsidR="00720331" w:rsidRDefault="00720331" w:rsidP="00BD7F32">
            <w:pPr>
              <w:rPr>
                <w:rFonts w:ascii="Arial" w:hAnsi="Arial" w:cs="Arial"/>
                <w:sz w:val="20"/>
                <w:szCs w:val="20"/>
              </w:rPr>
            </w:pPr>
            <w:r w:rsidRPr="00720331">
              <w:rPr>
                <w:rFonts w:ascii="Arial" w:hAnsi="Arial" w:cs="Arial"/>
                <w:sz w:val="20"/>
                <w:szCs w:val="20"/>
              </w:rPr>
              <w:lastRenderedPageBreak/>
              <w:t>Seattle Center</w:t>
            </w:r>
            <w:r w:rsidR="00290382">
              <w:rPr>
                <w:rFonts w:ascii="Arial" w:hAnsi="Arial" w:cs="Arial"/>
                <w:sz w:val="20"/>
                <w:szCs w:val="20"/>
              </w:rPr>
              <w:t>, Staff escort Required</w:t>
            </w:r>
          </w:p>
          <w:p w:rsidR="006F19C3" w:rsidRPr="00CE74E1" w:rsidRDefault="006F19C3" w:rsidP="00BD7F32">
            <w:pPr>
              <w:rPr>
                <w:rFonts w:ascii="Arial" w:hAnsi="Arial" w:cs="Arial"/>
                <w:sz w:val="20"/>
                <w:szCs w:val="20"/>
              </w:rPr>
            </w:pPr>
            <w:r w:rsidRPr="006F19C3">
              <w:rPr>
                <w:rFonts w:ascii="Arial" w:hAnsi="Arial" w:cs="Arial"/>
                <w:sz w:val="20"/>
                <w:szCs w:val="20"/>
              </w:rPr>
              <w:t xml:space="preserve">Customer Service </w:t>
            </w:r>
            <w:r w:rsidR="006065E6" w:rsidRPr="006F19C3">
              <w:rPr>
                <w:rFonts w:ascii="Arial" w:hAnsi="Arial" w:cs="Arial"/>
                <w:sz w:val="20"/>
                <w:szCs w:val="20"/>
              </w:rPr>
              <w:t>Centers</w:t>
            </w:r>
            <w:r w:rsidR="006065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65E6">
              <w:t>must</w:t>
            </w:r>
            <w:r w:rsidRPr="006F19C3">
              <w:rPr>
                <w:rFonts w:ascii="Arial" w:hAnsi="Arial" w:cs="Arial"/>
                <w:sz w:val="20"/>
                <w:szCs w:val="20"/>
              </w:rPr>
              <w:t xml:space="preserve"> be buzzed through 2 doors and is expected to show ID</w:t>
            </w:r>
          </w:p>
        </w:tc>
        <w:tc>
          <w:tcPr>
            <w:tcW w:w="1285" w:type="pct"/>
          </w:tcPr>
          <w:p w:rsidR="00204CAD" w:rsidRPr="00CE74E1" w:rsidRDefault="00204CAD" w:rsidP="00BD7F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8A6" w:rsidRPr="00CE74E1" w:rsidTr="00BD7F32">
        <w:tc>
          <w:tcPr>
            <w:tcW w:w="231" w:type="pct"/>
          </w:tcPr>
          <w:p w:rsidR="00CE58A6" w:rsidRPr="00CE74E1" w:rsidRDefault="00CE58A6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4E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51" w:type="pct"/>
          </w:tcPr>
          <w:p w:rsidR="00CE58A6" w:rsidRPr="00CE74E1" w:rsidRDefault="00CE58A6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4E1">
              <w:rPr>
                <w:rFonts w:ascii="Arial" w:hAnsi="Arial" w:cs="Arial"/>
                <w:sz w:val="20"/>
                <w:szCs w:val="20"/>
              </w:rPr>
              <w:t>10/2/2018</w:t>
            </w:r>
          </w:p>
        </w:tc>
        <w:tc>
          <w:tcPr>
            <w:tcW w:w="451" w:type="pct"/>
          </w:tcPr>
          <w:p w:rsidR="00CE58A6" w:rsidRPr="00CE74E1" w:rsidRDefault="00260BE9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10/05/2018</w:t>
            </w:r>
          </w:p>
        </w:tc>
        <w:tc>
          <w:tcPr>
            <w:tcW w:w="1291" w:type="pct"/>
          </w:tcPr>
          <w:p w:rsidR="00CE58A6" w:rsidRPr="00CE74E1" w:rsidRDefault="00CE58A6" w:rsidP="00BD7F32">
            <w:pPr>
              <w:rPr>
                <w:rFonts w:ascii="Arial" w:hAnsi="Arial" w:cs="Arial"/>
                <w:sz w:val="20"/>
                <w:szCs w:val="20"/>
              </w:rPr>
            </w:pPr>
            <w:r w:rsidRPr="00CE74E1">
              <w:rPr>
                <w:rFonts w:ascii="Arial" w:hAnsi="Arial" w:cs="Arial"/>
                <w:sz w:val="20"/>
                <w:szCs w:val="20"/>
              </w:rPr>
              <w:t>Are there any parking restrictions?</w:t>
            </w:r>
          </w:p>
        </w:tc>
        <w:tc>
          <w:tcPr>
            <w:tcW w:w="1291" w:type="pct"/>
          </w:tcPr>
          <w:p w:rsidR="00CE58A6" w:rsidRPr="009A36AA" w:rsidRDefault="00720331" w:rsidP="00BD7F32">
            <w:pPr>
              <w:rPr>
                <w:rFonts w:ascii="Arial" w:hAnsi="Arial" w:cs="Arial"/>
                <w:sz w:val="20"/>
                <w:szCs w:val="20"/>
              </w:rPr>
            </w:pPr>
            <w:r w:rsidRPr="009A36AA">
              <w:rPr>
                <w:rFonts w:ascii="Arial" w:hAnsi="Arial" w:cs="Arial"/>
                <w:sz w:val="20"/>
                <w:szCs w:val="20"/>
              </w:rPr>
              <w:t>Muni Courts</w:t>
            </w:r>
            <w:r w:rsidR="00290382" w:rsidRPr="009A36AA">
              <w:rPr>
                <w:rFonts w:ascii="Arial" w:hAnsi="Arial" w:cs="Arial"/>
                <w:sz w:val="20"/>
                <w:szCs w:val="20"/>
              </w:rPr>
              <w:t>,</w:t>
            </w:r>
            <w:r w:rsidRPr="009A36AA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:rsidR="00720331" w:rsidRPr="009A36AA" w:rsidRDefault="00720331" w:rsidP="00BD7F32">
            <w:pPr>
              <w:rPr>
                <w:rFonts w:ascii="Arial" w:hAnsi="Arial" w:cs="Arial"/>
                <w:sz w:val="20"/>
                <w:szCs w:val="20"/>
              </w:rPr>
            </w:pPr>
            <w:r w:rsidRPr="009A36AA">
              <w:rPr>
                <w:rFonts w:ascii="Arial" w:hAnsi="Arial" w:cs="Arial"/>
                <w:sz w:val="20"/>
                <w:szCs w:val="20"/>
              </w:rPr>
              <w:t>Seattle Center</w:t>
            </w:r>
            <w:r w:rsidR="00290382" w:rsidRPr="009A36AA">
              <w:rPr>
                <w:rFonts w:ascii="Arial" w:hAnsi="Arial" w:cs="Arial"/>
                <w:sz w:val="20"/>
                <w:szCs w:val="20"/>
              </w:rPr>
              <w:t>, No</w:t>
            </w:r>
          </w:p>
          <w:p w:rsidR="006F19C3" w:rsidRPr="009A36AA" w:rsidRDefault="006F19C3" w:rsidP="00BD7F32">
            <w:pPr>
              <w:rPr>
                <w:rFonts w:ascii="Arial" w:hAnsi="Arial" w:cs="Arial"/>
                <w:sz w:val="20"/>
                <w:szCs w:val="20"/>
              </w:rPr>
            </w:pPr>
            <w:r w:rsidRPr="009A36AA">
              <w:rPr>
                <w:rFonts w:ascii="Arial" w:hAnsi="Arial" w:cs="Arial"/>
                <w:sz w:val="20"/>
                <w:szCs w:val="20"/>
              </w:rPr>
              <w:t>Customer Service Centers Street parking only</w:t>
            </w:r>
          </w:p>
          <w:p w:rsidR="009A36AA" w:rsidRPr="009A36AA" w:rsidRDefault="009A36AA" w:rsidP="00BD7F32">
            <w:pPr>
              <w:rPr>
                <w:rFonts w:ascii="Arial" w:hAnsi="Arial" w:cs="Arial"/>
                <w:sz w:val="20"/>
                <w:szCs w:val="20"/>
              </w:rPr>
            </w:pPr>
            <w:r w:rsidRPr="009A36AA">
              <w:rPr>
                <w:rFonts w:ascii="Arial" w:hAnsi="Arial" w:cs="Arial"/>
                <w:sz w:val="20"/>
                <w:szCs w:val="20"/>
              </w:rPr>
              <w:t>Treasury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A36AA">
              <w:rPr>
                <w:rFonts w:ascii="Arial" w:hAnsi="Arial" w:cs="Arial"/>
                <w:sz w:val="20"/>
                <w:szCs w:val="20"/>
              </w:rPr>
              <w:t xml:space="preserve"> Street parking only</w:t>
            </w:r>
          </w:p>
        </w:tc>
        <w:tc>
          <w:tcPr>
            <w:tcW w:w="1285" w:type="pct"/>
          </w:tcPr>
          <w:p w:rsidR="00CE58A6" w:rsidRPr="00CE74E1" w:rsidRDefault="00CE58A6" w:rsidP="00BD7F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CAD" w:rsidRPr="00CE74E1" w:rsidTr="00BD7F32">
        <w:tc>
          <w:tcPr>
            <w:tcW w:w="231" w:type="pct"/>
          </w:tcPr>
          <w:p w:rsidR="00204CAD" w:rsidRPr="00CE74E1" w:rsidRDefault="00CE58A6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4E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51" w:type="pct"/>
          </w:tcPr>
          <w:p w:rsidR="00204CAD" w:rsidRPr="00CE74E1" w:rsidRDefault="00CE58A6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4E1">
              <w:rPr>
                <w:rFonts w:ascii="Arial" w:hAnsi="Arial" w:cs="Arial"/>
                <w:sz w:val="20"/>
                <w:szCs w:val="20"/>
              </w:rPr>
              <w:t>10/2/2018</w:t>
            </w:r>
          </w:p>
        </w:tc>
        <w:tc>
          <w:tcPr>
            <w:tcW w:w="451" w:type="pct"/>
          </w:tcPr>
          <w:p w:rsidR="00204CAD" w:rsidRPr="00CE74E1" w:rsidRDefault="009A36AA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10/5/2018</w:t>
            </w:r>
          </w:p>
        </w:tc>
        <w:tc>
          <w:tcPr>
            <w:tcW w:w="1291" w:type="pct"/>
          </w:tcPr>
          <w:p w:rsidR="00204CAD" w:rsidRPr="00CE74E1" w:rsidRDefault="00204CAD" w:rsidP="00BD7F32">
            <w:pPr>
              <w:rPr>
                <w:rFonts w:ascii="Arial" w:hAnsi="Arial" w:cs="Arial"/>
                <w:sz w:val="20"/>
                <w:szCs w:val="20"/>
              </w:rPr>
            </w:pPr>
            <w:r w:rsidRPr="00CE74E1">
              <w:rPr>
                <w:rFonts w:ascii="Arial" w:hAnsi="Arial" w:cs="Arial"/>
                <w:sz w:val="20"/>
                <w:szCs w:val="20"/>
              </w:rPr>
              <w:t>Who is the Depository?</w:t>
            </w:r>
          </w:p>
        </w:tc>
        <w:tc>
          <w:tcPr>
            <w:tcW w:w="1291" w:type="pct"/>
          </w:tcPr>
          <w:p w:rsidR="00204CAD" w:rsidRPr="00CE74E1" w:rsidRDefault="00CE74E1" w:rsidP="00BD7F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Page 12 Bid Offer Form</w:t>
            </w:r>
          </w:p>
        </w:tc>
        <w:tc>
          <w:tcPr>
            <w:tcW w:w="1285" w:type="pct"/>
          </w:tcPr>
          <w:p w:rsidR="00204CAD" w:rsidRPr="00CE74E1" w:rsidRDefault="00204CAD" w:rsidP="00BD7F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CAD" w:rsidRPr="00CE74E1" w:rsidTr="00BD7F32">
        <w:tc>
          <w:tcPr>
            <w:tcW w:w="231" w:type="pct"/>
          </w:tcPr>
          <w:p w:rsidR="00204CAD" w:rsidRPr="00CE74E1" w:rsidRDefault="00CE58A6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4E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51" w:type="pct"/>
          </w:tcPr>
          <w:p w:rsidR="00204CAD" w:rsidRPr="00CE74E1" w:rsidRDefault="00CE58A6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4E1">
              <w:rPr>
                <w:rFonts w:ascii="Arial" w:hAnsi="Arial" w:cs="Arial"/>
                <w:sz w:val="20"/>
                <w:szCs w:val="20"/>
              </w:rPr>
              <w:t>10/2/2018</w:t>
            </w:r>
          </w:p>
        </w:tc>
        <w:tc>
          <w:tcPr>
            <w:tcW w:w="451" w:type="pct"/>
          </w:tcPr>
          <w:p w:rsidR="00204CAD" w:rsidRPr="00CE74E1" w:rsidRDefault="009A36AA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10/5/2018</w:t>
            </w:r>
          </w:p>
        </w:tc>
        <w:tc>
          <w:tcPr>
            <w:tcW w:w="1291" w:type="pct"/>
          </w:tcPr>
          <w:p w:rsidR="00204CAD" w:rsidRPr="00CE74E1" w:rsidRDefault="00204CAD" w:rsidP="00BD7F32">
            <w:pPr>
              <w:rPr>
                <w:rFonts w:ascii="Arial" w:hAnsi="Arial" w:cs="Arial"/>
                <w:sz w:val="20"/>
                <w:szCs w:val="20"/>
              </w:rPr>
            </w:pPr>
            <w:r w:rsidRPr="00CE74E1">
              <w:rPr>
                <w:rFonts w:ascii="Arial" w:hAnsi="Arial" w:cs="Arial"/>
                <w:sz w:val="20"/>
                <w:szCs w:val="20"/>
              </w:rPr>
              <w:t>What is the depository address?</w:t>
            </w:r>
          </w:p>
        </w:tc>
        <w:tc>
          <w:tcPr>
            <w:tcW w:w="1291" w:type="pct"/>
          </w:tcPr>
          <w:p w:rsidR="00204CAD" w:rsidRPr="00CE74E1" w:rsidRDefault="00CE74E1" w:rsidP="00BD7F32">
            <w:pPr>
              <w:rPr>
                <w:rFonts w:ascii="Arial" w:hAnsi="Arial" w:cs="Arial"/>
                <w:sz w:val="20"/>
                <w:szCs w:val="20"/>
              </w:rPr>
            </w:pPr>
            <w:r w:rsidRPr="00CE74E1">
              <w:rPr>
                <w:rFonts w:ascii="Arial" w:hAnsi="Arial" w:cs="Arial"/>
                <w:sz w:val="20"/>
                <w:szCs w:val="20"/>
              </w:rPr>
              <w:t>See Page 12 Bid Offer Form</w:t>
            </w:r>
          </w:p>
        </w:tc>
        <w:tc>
          <w:tcPr>
            <w:tcW w:w="1285" w:type="pct"/>
          </w:tcPr>
          <w:p w:rsidR="00204CAD" w:rsidRPr="00CE74E1" w:rsidRDefault="00204CAD" w:rsidP="00BD7F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CAD" w:rsidRPr="00CE74E1" w:rsidTr="00BD7F32">
        <w:tc>
          <w:tcPr>
            <w:tcW w:w="231" w:type="pct"/>
          </w:tcPr>
          <w:p w:rsidR="00204CAD" w:rsidRPr="00CE74E1" w:rsidRDefault="00CE58A6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4E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51" w:type="pct"/>
          </w:tcPr>
          <w:p w:rsidR="00204CAD" w:rsidRPr="00CE74E1" w:rsidRDefault="00CE58A6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4E1">
              <w:rPr>
                <w:rFonts w:ascii="Arial" w:hAnsi="Arial" w:cs="Arial"/>
                <w:sz w:val="20"/>
                <w:szCs w:val="20"/>
              </w:rPr>
              <w:t>10/2/2018</w:t>
            </w:r>
          </w:p>
        </w:tc>
        <w:tc>
          <w:tcPr>
            <w:tcW w:w="451" w:type="pct"/>
          </w:tcPr>
          <w:p w:rsidR="00204CAD" w:rsidRPr="00CE74E1" w:rsidRDefault="009A36AA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10/5/2018</w:t>
            </w:r>
          </w:p>
        </w:tc>
        <w:tc>
          <w:tcPr>
            <w:tcW w:w="1291" w:type="pct"/>
          </w:tcPr>
          <w:p w:rsidR="00204CAD" w:rsidRPr="00CE74E1" w:rsidRDefault="00204CAD" w:rsidP="00BD7F32">
            <w:pPr>
              <w:rPr>
                <w:rFonts w:ascii="Arial" w:hAnsi="Arial" w:cs="Arial"/>
                <w:sz w:val="20"/>
                <w:szCs w:val="20"/>
              </w:rPr>
            </w:pPr>
            <w:r w:rsidRPr="00CE74E1">
              <w:rPr>
                <w:rFonts w:ascii="Arial" w:hAnsi="Arial" w:cs="Arial"/>
                <w:sz w:val="20"/>
                <w:szCs w:val="20"/>
              </w:rPr>
              <w:t>Are there any service time restrictions?</w:t>
            </w:r>
          </w:p>
        </w:tc>
        <w:tc>
          <w:tcPr>
            <w:tcW w:w="1291" w:type="pct"/>
          </w:tcPr>
          <w:p w:rsidR="00204CAD" w:rsidRPr="00CE74E1" w:rsidRDefault="00B843ED" w:rsidP="00BD7F32">
            <w:pPr>
              <w:rPr>
                <w:rFonts w:ascii="Arial" w:hAnsi="Arial" w:cs="Arial"/>
                <w:sz w:val="20"/>
                <w:szCs w:val="20"/>
              </w:rPr>
            </w:pPr>
            <w:r w:rsidRPr="00B843ED">
              <w:rPr>
                <w:rFonts w:ascii="Arial" w:hAnsi="Arial" w:cs="Arial"/>
                <w:sz w:val="20"/>
                <w:szCs w:val="20"/>
              </w:rPr>
              <w:t>See Page 12 Bid Offer Form as adjusted by question #1 above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85" w:type="pct"/>
          </w:tcPr>
          <w:p w:rsidR="00204CAD" w:rsidRPr="00CE74E1" w:rsidRDefault="00204CAD" w:rsidP="00BD7F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CAD" w:rsidRPr="00CE74E1" w:rsidTr="00BD7F32">
        <w:tc>
          <w:tcPr>
            <w:tcW w:w="231" w:type="pct"/>
          </w:tcPr>
          <w:p w:rsidR="00204CAD" w:rsidRPr="00CE74E1" w:rsidRDefault="00CE58A6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4E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1" w:type="pct"/>
          </w:tcPr>
          <w:p w:rsidR="00204CAD" w:rsidRPr="00CE74E1" w:rsidRDefault="00CE58A6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4E1">
              <w:rPr>
                <w:rFonts w:ascii="Arial" w:hAnsi="Arial" w:cs="Arial"/>
                <w:sz w:val="20"/>
                <w:szCs w:val="20"/>
              </w:rPr>
              <w:t>10/2/2018</w:t>
            </w:r>
          </w:p>
        </w:tc>
        <w:tc>
          <w:tcPr>
            <w:tcW w:w="451" w:type="pct"/>
          </w:tcPr>
          <w:p w:rsidR="00204CAD" w:rsidRPr="00CE74E1" w:rsidRDefault="009A36AA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10/5/2018</w:t>
            </w:r>
          </w:p>
        </w:tc>
        <w:tc>
          <w:tcPr>
            <w:tcW w:w="1291" w:type="pct"/>
          </w:tcPr>
          <w:p w:rsidR="00204CAD" w:rsidRPr="00CE74E1" w:rsidRDefault="00204CAD" w:rsidP="00BD7F32">
            <w:pPr>
              <w:rPr>
                <w:rFonts w:ascii="Arial" w:hAnsi="Arial" w:cs="Arial"/>
                <w:sz w:val="20"/>
                <w:szCs w:val="20"/>
              </w:rPr>
            </w:pPr>
            <w:r w:rsidRPr="00CE74E1">
              <w:rPr>
                <w:rFonts w:ascii="Arial" w:hAnsi="Arial" w:cs="Arial"/>
                <w:sz w:val="20"/>
                <w:szCs w:val="20"/>
              </w:rPr>
              <w:t>Can you reconstruct checks?</w:t>
            </w:r>
          </w:p>
        </w:tc>
        <w:tc>
          <w:tcPr>
            <w:tcW w:w="1291" w:type="pct"/>
          </w:tcPr>
          <w:p w:rsidR="00204CAD" w:rsidRPr="00CE74E1" w:rsidRDefault="00204CAD" w:rsidP="00BD7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pct"/>
          </w:tcPr>
          <w:p w:rsidR="00204CAD" w:rsidRPr="00CE74E1" w:rsidRDefault="00204CAD" w:rsidP="00BD7F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CAD" w:rsidRPr="00CE74E1" w:rsidTr="00BD7F32">
        <w:tc>
          <w:tcPr>
            <w:tcW w:w="231" w:type="pct"/>
          </w:tcPr>
          <w:p w:rsidR="00204CAD" w:rsidRPr="00CE74E1" w:rsidRDefault="00CE58A6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4E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51" w:type="pct"/>
          </w:tcPr>
          <w:p w:rsidR="00204CAD" w:rsidRPr="00CE74E1" w:rsidRDefault="00CE58A6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4E1">
              <w:rPr>
                <w:rFonts w:ascii="Arial" w:hAnsi="Arial" w:cs="Arial"/>
                <w:sz w:val="20"/>
                <w:szCs w:val="20"/>
              </w:rPr>
              <w:t>10/2/2018</w:t>
            </w:r>
          </w:p>
        </w:tc>
        <w:tc>
          <w:tcPr>
            <w:tcW w:w="451" w:type="pct"/>
          </w:tcPr>
          <w:p w:rsidR="00204CAD" w:rsidRPr="00CE74E1" w:rsidRDefault="009A36AA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10/5/2018</w:t>
            </w:r>
          </w:p>
        </w:tc>
        <w:tc>
          <w:tcPr>
            <w:tcW w:w="1291" w:type="pct"/>
          </w:tcPr>
          <w:p w:rsidR="00204CAD" w:rsidRPr="00CE74E1" w:rsidRDefault="00204CAD" w:rsidP="00BD7F32">
            <w:pPr>
              <w:rPr>
                <w:rFonts w:ascii="Arial" w:hAnsi="Arial" w:cs="Arial"/>
                <w:sz w:val="20"/>
                <w:szCs w:val="20"/>
              </w:rPr>
            </w:pPr>
            <w:r w:rsidRPr="00CE74E1">
              <w:rPr>
                <w:rFonts w:ascii="Arial" w:hAnsi="Arial" w:cs="Arial"/>
                <w:sz w:val="20"/>
                <w:szCs w:val="20"/>
              </w:rPr>
              <w:t>Please provide open Time Windows for this project?</w:t>
            </w:r>
          </w:p>
        </w:tc>
        <w:tc>
          <w:tcPr>
            <w:tcW w:w="1291" w:type="pct"/>
          </w:tcPr>
          <w:p w:rsidR="00204CAD" w:rsidRPr="00CE74E1" w:rsidRDefault="00CE74E1" w:rsidP="00BD7F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Page 12 Bid Offer Form as adjusted by question #1 above</w:t>
            </w:r>
            <w:r w:rsidR="00B843E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85" w:type="pct"/>
          </w:tcPr>
          <w:p w:rsidR="00204CAD" w:rsidRPr="00CE74E1" w:rsidRDefault="00204CAD" w:rsidP="00BD7F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CAD" w:rsidRPr="00CE74E1" w:rsidTr="00BD7F32">
        <w:tc>
          <w:tcPr>
            <w:tcW w:w="231" w:type="pct"/>
          </w:tcPr>
          <w:p w:rsidR="00204CAD" w:rsidRPr="00CE74E1" w:rsidRDefault="00CE58A6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4E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51" w:type="pct"/>
          </w:tcPr>
          <w:p w:rsidR="00204CAD" w:rsidRPr="00CE74E1" w:rsidRDefault="00CE58A6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4E1">
              <w:rPr>
                <w:rFonts w:ascii="Arial" w:hAnsi="Arial" w:cs="Arial"/>
                <w:sz w:val="20"/>
                <w:szCs w:val="20"/>
              </w:rPr>
              <w:t>10/2/2018</w:t>
            </w:r>
          </w:p>
        </w:tc>
        <w:tc>
          <w:tcPr>
            <w:tcW w:w="451" w:type="pct"/>
          </w:tcPr>
          <w:p w:rsidR="00204CAD" w:rsidRPr="00CE74E1" w:rsidRDefault="009A36AA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10/5/2018</w:t>
            </w:r>
          </w:p>
        </w:tc>
        <w:tc>
          <w:tcPr>
            <w:tcW w:w="1291" w:type="pct"/>
          </w:tcPr>
          <w:p w:rsidR="00204CAD" w:rsidRPr="00CE74E1" w:rsidRDefault="00204CAD" w:rsidP="00BD7F32">
            <w:pPr>
              <w:rPr>
                <w:rFonts w:ascii="Arial" w:hAnsi="Arial" w:cs="Arial"/>
                <w:sz w:val="20"/>
                <w:szCs w:val="20"/>
              </w:rPr>
            </w:pPr>
            <w:r w:rsidRPr="00CE74E1">
              <w:rPr>
                <w:rFonts w:ascii="Arial" w:hAnsi="Arial" w:cs="Arial"/>
                <w:sz w:val="20"/>
                <w:szCs w:val="20"/>
              </w:rPr>
              <w:t xml:space="preserve">Is the </w:t>
            </w:r>
            <w:r w:rsidR="00260BE9">
              <w:rPr>
                <w:rFonts w:ascii="Arial" w:hAnsi="Arial" w:cs="Arial"/>
                <w:sz w:val="20"/>
                <w:szCs w:val="20"/>
              </w:rPr>
              <w:t>T</w:t>
            </w:r>
            <w:r w:rsidRPr="00CE74E1">
              <w:rPr>
                <w:rFonts w:ascii="Arial" w:hAnsi="Arial" w:cs="Arial"/>
                <w:sz w:val="20"/>
                <w:szCs w:val="20"/>
              </w:rPr>
              <w:t>reasur</w:t>
            </w:r>
            <w:r w:rsidR="009A36AA">
              <w:rPr>
                <w:rFonts w:ascii="Arial" w:hAnsi="Arial" w:cs="Arial"/>
                <w:sz w:val="20"/>
                <w:szCs w:val="20"/>
              </w:rPr>
              <w:t>y</w:t>
            </w:r>
            <w:r w:rsidRPr="00CE74E1">
              <w:rPr>
                <w:rFonts w:ascii="Arial" w:hAnsi="Arial" w:cs="Arial"/>
                <w:sz w:val="20"/>
                <w:szCs w:val="20"/>
              </w:rPr>
              <w:t xml:space="preserve"> office location listed twice as a drop off consideration point, or are we picking up two DP’s per day?</w:t>
            </w:r>
          </w:p>
        </w:tc>
        <w:tc>
          <w:tcPr>
            <w:tcW w:w="1291" w:type="pct"/>
          </w:tcPr>
          <w:p w:rsidR="00204CAD" w:rsidRPr="00CE74E1" w:rsidRDefault="008471AB" w:rsidP="00BD7F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 Pick ups</w:t>
            </w:r>
          </w:p>
        </w:tc>
        <w:tc>
          <w:tcPr>
            <w:tcW w:w="1285" w:type="pct"/>
          </w:tcPr>
          <w:p w:rsidR="00204CAD" w:rsidRPr="00CE74E1" w:rsidRDefault="00204CAD" w:rsidP="00BD7F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4E1" w:rsidRPr="00CE74E1" w:rsidTr="00BD7F32">
        <w:tc>
          <w:tcPr>
            <w:tcW w:w="231" w:type="pct"/>
          </w:tcPr>
          <w:p w:rsidR="00204CAD" w:rsidRPr="00CE74E1" w:rsidRDefault="00CE58A6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4E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1" w:type="pct"/>
          </w:tcPr>
          <w:p w:rsidR="00204CAD" w:rsidRPr="00CE74E1" w:rsidRDefault="00CE58A6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4E1">
              <w:rPr>
                <w:rFonts w:ascii="Arial" w:hAnsi="Arial" w:cs="Arial"/>
                <w:sz w:val="20"/>
                <w:szCs w:val="20"/>
              </w:rPr>
              <w:t>10/2/2018</w:t>
            </w:r>
          </w:p>
        </w:tc>
        <w:tc>
          <w:tcPr>
            <w:tcW w:w="451" w:type="pct"/>
          </w:tcPr>
          <w:p w:rsidR="00204CAD" w:rsidRPr="00CE74E1" w:rsidRDefault="00CE58A6" w:rsidP="00BD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4E1">
              <w:rPr>
                <w:rFonts w:ascii="Arial" w:hAnsi="Arial" w:cs="Arial"/>
                <w:sz w:val="20"/>
                <w:szCs w:val="20"/>
              </w:rPr>
              <w:t>10/2/2018</w:t>
            </w:r>
          </w:p>
        </w:tc>
        <w:tc>
          <w:tcPr>
            <w:tcW w:w="1291" w:type="pct"/>
          </w:tcPr>
          <w:p w:rsidR="00204CAD" w:rsidRPr="00B843ED" w:rsidRDefault="00CE58A6" w:rsidP="00BD7F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43ED">
              <w:rPr>
                <w:rFonts w:ascii="Arial" w:hAnsi="Arial" w:cs="Arial"/>
                <w:b/>
                <w:sz w:val="20"/>
                <w:szCs w:val="20"/>
              </w:rPr>
              <w:t>City Initiated</w:t>
            </w:r>
          </w:p>
          <w:p w:rsidR="00CE58A6" w:rsidRPr="00CE74E1" w:rsidRDefault="00CE58A6" w:rsidP="00BD7F32">
            <w:pPr>
              <w:rPr>
                <w:rFonts w:ascii="Arial" w:hAnsi="Arial" w:cs="Arial"/>
                <w:sz w:val="20"/>
                <w:szCs w:val="20"/>
              </w:rPr>
            </w:pPr>
            <w:r w:rsidRPr="00B843ED">
              <w:rPr>
                <w:rFonts w:ascii="Arial" w:hAnsi="Arial" w:cs="Arial"/>
                <w:b/>
                <w:sz w:val="20"/>
                <w:szCs w:val="20"/>
              </w:rPr>
              <w:t>Due Date has been extended to 10/</w:t>
            </w:r>
            <w:r w:rsidR="00B843ED" w:rsidRPr="00B843ED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Pr="00B843ED">
              <w:rPr>
                <w:rFonts w:ascii="Arial" w:hAnsi="Arial" w:cs="Arial"/>
                <w:b/>
                <w:sz w:val="20"/>
                <w:szCs w:val="20"/>
              </w:rPr>
              <w:t>/2018</w:t>
            </w:r>
            <w:r w:rsidR="006B2D57">
              <w:rPr>
                <w:rFonts w:ascii="Arial" w:hAnsi="Arial" w:cs="Arial"/>
                <w:b/>
                <w:sz w:val="20"/>
                <w:szCs w:val="20"/>
              </w:rPr>
              <w:t xml:space="preserve"> t</w:t>
            </w:r>
            <w:r w:rsidR="00F41FD3">
              <w:rPr>
                <w:rFonts w:ascii="Arial" w:hAnsi="Arial" w:cs="Arial"/>
                <w:b/>
                <w:sz w:val="20"/>
                <w:szCs w:val="20"/>
              </w:rPr>
              <w:t>o allow time for questions to be answered.</w:t>
            </w:r>
          </w:p>
        </w:tc>
        <w:tc>
          <w:tcPr>
            <w:tcW w:w="1291" w:type="pct"/>
          </w:tcPr>
          <w:p w:rsidR="00204CAD" w:rsidRPr="00CE74E1" w:rsidRDefault="00204CAD" w:rsidP="00BD7F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pct"/>
          </w:tcPr>
          <w:p w:rsidR="00204CAD" w:rsidRPr="00B843ED" w:rsidRDefault="00CE74E1" w:rsidP="00BD7F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43ED">
              <w:rPr>
                <w:rFonts w:ascii="Arial" w:hAnsi="Arial" w:cs="Arial"/>
                <w:b/>
                <w:sz w:val="20"/>
                <w:szCs w:val="20"/>
              </w:rPr>
              <w:t>See Schedule page 1</w:t>
            </w:r>
          </w:p>
          <w:p w:rsidR="00CE74E1" w:rsidRPr="00CE74E1" w:rsidRDefault="00CE74E1" w:rsidP="00BD7F32">
            <w:pPr>
              <w:rPr>
                <w:rFonts w:ascii="Arial" w:hAnsi="Arial" w:cs="Arial"/>
                <w:sz w:val="20"/>
                <w:szCs w:val="20"/>
              </w:rPr>
            </w:pPr>
            <w:r w:rsidRPr="00B843ED">
              <w:rPr>
                <w:rFonts w:ascii="Arial" w:hAnsi="Arial" w:cs="Arial"/>
                <w:b/>
                <w:sz w:val="20"/>
                <w:szCs w:val="20"/>
              </w:rPr>
              <w:t>New Due Date 10/</w:t>
            </w:r>
            <w:r w:rsidR="00B843ED" w:rsidRPr="00B843ED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Pr="00B843ED">
              <w:rPr>
                <w:rFonts w:ascii="Arial" w:hAnsi="Arial" w:cs="Arial"/>
                <w:b/>
                <w:sz w:val="20"/>
                <w:szCs w:val="20"/>
              </w:rPr>
              <w:t>/2018</w:t>
            </w:r>
          </w:p>
        </w:tc>
      </w:tr>
    </w:tbl>
    <w:p w:rsidR="00BD7F32" w:rsidRPr="00CE74E1" w:rsidRDefault="00BD7F32" w:rsidP="00466F5B">
      <w:pPr>
        <w:rPr>
          <w:rFonts w:ascii="Arial" w:hAnsi="Arial" w:cs="Arial"/>
          <w:sz w:val="20"/>
          <w:szCs w:val="20"/>
        </w:rPr>
      </w:pPr>
    </w:p>
    <w:sectPr w:rsidR="00BD7F32" w:rsidRPr="00CE74E1" w:rsidSect="00FA72A8">
      <w:headerReference w:type="default" r:id="rId10"/>
      <w:footerReference w:type="default" r:id="rId11"/>
      <w:pgSz w:w="15840" w:h="12240" w:orient="landscape"/>
      <w:pgMar w:top="1440" w:right="720" w:bottom="144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1D3" w:rsidRDefault="00F211D3">
      <w:r>
        <w:separator/>
      </w:r>
    </w:p>
  </w:endnote>
  <w:endnote w:type="continuationSeparator" w:id="0">
    <w:p w:rsidR="00F211D3" w:rsidRDefault="00F2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F88" w:rsidRPr="00E84ED2" w:rsidRDefault="00693F88" w:rsidP="00E84ED2">
    <w:pPr>
      <w:pStyle w:val="Footer"/>
      <w:rPr>
        <w:rFonts w:ascii="Arial" w:hAnsi="Arial" w:cs="Arial"/>
        <w:sz w:val="20"/>
        <w:szCs w:val="20"/>
      </w:rPr>
    </w:pPr>
    <w:r>
      <w:tab/>
    </w:r>
    <w:r>
      <w:tab/>
    </w:r>
    <w:r w:rsidRPr="00E84ED2">
      <w:rPr>
        <w:rFonts w:ascii="Arial" w:hAnsi="Arial" w:cs="Arial"/>
        <w:sz w:val="20"/>
        <w:szCs w:val="20"/>
      </w:rPr>
      <w:t xml:space="preserve">Page </w:t>
    </w:r>
    <w:r w:rsidRPr="00E84ED2">
      <w:rPr>
        <w:rFonts w:ascii="Arial" w:hAnsi="Arial" w:cs="Arial"/>
        <w:sz w:val="20"/>
        <w:szCs w:val="20"/>
      </w:rPr>
      <w:fldChar w:fldCharType="begin"/>
    </w:r>
    <w:r w:rsidRPr="00E84ED2">
      <w:rPr>
        <w:rFonts w:ascii="Arial" w:hAnsi="Arial" w:cs="Arial"/>
        <w:sz w:val="20"/>
        <w:szCs w:val="20"/>
      </w:rPr>
      <w:instrText xml:space="preserve"> PAGE </w:instrText>
    </w:r>
    <w:r w:rsidRPr="00E84ED2">
      <w:rPr>
        <w:rFonts w:ascii="Arial" w:hAnsi="Arial" w:cs="Arial"/>
        <w:sz w:val="20"/>
        <w:szCs w:val="20"/>
      </w:rPr>
      <w:fldChar w:fldCharType="separate"/>
    </w:r>
    <w:r w:rsidR="00D53979">
      <w:rPr>
        <w:rFonts w:ascii="Arial" w:hAnsi="Arial" w:cs="Arial"/>
        <w:noProof/>
        <w:sz w:val="20"/>
        <w:szCs w:val="20"/>
      </w:rPr>
      <w:t>1</w:t>
    </w:r>
    <w:r w:rsidRPr="00E84ED2">
      <w:rPr>
        <w:rFonts w:ascii="Arial" w:hAnsi="Arial" w:cs="Arial"/>
        <w:sz w:val="20"/>
        <w:szCs w:val="20"/>
      </w:rPr>
      <w:fldChar w:fldCharType="end"/>
    </w:r>
    <w:r w:rsidRPr="00E84ED2">
      <w:rPr>
        <w:rFonts w:ascii="Arial" w:hAnsi="Arial" w:cs="Arial"/>
        <w:sz w:val="20"/>
        <w:szCs w:val="20"/>
      </w:rPr>
      <w:t xml:space="preserve"> of </w:t>
    </w:r>
    <w:r w:rsidRPr="00E84ED2">
      <w:rPr>
        <w:rFonts w:ascii="Arial" w:hAnsi="Arial" w:cs="Arial"/>
        <w:sz w:val="20"/>
        <w:szCs w:val="20"/>
      </w:rPr>
      <w:fldChar w:fldCharType="begin"/>
    </w:r>
    <w:r w:rsidRPr="00E84ED2">
      <w:rPr>
        <w:rFonts w:ascii="Arial" w:hAnsi="Arial" w:cs="Arial"/>
        <w:sz w:val="20"/>
        <w:szCs w:val="20"/>
      </w:rPr>
      <w:instrText xml:space="preserve"> NUMPAGES </w:instrText>
    </w:r>
    <w:r w:rsidRPr="00E84ED2">
      <w:rPr>
        <w:rFonts w:ascii="Arial" w:hAnsi="Arial" w:cs="Arial"/>
        <w:sz w:val="20"/>
        <w:szCs w:val="20"/>
      </w:rPr>
      <w:fldChar w:fldCharType="separate"/>
    </w:r>
    <w:r w:rsidR="00D53979">
      <w:rPr>
        <w:rFonts w:ascii="Arial" w:hAnsi="Arial" w:cs="Arial"/>
        <w:noProof/>
        <w:sz w:val="20"/>
        <w:szCs w:val="20"/>
      </w:rPr>
      <w:t>1</w:t>
    </w:r>
    <w:r w:rsidRPr="00E84ED2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1D3" w:rsidRDefault="00F211D3">
      <w:r>
        <w:separator/>
      </w:r>
    </w:p>
  </w:footnote>
  <w:footnote w:type="continuationSeparator" w:id="0">
    <w:p w:rsidR="00F211D3" w:rsidRDefault="00F21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8D1" w:rsidRDefault="00693F88" w:rsidP="00BE1B4A">
    <w:pPr>
      <w:pStyle w:val="Header"/>
      <w:jc w:val="center"/>
      <w:rPr>
        <w:rFonts w:ascii="Arial" w:hAnsi="Arial" w:cs="Arial"/>
      </w:rPr>
    </w:pPr>
    <w:r w:rsidRPr="00A81D96">
      <w:rPr>
        <w:rFonts w:ascii="Arial" w:hAnsi="Arial" w:cs="Arial"/>
      </w:rPr>
      <w:t xml:space="preserve">City of Seattle </w:t>
    </w:r>
    <w:r>
      <w:rPr>
        <w:rFonts w:ascii="Arial" w:hAnsi="Arial" w:cs="Arial"/>
      </w:rPr>
      <w:t xml:space="preserve">Invitation to Bid </w:t>
    </w:r>
  </w:p>
  <w:p w:rsidR="00693F88" w:rsidRPr="00E84ED2" w:rsidRDefault="00693F88" w:rsidP="00BE1B4A">
    <w:pPr>
      <w:pStyle w:val="Header"/>
      <w:jc w:val="center"/>
      <w:rPr>
        <w:rFonts w:ascii="Arial" w:hAnsi="Arial" w:cs="Arial"/>
        <w:sz w:val="28"/>
        <w:szCs w:val="28"/>
      </w:rPr>
    </w:pPr>
    <w:r w:rsidRPr="00E84ED2">
      <w:rPr>
        <w:rFonts w:ascii="Arial" w:hAnsi="Arial" w:cs="Arial"/>
        <w:sz w:val="28"/>
        <w:szCs w:val="28"/>
      </w:rPr>
      <w:t xml:space="preserve">Addendum </w:t>
    </w:r>
  </w:p>
  <w:p w:rsidR="00693F88" w:rsidRDefault="008A68D1" w:rsidP="00BE1B4A">
    <w:pPr>
      <w:pStyle w:val="Header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Updated on:</w:t>
    </w:r>
    <w:r w:rsidR="001769FD">
      <w:rPr>
        <w:rFonts w:ascii="Arial" w:hAnsi="Arial" w:cs="Arial"/>
        <w:b/>
        <w:sz w:val="22"/>
        <w:szCs w:val="22"/>
      </w:rPr>
      <w:t xml:space="preserve"> 10/</w:t>
    </w:r>
    <w:r w:rsidR="00ED6484">
      <w:rPr>
        <w:rFonts w:ascii="Arial" w:hAnsi="Arial" w:cs="Arial"/>
        <w:b/>
        <w:sz w:val="22"/>
        <w:szCs w:val="22"/>
      </w:rPr>
      <w:t>5</w:t>
    </w:r>
    <w:r w:rsidR="001769FD">
      <w:rPr>
        <w:rFonts w:ascii="Arial" w:hAnsi="Arial" w:cs="Arial"/>
        <w:b/>
        <w:sz w:val="22"/>
        <w:szCs w:val="22"/>
      </w:rPr>
      <w:t>/2018</w:t>
    </w:r>
  </w:p>
  <w:p w:rsidR="00693F88" w:rsidRPr="00000549" w:rsidRDefault="00693F88" w:rsidP="00A81D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07864"/>
    <w:multiLevelType w:val="hybridMultilevel"/>
    <w:tmpl w:val="DFAC6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04B89"/>
    <w:multiLevelType w:val="hybridMultilevel"/>
    <w:tmpl w:val="3E0472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E2"/>
    <w:rsid w:val="00000549"/>
    <w:rsid w:val="00023305"/>
    <w:rsid w:val="00025D6B"/>
    <w:rsid w:val="0004305A"/>
    <w:rsid w:val="0005531B"/>
    <w:rsid w:val="00061E52"/>
    <w:rsid w:val="000677A0"/>
    <w:rsid w:val="00073E8D"/>
    <w:rsid w:val="000B137C"/>
    <w:rsid w:val="000E077F"/>
    <w:rsid w:val="000E7F68"/>
    <w:rsid w:val="001000F5"/>
    <w:rsid w:val="00120B72"/>
    <w:rsid w:val="00131AA4"/>
    <w:rsid w:val="00150B2C"/>
    <w:rsid w:val="001769FD"/>
    <w:rsid w:val="00186F2A"/>
    <w:rsid w:val="001D4189"/>
    <w:rsid w:val="00200720"/>
    <w:rsid w:val="00204CAD"/>
    <w:rsid w:val="00245FEF"/>
    <w:rsid w:val="002533F5"/>
    <w:rsid w:val="00260BE9"/>
    <w:rsid w:val="0026446C"/>
    <w:rsid w:val="00275A4B"/>
    <w:rsid w:val="00290382"/>
    <w:rsid w:val="00290C7A"/>
    <w:rsid w:val="002A1E61"/>
    <w:rsid w:val="002A74FC"/>
    <w:rsid w:val="002B7D87"/>
    <w:rsid w:val="002C53EA"/>
    <w:rsid w:val="002D28F5"/>
    <w:rsid w:val="002E5AA1"/>
    <w:rsid w:val="00302C4D"/>
    <w:rsid w:val="003161EA"/>
    <w:rsid w:val="00316364"/>
    <w:rsid w:val="00321AF2"/>
    <w:rsid w:val="00323247"/>
    <w:rsid w:val="00325AAB"/>
    <w:rsid w:val="003336C4"/>
    <w:rsid w:val="003376C9"/>
    <w:rsid w:val="003601BC"/>
    <w:rsid w:val="0036172D"/>
    <w:rsid w:val="003A61A6"/>
    <w:rsid w:val="003B7598"/>
    <w:rsid w:val="003C3907"/>
    <w:rsid w:val="003D0889"/>
    <w:rsid w:val="003D4723"/>
    <w:rsid w:val="003E1144"/>
    <w:rsid w:val="003F6746"/>
    <w:rsid w:val="003F7376"/>
    <w:rsid w:val="00400E1B"/>
    <w:rsid w:val="00413081"/>
    <w:rsid w:val="00414759"/>
    <w:rsid w:val="00415172"/>
    <w:rsid w:val="004158DE"/>
    <w:rsid w:val="00465E1E"/>
    <w:rsid w:val="00466F5B"/>
    <w:rsid w:val="00483BDD"/>
    <w:rsid w:val="004852AB"/>
    <w:rsid w:val="004D506B"/>
    <w:rsid w:val="004F35FE"/>
    <w:rsid w:val="00507248"/>
    <w:rsid w:val="0051212B"/>
    <w:rsid w:val="0051500C"/>
    <w:rsid w:val="005153A1"/>
    <w:rsid w:val="00526DCE"/>
    <w:rsid w:val="00527C8A"/>
    <w:rsid w:val="00531837"/>
    <w:rsid w:val="0054172C"/>
    <w:rsid w:val="0056229C"/>
    <w:rsid w:val="00580909"/>
    <w:rsid w:val="00582C71"/>
    <w:rsid w:val="00597D44"/>
    <w:rsid w:val="005B5FDE"/>
    <w:rsid w:val="005B70FB"/>
    <w:rsid w:val="005C3DB5"/>
    <w:rsid w:val="005C6247"/>
    <w:rsid w:val="005D54FC"/>
    <w:rsid w:val="005E1D20"/>
    <w:rsid w:val="006065E6"/>
    <w:rsid w:val="006235E8"/>
    <w:rsid w:val="006375DF"/>
    <w:rsid w:val="00671CA0"/>
    <w:rsid w:val="00675AB3"/>
    <w:rsid w:val="00693609"/>
    <w:rsid w:val="00693F88"/>
    <w:rsid w:val="006A5BDF"/>
    <w:rsid w:val="006B2D57"/>
    <w:rsid w:val="006C190E"/>
    <w:rsid w:val="006D2A48"/>
    <w:rsid w:val="006D5AC9"/>
    <w:rsid w:val="006E6617"/>
    <w:rsid w:val="006F19C3"/>
    <w:rsid w:val="006F5644"/>
    <w:rsid w:val="006F573F"/>
    <w:rsid w:val="0070629E"/>
    <w:rsid w:val="00707234"/>
    <w:rsid w:val="00707642"/>
    <w:rsid w:val="00716E23"/>
    <w:rsid w:val="00720331"/>
    <w:rsid w:val="0072550C"/>
    <w:rsid w:val="00730E63"/>
    <w:rsid w:val="00762A9D"/>
    <w:rsid w:val="00767736"/>
    <w:rsid w:val="0077355F"/>
    <w:rsid w:val="00775B7E"/>
    <w:rsid w:val="007932E2"/>
    <w:rsid w:val="007A4D7B"/>
    <w:rsid w:val="007A4D81"/>
    <w:rsid w:val="007B7CBA"/>
    <w:rsid w:val="00811E97"/>
    <w:rsid w:val="00816BD3"/>
    <w:rsid w:val="00841848"/>
    <w:rsid w:val="008471AB"/>
    <w:rsid w:val="0085339C"/>
    <w:rsid w:val="0085765A"/>
    <w:rsid w:val="00886A8C"/>
    <w:rsid w:val="008908EC"/>
    <w:rsid w:val="008A68D1"/>
    <w:rsid w:val="00900379"/>
    <w:rsid w:val="009016EF"/>
    <w:rsid w:val="009114FC"/>
    <w:rsid w:val="0092193B"/>
    <w:rsid w:val="00934F33"/>
    <w:rsid w:val="00955493"/>
    <w:rsid w:val="00995F60"/>
    <w:rsid w:val="009A36AA"/>
    <w:rsid w:val="009B0B30"/>
    <w:rsid w:val="009E4D3D"/>
    <w:rsid w:val="009E7777"/>
    <w:rsid w:val="009F790E"/>
    <w:rsid w:val="00A11A24"/>
    <w:rsid w:val="00A23016"/>
    <w:rsid w:val="00A230A1"/>
    <w:rsid w:val="00A50B87"/>
    <w:rsid w:val="00A63677"/>
    <w:rsid w:val="00A81D96"/>
    <w:rsid w:val="00A872AE"/>
    <w:rsid w:val="00A94578"/>
    <w:rsid w:val="00AC0CC9"/>
    <w:rsid w:val="00AE3065"/>
    <w:rsid w:val="00AF3193"/>
    <w:rsid w:val="00B1063B"/>
    <w:rsid w:val="00B355AE"/>
    <w:rsid w:val="00B61232"/>
    <w:rsid w:val="00B80423"/>
    <w:rsid w:val="00B843ED"/>
    <w:rsid w:val="00B863EB"/>
    <w:rsid w:val="00B90811"/>
    <w:rsid w:val="00BA12A0"/>
    <w:rsid w:val="00BD25EC"/>
    <w:rsid w:val="00BD7F32"/>
    <w:rsid w:val="00BE1B4A"/>
    <w:rsid w:val="00C0593E"/>
    <w:rsid w:val="00C12D29"/>
    <w:rsid w:val="00C354D3"/>
    <w:rsid w:val="00C5107B"/>
    <w:rsid w:val="00C971FC"/>
    <w:rsid w:val="00CA20C3"/>
    <w:rsid w:val="00CC1605"/>
    <w:rsid w:val="00CC16C2"/>
    <w:rsid w:val="00CC48B3"/>
    <w:rsid w:val="00CC5399"/>
    <w:rsid w:val="00CD76BA"/>
    <w:rsid w:val="00CE58A6"/>
    <w:rsid w:val="00CE74E1"/>
    <w:rsid w:val="00CF0E5D"/>
    <w:rsid w:val="00CF7195"/>
    <w:rsid w:val="00D02395"/>
    <w:rsid w:val="00D157B7"/>
    <w:rsid w:val="00D3018F"/>
    <w:rsid w:val="00D44F12"/>
    <w:rsid w:val="00D47952"/>
    <w:rsid w:val="00D53979"/>
    <w:rsid w:val="00D56EAC"/>
    <w:rsid w:val="00D5747F"/>
    <w:rsid w:val="00D60242"/>
    <w:rsid w:val="00DC602D"/>
    <w:rsid w:val="00E006C3"/>
    <w:rsid w:val="00E73305"/>
    <w:rsid w:val="00E73DF2"/>
    <w:rsid w:val="00E84ED2"/>
    <w:rsid w:val="00E92D21"/>
    <w:rsid w:val="00E95D10"/>
    <w:rsid w:val="00EA6E74"/>
    <w:rsid w:val="00EB1FA8"/>
    <w:rsid w:val="00EB30E7"/>
    <w:rsid w:val="00EB44EA"/>
    <w:rsid w:val="00EC17D3"/>
    <w:rsid w:val="00ED060C"/>
    <w:rsid w:val="00ED41E2"/>
    <w:rsid w:val="00ED6484"/>
    <w:rsid w:val="00ED7615"/>
    <w:rsid w:val="00EF1BA7"/>
    <w:rsid w:val="00F211D3"/>
    <w:rsid w:val="00F365DF"/>
    <w:rsid w:val="00F4104F"/>
    <w:rsid w:val="00F41EDD"/>
    <w:rsid w:val="00F41FD3"/>
    <w:rsid w:val="00F610EB"/>
    <w:rsid w:val="00F62D91"/>
    <w:rsid w:val="00F75457"/>
    <w:rsid w:val="00F82347"/>
    <w:rsid w:val="00F838D0"/>
    <w:rsid w:val="00F9175A"/>
    <w:rsid w:val="00FA2D79"/>
    <w:rsid w:val="00FA72A8"/>
    <w:rsid w:val="00FE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352224-8D50-4540-92AD-7F975020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12D29"/>
    <w:pPr>
      <w:keepNext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E1B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1B4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E1B4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533F5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character" w:styleId="PageNumber">
    <w:name w:val="page number"/>
    <w:basedOn w:val="DefaultParagraphFont"/>
    <w:rsid w:val="00FA72A8"/>
  </w:style>
  <w:style w:type="character" w:customStyle="1" w:styleId="Heading1Char">
    <w:name w:val="Heading 1 Char"/>
    <w:link w:val="Heading1"/>
    <w:rsid w:val="00C12D29"/>
    <w:rPr>
      <w:b/>
    </w:rPr>
  </w:style>
  <w:style w:type="paragraph" w:styleId="ListParagraph">
    <w:name w:val="List Paragraph"/>
    <w:basedOn w:val="Normal"/>
    <w:uiPriority w:val="34"/>
    <w:qFormat/>
    <w:rsid w:val="00BD7F32"/>
    <w:pPr>
      <w:ind w:left="720"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BD7F3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D7F32"/>
    <w:rPr>
      <w:rFonts w:ascii="Consolas" w:eastAsia="Calibri" w:hAnsi="Consolas"/>
      <w:sz w:val="21"/>
      <w:szCs w:val="21"/>
    </w:rPr>
  </w:style>
  <w:style w:type="character" w:styleId="Hyperlink">
    <w:name w:val="Hyperlink"/>
    <w:basedOn w:val="DefaultParagraphFont"/>
    <w:rsid w:val="003D47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72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7203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03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20331"/>
  </w:style>
  <w:style w:type="paragraph" w:styleId="CommentSubject">
    <w:name w:val="annotation subject"/>
    <w:basedOn w:val="CommentText"/>
    <w:next w:val="CommentText"/>
    <w:link w:val="CommentSubjectChar"/>
    <w:rsid w:val="007203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03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lon.franada@seattle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vid.stubblefield@seattl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FD3E7-2809-4885-974B-A61CE5C13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 #</vt:lpstr>
    </vt:vector>
  </TitlesOfParts>
  <Company>City of Seattle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 #</dc:title>
  <dc:subject/>
  <dc:creator>PCTech</dc:creator>
  <cp:keywords/>
  <cp:lastModifiedBy>Wong, Carol</cp:lastModifiedBy>
  <cp:revision>2</cp:revision>
  <cp:lastPrinted>2012-01-11T21:51:00Z</cp:lastPrinted>
  <dcterms:created xsi:type="dcterms:W3CDTF">2018-10-08T15:03:00Z</dcterms:created>
  <dcterms:modified xsi:type="dcterms:W3CDTF">2018-10-08T15:03:00Z</dcterms:modified>
</cp:coreProperties>
</file>