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bookmarkStart w:id="0" w:name="_GoBack"/>
      <w:bookmarkEnd w:id="0"/>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p>
    <w:p w14:paraId="51F74EE0" w14:textId="77777777" w:rsidR="00A80D26" w:rsidRPr="00BE3361" w:rsidRDefault="00A80D26" w:rsidP="00A80D26">
      <w:pPr>
        <w:tabs>
          <w:tab w:val="left" w:pos="8280"/>
        </w:tabs>
        <w:ind w:left="1260" w:right="1080"/>
        <w:jc w:val="center"/>
        <w:rPr>
          <w:b/>
        </w:rPr>
      </w:pPr>
    </w:p>
    <w:p w14:paraId="039B69DE" w14:textId="2C364839"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FB2AF2">
        <w:rPr>
          <w:rFonts w:ascii="Cambria" w:hAnsi="Cambria" w:cs="Arial"/>
          <w:b/>
          <w:color w:val="auto"/>
        </w:rPr>
        <w:t>SCL-1338</w:t>
      </w:r>
    </w:p>
    <w:p w14:paraId="7C3920A4" w14:textId="6FB33113"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FB2AF2">
        <w:rPr>
          <w:rFonts w:ascii="Cambria" w:hAnsi="Cambria" w:cs="Arial"/>
          <w:b/>
          <w:color w:val="auto"/>
        </w:rPr>
        <w:t xml:space="preserve">Boundary </w:t>
      </w:r>
      <w:r w:rsidR="009A4FD2">
        <w:rPr>
          <w:rFonts w:ascii="Cambria" w:hAnsi="Cambria" w:cs="Arial"/>
          <w:b/>
          <w:color w:val="auto"/>
        </w:rPr>
        <w:t>U</w:t>
      </w:r>
      <w:r w:rsidR="00FB2AF2">
        <w:rPr>
          <w:rFonts w:ascii="Cambria" w:hAnsi="Cambria" w:cs="Arial"/>
          <w:b/>
          <w:color w:val="auto"/>
        </w:rPr>
        <w:t>nits 51, 52, and 54 Generator Stator Deconstruction and Removal</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bookmarkStart w:id="1" w:name="_Hlk10450616"/>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7B92BDAB" w:rsidR="00D90B66" w:rsidRPr="00466A1C" w:rsidRDefault="00B71763" w:rsidP="00B10021">
            <w:pPr>
              <w:ind w:left="123"/>
              <w:jc w:val="center"/>
              <w:rPr>
                <w:rFonts w:ascii="Cambria" w:hAnsi="Cambria" w:cs="Arial"/>
                <w:color w:val="auto"/>
              </w:rPr>
            </w:pPr>
            <w:r>
              <w:rPr>
                <w:rFonts w:ascii="Cambria" w:hAnsi="Cambria" w:cs="Arial"/>
                <w:color w:val="auto"/>
              </w:rPr>
              <w:t>June 4, 2019</w:t>
            </w:r>
          </w:p>
        </w:tc>
      </w:tr>
      <w:tr w:rsidR="00D90B66" w:rsidRPr="00466A1C" w14:paraId="72A3BE54" w14:textId="77777777" w:rsidTr="00D90B66">
        <w:tc>
          <w:tcPr>
            <w:tcW w:w="3798" w:type="dxa"/>
          </w:tcPr>
          <w:p w14:paraId="2F37430F" w14:textId="77777777" w:rsidR="00D90B66" w:rsidRDefault="00D90B66" w:rsidP="00B71763">
            <w:pPr>
              <w:spacing w:after="0" w:line="240" w:lineRule="auto"/>
              <w:ind w:left="231"/>
              <w:jc w:val="center"/>
              <w:rPr>
                <w:rFonts w:ascii="Cambria" w:hAnsi="Cambria" w:cs="Arial"/>
                <w:color w:val="auto"/>
              </w:rPr>
            </w:pPr>
            <w:r w:rsidRPr="00466A1C">
              <w:rPr>
                <w:rFonts w:ascii="Cambria" w:hAnsi="Cambria" w:cs="Arial"/>
                <w:color w:val="auto"/>
              </w:rPr>
              <w:t>Pre-Bid Conference (Optional)</w:t>
            </w:r>
          </w:p>
          <w:p w14:paraId="30A7FA34" w14:textId="77777777" w:rsidR="00B71763" w:rsidRDefault="00B71763" w:rsidP="00B71763">
            <w:pPr>
              <w:spacing w:after="0" w:line="240" w:lineRule="auto"/>
              <w:ind w:left="231"/>
              <w:jc w:val="center"/>
              <w:rPr>
                <w:rFonts w:ascii="Cambria" w:hAnsi="Cambria" w:cs="Arial"/>
                <w:color w:val="auto"/>
              </w:rPr>
            </w:pPr>
            <w:r>
              <w:rPr>
                <w:rFonts w:ascii="Cambria" w:hAnsi="Cambria" w:cs="Arial"/>
                <w:color w:val="auto"/>
              </w:rPr>
              <w:t>Seattle Municipal Tower</w:t>
            </w:r>
          </w:p>
          <w:p w14:paraId="1B529C8F" w14:textId="77777777" w:rsidR="00B71763" w:rsidRDefault="00B71763" w:rsidP="00B71763">
            <w:pPr>
              <w:spacing w:after="0" w:line="240" w:lineRule="auto"/>
              <w:ind w:left="231"/>
              <w:jc w:val="center"/>
              <w:rPr>
                <w:rFonts w:ascii="Cambria" w:hAnsi="Cambria" w:cs="Arial"/>
                <w:color w:val="auto"/>
              </w:rPr>
            </w:pPr>
            <w:r>
              <w:rPr>
                <w:rFonts w:ascii="Cambria" w:hAnsi="Cambria" w:cs="Arial"/>
                <w:color w:val="auto"/>
              </w:rPr>
              <w:t>700 5</w:t>
            </w:r>
            <w:r w:rsidRPr="00B71763">
              <w:rPr>
                <w:rFonts w:ascii="Cambria" w:hAnsi="Cambria" w:cs="Arial"/>
                <w:color w:val="auto"/>
                <w:vertAlign w:val="superscript"/>
              </w:rPr>
              <w:t>th</w:t>
            </w:r>
            <w:r>
              <w:rPr>
                <w:rFonts w:ascii="Cambria" w:hAnsi="Cambria" w:cs="Arial"/>
                <w:color w:val="auto"/>
              </w:rPr>
              <w:t xml:space="preserve"> Ave </w:t>
            </w:r>
          </w:p>
          <w:p w14:paraId="6A7B1001" w14:textId="77777777" w:rsidR="00B71763" w:rsidRDefault="00B71763" w:rsidP="00B71763">
            <w:pPr>
              <w:spacing w:after="0" w:line="240" w:lineRule="auto"/>
              <w:ind w:left="231"/>
              <w:jc w:val="center"/>
              <w:rPr>
                <w:rFonts w:ascii="Cambria" w:hAnsi="Cambria" w:cs="Arial"/>
                <w:color w:val="auto"/>
              </w:rPr>
            </w:pPr>
            <w:r>
              <w:rPr>
                <w:rFonts w:ascii="Cambria" w:hAnsi="Cambria" w:cs="Arial"/>
                <w:color w:val="auto"/>
              </w:rPr>
              <w:t>Seattle, WA. 98124</w:t>
            </w:r>
          </w:p>
          <w:p w14:paraId="4E3DF3B8" w14:textId="7154A15B" w:rsidR="00B71763" w:rsidRPr="00466A1C" w:rsidRDefault="00B71763" w:rsidP="00B71763">
            <w:pPr>
              <w:spacing w:after="0" w:line="240" w:lineRule="auto"/>
              <w:ind w:left="231"/>
              <w:jc w:val="center"/>
              <w:rPr>
                <w:rFonts w:ascii="Cambria" w:hAnsi="Cambria" w:cs="Arial"/>
                <w:color w:val="auto"/>
              </w:rPr>
            </w:pPr>
            <w:r>
              <w:rPr>
                <w:rFonts w:ascii="Cambria" w:hAnsi="Cambria" w:cs="Arial"/>
                <w:color w:val="auto"/>
              </w:rPr>
              <w:t>Room: 4110</w:t>
            </w:r>
          </w:p>
        </w:tc>
        <w:tc>
          <w:tcPr>
            <w:tcW w:w="3150" w:type="dxa"/>
          </w:tcPr>
          <w:p w14:paraId="5E1F33EA" w14:textId="77777777" w:rsidR="00D90B66" w:rsidRDefault="00B70F90" w:rsidP="00B71763">
            <w:pPr>
              <w:spacing w:after="0" w:line="240" w:lineRule="auto"/>
              <w:ind w:left="123"/>
              <w:jc w:val="center"/>
              <w:rPr>
                <w:rFonts w:ascii="Cambria" w:hAnsi="Cambria" w:cs="Arial"/>
                <w:color w:val="auto"/>
              </w:rPr>
            </w:pPr>
            <w:r>
              <w:rPr>
                <w:rFonts w:ascii="Cambria" w:hAnsi="Cambria" w:cs="Arial"/>
                <w:color w:val="auto"/>
              </w:rPr>
              <w:t>June 1</w:t>
            </w:r>
            <w:r w:rsidR="00B71763">
              <w:rPr>
                <w:rFonts w:ascii="Cambria" w:hAnsi="Cambria" w:cs="Arial"/>
                <w:color w:val="auto"/>
              </w:rPr>
              <w:t>2,</w:t>
            </w:r>
            <w:r>
              <w:rPr>
                <w:rFonts w:ascii="Cambria" w:hAnsi="Cambria" w:cs="Arial"/>
                <w:color w:val="auto"/>
              </w:rPr>
              <w:t xml:space="preserve"> 2019</w:t>
            </w:r>
            <w:r w:rsidR="00B71763">
              <w:rPr>
                <w:rFonts w:ascii="Cambria" w:hAnsi="Cambria" w:cs="Arial"/>
                <w:color w:val="auto"/>
              </w:rPr>
              <w:t xml:space="preserve"> 9AM PT</w:t>
            </w:r>
          </w:p>
          <w:p w14:paraId="081EFAE0" w14:textId="77777777" w:rsidR="00B71763" w:rsidRDefault="00B71763" w:rsidP="00B71763">
            <w:pPr>
              <w:spacing w:after="0" w:line="240" w:lineRule="auto"/>
              <w:ind w:left="123"/>
              <w:jc w:val="center"/>
              <w:rPr>
                <w:rFonts w:ascii="Cambria" w:hAnsi="Cambria" w:cs="Arial"/>
                <w:color w:val="auto"/>
              </w:rPr>
            </w:pPr>
            <w:r>
              <w:rPr>
                <w:rFonts w:ascii="Cambria" w:hAnsi="Cambria" w:cs="Arial"/>
                <w:color w:val="auto"/>
              </w:rPr>
              <w:t>Skype: 206-386-1200</w:t>
            </w:r>
          </w:p>
          <w:p w14:paraId="72360CDD" w14:textId="77777777" w:rsidR="00B71763" w:rsidRDefault="00B71763" w:rsidP="00B71763">
            <w:pPr>
              <w:spacing w:after="0" w:line="240" w:lineRule="auto"/>
              <w:ind w:left="123"/>
              <w:jc w:val="center"/>
              <w:rPr>
                <w:rFonts w:ascii="Cambria" w:hAnsi="Cambria" w:cs="Arial"/>
                <w:color w:val="auto"/>
              </w:rPr>
            </w:pPr>
            <w:r>
              <w:rPr>
                <w:rFonts w:ascii="Cambria" w:hAnsi="Cambria" w:cs="Arial"/>
                <w:color w:val="auto"/>
              </w:rPr>
              <w:t>844-386-1200</w:t>
            </w:r>
          </w:p>
          <w:p w14:paraId="39BBBF39" w14:textId="28F065AD" w:rsidR="00B71763" w:rsidRPr="00466A1C" w:rsidRDefault="00B71763" w:rsidP="00B71763">
            <w:pPr>
              <w:spacing w:after="0" w:line="240" w:lineRule="auto"/>
              <w:ind w:left="123"/>
              <w:jc w:val="center"/>
              <w:rPr>
                <w:rFonts w:ascii="Cambria" w:hAnsi="Cambria" w:cs="Arial"/>
                <w:color w:val="auto"/>
              </w:rPr>
            </w:pPr>
            <w:r>
              <w:rPr>
                <w:rFonts w:ascii="Cambria" w:hAnsi="Cambria" w:cs="Arial"/>
                <w:color w:val="auto"/>
              </w:rPr>
              <w:t>Conference ID: 87356906</w:t>
            </w: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344571EE" w:rsidR="00D90B66" w:rsidRPr="00466A1C" w:rsidRDefault="00B70F90" w:rsidP="00B10021">
            <w:pPr>
              <w:ind w:left="123"/>
              <w:jc w:val="center"/>
              <w:rPr>
                <w:rFonts w:ascii="Cambria" w:hAnsi="Cambria" w:cs="Arial"/>
                <w:color w:val="auto"/>
              </w:rPr>
            </w:pPr>
            <w:r>
              <w:rPr>
                <w:rFonts w:ascii="Cambria" w:hAnsi="Cambria" w:cs="Arial"/>
                <w:color w:val="auto"/>
              </w:rPr>
              <w:t>June 1</w:t>
            </w:r>
            <w:r w:rsidR="00B71763">
              <w:rPr>
                <w:rFonts w:ascii="Cambria" w:hAnsi="Cambria" w:cs="Arial"/>
                <w:color w:val="auto"/>
              </w:rPr>
              <w:t>7,</w:t>
            </w:r>
            <w:r>
              <w:rPr>
                <w:rFonts w:ascii="Cambria" w:hAnsi="Cambria" w:cs="Arial"/>
                <w:color w:val="auto"/>
              </w:rPr>
              <w:t xml:space="preserve"> 2019</w:t>
            </w:r>
            <w:r w:rsidR="00B71763">
              <w:rPr>
                <w:rFonts w:ascii="Cambria" w:hAnsi="Cambria" w:cs="Arial"/>
                <w:color w:val="auto"/>
              </w:rPr>
              <w:t xml:space="preserve">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49356E55" w:rsidR="00D90B66" w:rsidRPr="00466A1C" w:rsidRDefault="00B70F90" w:rsidP="007E04A4">
            <w:pPr>
              <w:ind w:left="123"/>
              <w:jc w:val="center"/>
              <w:rPr>
                <w:rFonts w:ascii="Cambria" w:hAnsi="Cambria" w:cs="Arial"/>
                <w:color w:val="auto"/>
              </w:rPr>
            </w:pPr>
            <w:r>
              <w:rPr>
                <w:rFonts w:ascii="Cambria" w:hAnsi="Cambria" w:cs="Arial"/>
                <w:color w:val="auto"/>
              </w:rPr>
              <w:t>June 2</w:t>
            </w:r>
            <w:r w:rsidR="00B71763">
              <w:rPr>
                <w:rFonts w:ascii="Cambria" w:hAnsi="Cambria" w:cs="Arial"/>
                <w:color w:val="auto"/>
              </w:rPr>
              <w:t>5,</w:t>
            </w:r>
            <w:r>
              <w:rPr>
                <w:rFonts w:ascii="Cambria" w:hAnsi="Cambria" w:cs="Arial"/>
                <w:color w:val="auto"/>
              </w:rPr>
              <w:t xml:space="preserve"> 2019</w:t>
            </w:r>
            <w:r w:rsidR="00B71763">
              <w:rPr>
                <w:rFonts w:ascii="Cambria" w:hAnsi="Cambria" w:cs="Arial"/>
                <w:color w:val="auto"/>
              </w:rPr>
              <w:t xml:space="preserve"> 2PM PT</w:t>
            </w:r>
          </w:p>
        </w:tc>
      </w:tr>
      <w:bookmarkEnd w:id="1"/>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2" w:name="_Toc224981829"/>
      <w:r w:rsidRPr="00466A1C">
        <w:rPr>
          <w:b/>
          <w:color w:val="1F497D"/>
        </w:rPr>
        <w:lastRenderedPageBreak/>
        <w:t>BACKGROUND</w:t>
      </w:r>
      <w:r w:rsidR="00716672" w:rsidRPr="00466A1C">
        <w:rPr>
          <w:b/>
          <w:color w:val="1F497D"/>
        </w:rPr>
        <w:t xml:space="preserve"> AND PURPOSE</w:t>
      </w:r>
      <w:bookmarkEnd w:id="2"/>
    </w:p>
    <w:p w14:paraId="3EE8591B" w14:textId="728CD600" w:rsidR="00287D56" w:rsidRPr="00FB2AF2" w:rsidRDefault="00287D56" w:rsidP="00287D56">
      <w:pPr>
        <w:ind w:left="360"/>
        <w:rPr>
          <w:rFonts w:ascii="Cambria" w:hAnsi="Cambria"/>
          <w:color w:val="auto"/>
          <w:u w:val="single"/>
        </w:rPr>
      </w:pPr>
      <w:r w:rsidRPr="00FB2AF2">
        <w:rPr>
          <w:rFonts w:ascii="Cambria" w:hAnsi="Cambria"/>
          <w:color w:val="auto"/>
          <w:u w:val="single"/>
        </w:rPr>
        <w:t>Overview</w:t>
      </w:r>
    </w:p>
    <w:p w14:paraId="7A8BAF16" w14:textId="3DFCCB9F" w:rsidR="00287D56" w:rsidRPr="00FB2AF2" w:rsidRDefault="00287D56" w:rsidP="00287D56">
      <w:pPr>
        <w:ind w:left="360"/>
        <w:rPr>
          <w:rFonts w:ascii="Cambria" w:hAnsi="Cambria"/>
          <w:color w:val="auto"/>
        </w:rPr>
      </w:pPr>
      <w:r w:rsidRPr="00FB2AF2">
        <w:rPr>
          <w:rFonts w:ascii="Cambria" w:hAnsi="Cambria"/>
          <w:color w:val="auto"/>
        </w:rPr>
        <w:t>Seattle City Light (SCL) is seeking an experienced Deconstruction Firm to dis-assemble and salvage generator stator core, windings and key bars from three approximately 160 MVA generators in SCL’s Boundary Powerhouse, located in Pend Oreille County.  During deconstruction, the Vendor may encounter Asbestos Containing Material (ACM).  Previous sampling has confirmed the presence of asbestos fibers in settled dust in areas of the powerhouse.  In addition to deconstruction, the Vendor will clean asbestos containing dust from the surfaces of specified generator components and remove potentially asbestos containing material.</w:t>
      </w:r>
    </w:p>
    <w:p w14:paraId="5BC8D095" w14:textId="2099577D" w:rsidR="00287D56" w:rsidRPr="00FB2AF2" w:rsidRDefault="00287D56" w:rsidP="00287D56">
      <w:pPr>
        <w:ind w:left="360"/>
        <w:rPr>
          <w:rFonts w:ascii="Cambria" w:hAnsi="Cambria"/>
          <w:color w:val="auto"/>
        </w:rPr>
      </w:pPr>
      <w:r w:rsidRPr="00FB2AF2">
        <w:rPr>
          <w:rFonts w:ascii="Cambria" w:hAnsi="Cambria"/>
          <w:color w:val="auto"/>
        </w:rPr>
        <w:t xml:space="preserve">The selected Vendor must have previous experience working in a powerhouse and be licensed for asbestos abatement.  This is a three-phase project— Unit 51 generator deconstruction is scheduled for late summer 2019, Unit 54 in late summer 2020, and the Unit 52 for late summer 2021.  The schedule is </w:t>
      </w:r>
      <w:r w:rsidR="008F3B08" w:rsidRPr="00FB2AF2">
        <w:rPr>
          <w:rFonts w:ascii="Cambria" w:hAnsi="Cambria"/>
          <w:color w:val="auto"/>
        </w:rPr>
        <w:t>critical,</w:t>
      </w:r>
      <w:r w:rsidRPr="00FB2AF2">
        <w:rPr>
          <w:rFonts w:ascii="Cambria" w:hAnsi="Cambria"/>
          <w:color w:val="auto"/>
        </w:rPr>
        <w:t xml:space="preserve"> and the available work window is tight.  This is a prevailing wage job. The estimated budget is $400,000 to $600,000.</w:t>
      </w:r>
    </w:p>
    <w:p w14:paraId="3454D206" w14:textId="56A3E90D" w:rsidR="00287D56" w:rsidRPr="00FB2AF2" w:rsidRDefault="00287D56" w:rsidP="00287D56">
      <w:pPr>
        <w:ind w:left="360"/>
        <w:rPr>
          <w:rFonts w:ascii="Cambria" w:hAnsi="Cambria"/>
          <w:color w:val="auto"/>
        </w:rPr>
      </w:pPr>
      <w:r w:rsidRPr="00FB2AF2">
        <w:rPr>
          <w:rFonts w:ascii="Cambria" w:hAnsi="Cambria"/>
          <w:color w:val="auto"/>
          <w:u w:val="single"/>
        </w:rPr>
        <w:t>Background</w:t>
      </w:r>
    </w:p>
    <w:p w14:paraId="41F6CC0E" w14:textId="030EC989" w:rsidR="00287D56" w:rsidRPr="00FB2AF2" w:rsidRDefault="00287D56" w:rsidP="00287D56">
      <w:pPr>
        <w:ind w:left="360"/>
        <w:rPr>
          <w:rFonts w:ascii="Cambria" w:hAnsi="Cambria"/>
          <w:color w:val="auto"/>
        </w:rPr>
      </w:pPr>
      <w:r w:rsidRPr="00FB2AF2">
        <w:rPr>
          <w:rFonts w:ascii="Cambria" w:hAnsi="Cambria"/>
          <w:color w:val="auto"/>
        </w:rPr>
        <w:t>Seattle City Light (SCL) is preparing a major overhaul of three hydro-electric generators at the Boundary Powerhouse.  SCL owns and operates the dam and powerhouse on the Pend Oreille River in Pend Oreille County, Washington.</w:t>
      </w:r>
    </w:p>
    <w:p w14:paraId="33FF0C74" w14:textId="1A5764DB" w:rsidR="00287D56" w:rsidRPr="00FB2AF2" w:rsidRDefault="00287D56" w:rsidP="00287D56">
      <w:pPr>
        <w:ind w:left="360"/>
        <w:rPr>
          <w:rFonts w:ascii="Cambria" w:hAnsi="Cambria"/>
          <w:color w:val="auto"/>
        </w:rPr>
      </w:pPr>
      <w:r w:rsidRPr="00FB2AF2">
        <w:rPr>
          <w:rFonts w:ascii="Cambria" w:hAnsi="Cambria"/>
          <w:color w:val="auto"/>
        </w:rPr>
        <w:t>SCL has hired a Design-Build firm to overhaul Generator Units 51, 52, and 54.  Prior to the Design-Build firm’s commencement of work, SCL will disassemble the generator and remove specific components that will not be reused -- including the removal and salvage of the stator core (Unit 51 only) and windings</w:t>
      </w:r>
      <w:r w:rsidRPr="00E254BB">
        <w:rPr>
          <w:rFonts w:ascii="Cambria" w:hAnsi="Cambria"/>
          <w:color w:val="auto"/>
        </w:rPr>
        <w:t>. (Photos taken during previous overhauls are included in Appendix C).</w:t>
      </w:r>
      <w:r w:rsidRPr="00FB2AF2">
        <w:rPr>
          <w:rFonts w:ascii="Cambria" w:hAnsi="Cambria"/>
          <w:color w:val="auto"/>
        </w:rPr>
        <w:t xml:space="preserve">  The successful Vendor shall take the scrap metal to a recycling facility.</w:t>
      </w:r>
    </w:p>
    <w:p w14:paraId="5A8D9009" w14:textId="7530AE8B" w:rsidR="00287D56" w:rsidRPr="00FB2AF2" w:rsidRDefault="00287D56" w:rsidP="00287D56">
      <w:pPr>
        <w:ind w:left="360"/>
        <w:rPr>
          <w:rFonts w:ascii="Cambria" w:hAnsi="Cambria"/>
          <w:color w:val="auto"/>
        </w:rPr>
      </w:pPr>
      <w:r w:rsidRPr="00FB2AF2">
        <w:rPr>
          <w:rFonts w:ascii="Cambria" w:hAnsi="Cambria"/>
          <w:color w:val="auto"/>
        </w:rPr>
        <w:t xml:space="preserve">Previous sampling has confirmed the presence of asbestos fibers in settled dust in areas of the powerhouse.  Various components of the generator have come in contact with dust over the years. In addition, some difficult to access materials are suspected to contain </w:t>
      </w:r>
      <w:r w:rsidRPr="00822F24">
        <w:rPr>
          <w:rFonts w:ascii="Cambria" w:hAnsi="Cambria"/>
          <w:color w:val="auto"/>
        </w:rPr>
        <w:t xml:space="preserve">asbestos. Wipe sampling as provided in Appendix A indicates the presence of asbestos fibers in oil residue on the generator </w:t>
      </w:r>
      <w:r w:rsidR="00822F24" w:rsidRPr="00822F24">
        <w:rPr>
          <w:rFonts w:ascii="Cambria" w:hAnsi="Cambria"/>
          <w:color w:val="auto"/>
        </w:rPr>
        <w:t xml:space="preserve">rotor </w:t>
      </w:r>
      <w:r w:rsidRPr="00822F24">
        <w:rPr>
          <w:rFonts w:ascii="Cambria" w:hAnsi="Cambria"/>
          <w:color w:val="auto"/>
        </w:rPr>
        <w:t>and generator stator.  There</w:t>
      </w:r>
      <w:r w:rsidRPr="00FB2AF2">
        <w:rPr>
          <w:rFonts w:ascii="Cambria" w:hAnsi="Cambria"/>
          <w:color w:val="auto"/>
        </w:rPr>
        <w:t xml:space="preserve"> is also suspected ACM in the insulation in the stationary field poles of the rotating exciter and the generator rotor field coils.  ACM may be present in the generator stator coils and as such their controlled removal may be required. </w:t>
      </w:r>
    </w:p>
    <w:p w14:paraId="03DB9791" w14:textId="77777777" w:rsidR="00287D56" w:rsidRPr="00FB2AF2" w:rsidRDefault="00287D56" w:rsidP="00287D56">
      <w:pPr>
        <w:ind w:left="360"/>
        <w:rPr>
          <w:rFonts w:ascii="Cambria" w:hAnsi="Cambria"/>
          <w:color w:val="auto"/>
        </w:rPr>
      </w:pPr>
      <w:r w:rsidRPr="00FB2AF2">
        <w:rPr>
          <w:rFonts w:ascii="Cambria" w:hAnsi="Cambria"/>
          <w:color w:val="auto"/>
        </w:rPr>
        <w:t xml:space="preserve">To mitigate the possibility of occupational exposure to asbestos during on-site generator rehabilitation activities, this contract involves the cleaning of asbestos containing dust from the surfaces of specified generator components and the removal of potentially asbestos containing material from generator components.  The proposed work shall occur immediately after dis-assembly and prior to the start of the generator rebuilding activities. </w:t>
      </w:r>
    </w:p>
    <w:p w14:paraId="62572E5F" w14:textId="6735FC4A" w:rsidR="00241807" w:rsidRPr="00466A1C" w:rsidRDefault="00DE0E54" w:rsidP="00287D56">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459AEE38" w14:textId="683A69E4"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3" w:name="_Toc224981830"/>
      <w:r w:rsidRPr="00466A1C">
        <w:rPr>
          <w:b/>
          <w:color w:val="1F497D"/>
        </w:rPr>
        <w:t>SOLICITATION OBJECTIVES</w:t>
      </w:r>
      <w:bookmarkEnd w:id="3"/>
    </w:p>
    <w:p w14:paraId="63B1AFE9" w14:textId="3E804AAD"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3B2E0169" w14:textId="77777777" w:rsidR="006B7AC7" w:rsidRPr="006B7AC7" w:rsidRDefault="006B7AC7" w:rsidP="006B7AC7">
      <w:pPr>
        <w:ind w:left="360"/>
        <w:rPr>
          <w:rFonts w:ascii="Cambria" w:hAnsi="Cambria" w:cs="Arial"/>
          <w:color w:val="auto"/>
        </w:rPr>
      </w:pPr>
      <w:r w:rsidRPr="006B7AC7">
        <w:rPr>
          <w:rFonts w:ascii="Cambria" w:hAnsi="Cambria" w:cs="Arial"/>
          <w:color w:val="auto"/>
        </w:rPr>
        <w:t>•</w:t>
      </w:r>
      <w:r w:rsidRPr="006B7AC7">
        <w:rPr>
          <w:rFonts w:ascii="Cambria" w:hAnsi="Cambria" w:cs="Arial"/>
          <w:color w:val="auto"/>
        </w:rPr>
        <w:tab/>
        <w:t>Obtain services from a firm with experience in generator disassembly and asbestos abatement;</w:t>
      </w:r>
    </w:p>
    <w:p w14:paraId="6EF8FFDE" w14:textId="77777777" w:rsidR="006B7AC7" w:rsidRPr="006B7AC7" w:rsidRDefault="006B7AC7" w:rsidP="006B7AC7">
      <w:pPr>
        <w:ind w:left="360"/>
        <w:rPr>
          <w:rFonts w:ascii="Cambria" w:hAnsi="Cambria" w:cs="Arial"/>
          <w:color w:val="auto"/>
        </w:rPr>
      </w:pPr>
      <w:r w:rsidRPr="006B7AC7">
        <w:rPr>
          <w:rFonts w:ascii="Cambria" w:hAnsi="Cambria" w:cs="Arial"/>
          <w:color w:val="auto"/>
        </w:rPr>
        <w:t>•</w:t>
      </w:r>
      <w:r w:rsidRPr="006B7AC7">
        <w:rPr>
          <w:rFonts w:ascii="Cambria" w:hAnsi="Cambria" w:cs="Arial"/>
          <w:color w:val="auto"/>
        </w:rPr>
        <w:tab/>
        <w:t>Meet the tight schedule requirements; and</w:t>
      </w:r>
    </w:p>
    <w:p w14:paraId="5ABD91D5" w14:textId="617CE8F9" w:rsidR="006B7AC7" w:rsidRPr="00466A1C" w:rsidRDefault="006B7AC7" w:rsidP="006B7AC7">
      <w:pPr>
        <w:ind w:left="360"/>
        <w:rPr>
          <w:rFonts w:ascii="Cambria" w:hAnsi="Cambria" w:cs="Arial"/>
          <w:color w:val="auto"/>
        </w:rPr>
      </w:pPr>
      <w:r w:rsidRPr="006B7AC7">
        <w:rPr>
          <w:rFonts w:ascii="Cambria" w:hAnsi="Cambria" w:cs="Arial"/>
          <w:color w:val="auto"/>
        </w:rPr>
        <w:t>•</w:t>
      </w:r>
      <w:r w:rsidRPr="006B7AC7">
        <w:rPr>
          <w:rFonts w:ascii="Cambria" w:hAnsi="Cambria" w:cs="Arial"/>
          <w:color w:val="auto"/>
        </w:rPr>
        <w:tab/>
        <w:t>Obtain a competitive price.</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4" w:name="_Toc224981831"/>
      <w:r w:rsidRPr="00466A1C">
        <w:rPr>
          <w:b/>
          <w:color w:val="1F497D"/>
        </w:rPr>
        <w:lastRenderedPageBreak/>
        <w:t xml:space="preserve">MINIMUM </w:t>
      </w:r>
      <w:r w:rsidR="003445C9" w:rsidRPr="00466A1C">
        <w:rPr>
          <w:b/>
          <w:color w:val="1F497D"/>
        </w:rPr>
        <w:t>QUALIFICATIONS</w:t>
      </w:r>
      <w:bookmarkEnd w:id="4"/>
    </w:p>
    <w:p w14:paraId="1AC52503" w14:textId="4058EF3C" w:rsidR="00977801" w:rsidRDefault="00977801" w:rsidP="006A5039">
      <w:pPr>
        <w:pStyle w:val="NoSpacing"/>
        <w:ind w:left="360"/>
        <w:rPr>
          <w:rFonts w:ascii="Cambria" w:hAnsi="Cambria"/>
          <w:color w:val="auto"/>
        </w:rPr>
      </w:pPr>
      <w:r w:rsidRPr="00466A1C">
        <w:rPr>
          <w:rFonts w:ascii="Cambria" w:hAnsi="Cambria"/>
          <w:color w:val="auto"/>
        </w:rPr>
        <w:t xml:space="preserve">The following are minimum qualifications the Vendor must meet to submit a bid.  Responses must show compliance to these minimum qualifications. </w:t>
      </w:r>
      <w:r w:rsidR="00467BA2" w:rsidRPr="00466A1C">
        <w:rPr>
          <w:rFonts w:ascii="Cambria" w:hAnsi="Cambria"/>
          <w:color w:val="auto"/>
        </w:rPr>
        <w:t xml:space="preserve">The City reserves the right, but is not obligated, to </w:t>
      </w:r>
      <w:r w:rsidR="005A4A7A" w:rsidRPr="00466A1C">
        <w:rPr>
          <w:rFonts w:ascii="Cambria" w:hAnsi="Cambria"/>
          <w:color w:val="auto"/>
        </w:rPr>
        <w:t xml:space="preserve">clarify </w:t>
      </w:r>
      <w:r w:rsidR="00467BA2" w:rsidRPr="00466A1C">
        <w:rPr>
          <w:rFonts w:ascii="Cambria" w:hAnsi="Cambria"/>
          <w:color w:val="auto"/>
        </w:rPr>
        <w:t xml:space="preserve">if compliance to the minimum qualifications </w:t>
      </w:r>
      <w:r w:rsidR="00EA72F5" w:rsidRPr="00466A1C">
        <w:rPr>
          <w:rFonts w:ascii="Cambria" w:hAnsi="Cambria"/>
          <w:color w:val="auto"/>
        </w:rPr>
        <w:t>is</w:t>
      </w:r>
      <w:r w:rsidR="00467BA2" w:rsidRPr="00466A1C">
        <w:rPr>
          <w:rFonts w:ascii="Cambria" w:hAnsi="Cambria"/>
          <w:color w:val="auto"/>
        </w:rPr>
        <w:t xml:space="preserve"> not</w:t>
      </w:r>
      <w:r w:rsidR="008D605D" w:rsidRPr="00466A1C">
        <w:rPr>
          <w:rFonts w:ascii="Cambria" w:hAnsi="Cambria"/>
          <w:color w:val="auto"/>
        </w:rPr>
        <w:t xml:space="preserve"> clear in Vendor’s</w:t>
      </w:r>
      <w:r w:rsidR="00467BA2" w:rsidRPr="00466A1C">
        <w:rPr>
          <w:rFonts w:ascii="Cambria" w:hAnsi="Cambria"/>
          <w:color w:val="auto"/>
        </w:rPr>
        <w:t xml:space="preserve"> response.</w:t>
      </w:r>
      <w:r w:rsidRPr="00466A1C">
        <w:rPr>
          <w:rFonts w:ascii="Cambria" w:hAnsi="Cambria"/>
          <w:color w:val="auto"/>
        </w:rPr>
        <w:t xml:space="preserve"> Those not responsive shall be rejected by the City without further consideration:</w:t>
      </w:r>
    </w:p>
    <w:p w14:paraId="2EDE9728" w14:textId="77777777" w:rsidR="00FB2AF2" w:rsidRDefault="00FB2AF2" w:rsidP="006A5039">
      <w:pPr>
        <w:pStyle w:val="NoSpacing"/>
        <w:ind w:left="360"/>
        <w:rPr>
          <w:rFonts w:ascii="Cambria" w:hAnsi="Cambria"/>
          <w:color w:val="auto"/>
        </w:rPr>
      </w:pPr>
    </w:p>
    <w:p w14:paraId="46D99F3A" w14:textId="3B416FB5" w:rsidR="00DF636F" w:rsidRPr="00DF636F" w:rsidRDefault="00DF636F" w:rsidP="00DF636F">
      <w:pPr>
        <w:pStyle w:val="NoSpacing"/>
        <w:ind w:left="360"/>
        <w:rPr>
          <w:rFonts w:ascii="Cambria" w:hAnsi="Cambria"/>
          <w:color w:val="auto"/>
        </w:rPr>
      </w:pPr>
      <w:r w:rsidRPr="00DF636F">
        <w:rPr>
          <w:rFonts w:ascii="Cambria" w:hAnsi="Cambria"/>
          <w:color w:val="auto"/>
        </w:rPr>
        <w:t>•</w:t>
      </w:r>
      <w:r w:rsidRPr="00DF636F">
        <w:rPr>
          <w:rFonts w:ascii="Cambria" w:hAnsi="Cambria"/>
          <w:color w:val="auto"/>
        </w:rPr>
        <w:tab/>
      </w:r>
      <w:r w:rsidR="00DE620A">
        <w:rPr>
          <w:rFonts w:ascii="Cambria" w:hAnsi="Cambria"/>
          <w:color w:val="auto"/>
        </w:rPr>
        <w:t>R</w:t>
      </w:r>
      <w:r w:rsidRPr="00DF636F">
        <w:rPr>
          <w:rFonts w:ascii="Cambria" w:hAnsi="Cambria"/>
          <w:color w:val="auto"/>
        </w:rPr>
        <w:t>egistered as a Licensed Contractor with Washington State in accordance with RCW 18.27.020;</w:t>
      </w:r>
    </w:p>
    <w:p w14:paraId="25BE51CF" w14:textId="77777777" w:rsidR="00DF636F" w:rsidRPr="00DF636F" w:rsidRDefault="00DF636F" w:rsidP="00DF636F">
      <w:pPr>
        <w:pStyle w:val="NoSpacing"/>
        <w:ind w:left="720" w:hanging="360"/>
        <w:rPr>
          <w:rFonts w:ascii="Cambria" w:hAnsi="Cambria"/>
          <w:color w:val="auto"/>
        </w:rPr>
      </w:pPr>
      <w:r w:rsidRPr="00DF636F">
        <w:rPr>
          <w:rFonts w:ascii="Cambria" w:hAnsi="Cambria"/>
          <w:color w:val="auto"/>
        </w:rPr>
        <w:t>•</w:t>
      </w:r>
      <w:r w:rsidRPr="00DF636F">
        <w:rPr>
          <w:rFonts w:ascii="Cambria" w:hAnsi="Cambria"/>
          <w:color w:val="auto"/>
        </w:rPr>
        <w:tab/>
        <w:t>Upon commencement and during the entirety of the project, be certified by Washington Department and Labor as an asbestos contractor in the State of Washington;</w:t>
      </w:r>
    </w:p>
    <w:p w14:paraId="11552E98" w14:textId="77777777" w:rsidR="00DF636F" w:rsidRPr="00DF636F" w:rsidRDefault="00DF636F" w:rsidP="00DF636F">
      <w:pPr>
        <w:pStyle w:val="NoSpacing"/>
        <w:ind w:left="720" w:hanging="360"/>
        <w:rPr>
          <w:rFonts w:ascii="Cambria" w:hAnsi="Cambria"/>
          <w:color w:val="auto"/>
        </w:rPr>
      </w:pPr>
      <w:r w:rsidRPr="00DF636F">
        <w:rPr>
          <w:rFonts w:ascii="Cambria" w:hAnsi="Cambria"/>
          <w:color w:val="auto"/>
        </w:rPr>
        <w:t>•</w:t>
      </w:r>
      <w:r w:rsidRPr="00DF636F">
        <w:rPr>
          <w:rFonts w:ascii="Cambria" w:hAnsi="Cambria"/>
          <w:color w:val="auto"/>
        </w:rPr>
        <w:tab/>
        <w:t>Have completed at least one (1) similar project to remove generator core and windings for a large generator in the last five (5) years; and</w:t>
      </w:r>
    </w:p>
    <w:p w14:paraId="119FA83F" w14:textId="0884AFD6" w:rsidR="00DF636F" w:rsidRDefault="00DF636F" w:rsidP="00DF636F">
      <w:pPr>
        <w:pStyle w:val="NoSpacing"/>
        <w:ind w:left="360"/>
        <w:rPr>
          <w:rFonts w:ascii="Cambria" w:hAnsi="Cambria"/>
          <w:color w:val="auto"/>
        </w:rPr>
      </w:pPr>
      <w:r w:rsidRPr="00DF636F">
        <w:rPr>
          <w:rFonts w:ascii="Cambria" w:hAnsi="Cambria"/>
          <w:color w:val="auto"/>
        </w:rPr>
        <w:t>•</w:t>
      </w:r>
      <w:r w:rsidRPr="00DF636F">
        <w:rPr>
          <w:rFonts w:ascii="Cambria" w:hAnsi="Cambria"/>
          <w:color w:val="auto"/>
        </w:rPr>
        <w:tab/>
        <w:t>Have completed at least three (3) deconstruction projects that involved removal of asbestos containing material.</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5" w:name="_Toc224981832"/>
      <w:r w:rsidRPr="00466A1C">
        <w:rPr>
          <w:b/>
          <w:color w:val="1F497D"/>
        </w:rPr>
        <w:t xml:space="preserve">LICENSING </w:t>
      </w:r>
      <w:r w:rsidR="006432BC" w:rsidRPr="00466A1C">
        <w:rPr>
          <w:b/>
          <w:color w:val="1F497D"/>
        </w:rPr>
        <w:t>AND BUSINESS TAX REQUIREMENTS</w:t>
      </w:r>
      <w:bookmarkEnd w:id="5"/>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etc).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When allowed by City ordinance, 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6"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6"/>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w:t>
      </w:r>
      <w:r w:rsidRPr="00466A1C">
        <w:rPr>
          <w:rFonts w:ascii="Cambria" w:hAnsi="Cambria"/>
          <w:color w:val="auto"/>
        </w:rPr>
        <w:lastRenderedPageBreak/>
        <w:t xml:space="preserve">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237E672F" w14:textId="6662AA44" w:rsidR="00F03B3E" w:rsidRDefault="00F03B3E" w:rsidP="008F5229">
      <w:pPr>
        <w:pStyle w:val="NoSpacing"/>
        <w:spacing w:before="120"/>
        <w:ind w:left="360"/>
        <w:rPr>
          <w:rStyle w:val="defaulttext1"/>
          <w:rFonts w:ascii="Cambria" w:hAnsi="Cambria"/>
          <w:color w:val="auto"/>
        </w:rPr>
      </w:pPr>
      <w:r w:rsidRPr="00466A1C">
        <w:rPr>
          <w:rStyle w:val="defaulttext1"/>
          <w:rFonts w:ascii="Cambria" w:hAnsi="Cambria"/>
          <w:b/>
          <w:color w:val="auto"/>
        </w:rPr>
        <w:t>Vehicle Specialty Licenses</w:t>
      </w:r>
      <w:r w:rsidRPr="00466A1C">
        <w:rPr>
          <w:rStyle w:val="defaulttext1"/>
          <w:rFonts w:ascii="Cambria" w:hAnsi="Cambria"/>
          <w:color w:val="auto"/>
        </w:rPr>
        <w:t>:  A vehicle specialty license fr</w:t>
      </w:r>
      <w:r w:rsidR="005C6EEA" w:rsidRPr="00466A1C">
        <w:rPr>
          <w:rStyle w:val="defaulttext1"/>
          <w:rFonts w:ascii="Cambria" w:hAnsi="Cambria"/>
          <w:color w:val="auto"/>
        </w:rPr>
        <w:t>o</w:t>
      </w:r>
      <w:r w:rsidRPr="00466A1C">
        <w:rPr>
          <w:rStyle w:val="defaulttext1"/>
          <w:rFonts w:ascii="Cambria" w:hAnsi="Cambria"/>
          <w:color w:val="auto"/>
        </w:rPr>
        <w:t>m the State of Washington is requir</w:t>
      </w:r>
      <w:r w:rsidR="00E72875" w:rsidRPr="00466A1C">
        <w:rPr>
          <w:rStyle w:val="defaulttext1"/>
          <w:rFonts w:ascii="Cambria" w:hAnsi="Cambria"/>
          <w:color w:val="auto"/>
        </w:rPr>
        <w:t>ed to be eligible to bid for any</w:t>
      </w:r>
      <w:r w:rsidRPr="00466A1C">
        <w:rPr>
          <w:rStyle w:val="defaulttext1"/>
          <w:rFonts w:ascii="Cambria" w:hAnsi="Cambria"/>
          <w:color w:val="auto"/>
        </w:rPr>
        <w:t xml:space="preserve"> contract.  This license is required for: purchase or sale of new or used cars, trucks, and/or motor-homes at retail or wholesale, and Auctioneers selling titled vehicles.  </w:t>
      </w:r>
      <w:r w:rsidR="005A4A7A" w:rsidRPr="00466A1C">
        <w:rPr>
          <w:rStyle w:val="defaulttext1"/>
          <w:rFonts w:ascii="Cambria" w:hAnsi="Cambria"/>
          <w:color w:val="auto"/>
        </w:rPr>
        <w:t xml:space="preserve">The </w:t>
      </w:r>
      <w:r w:rsidRPr="00466A1C">
        <w:rPr>
          <w:rStyle w:val="defaulttext1"/>
          <w:rFonts w:ascii="Cambria" w:hAnsi="Cambria"/>
          <w:color w:val="auto"/>
        </w:rPr>
        <w:t xml:space="preserve">State of Washington requires a Vessel Dealer License for each business location that sells, at retail or wholesale, any watercraft designed for either motor or wind propulsion, or 16 feet or longer in length, even if unpowered.  Instructions and applications can be obtained at </w:t>
      </w:r>
      <w:hyperlink r:id="rId16" w:history="1">
        <w:r w:rsidR="00343952" w:rsidRPr="00466A1C">
          <w:rPr>
            <w:rStyle w:val="Hyperlink"/>
            <w:rFonts w:ascii="Cambria" w:hAnsi="Cambria" w:cs="Arial"/>
          </w:rPr>
          <w:t>http://www.dol.wa.gov/business/vehiclevesselmanufacturer</w:t>
        </w:r>
      </w:hyperlink>
      <w:r w:rsidR="00343952" w:rsidRPr="00466A1C">
        <w:rPr>
          <w:rStyle w:val="defaulttext1"/>
          <w:rFonts w:ascii="Cambria" w:hAnsi="Cambria"/>
          <w:color w:val="auto"/>
        </w:rPr>
        <w:t xml:space="preserve">. </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7"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7"/>
    </w:p>
    <w:p w14:paraId="7DE059FD" w14:textId="77777777" w:rsidR="00FB2AF2" w:rsidRDefault="00FB2AF2" w:rsidP="006A5039">
      <w:pPr>
        <w:pStyle w:val="NoSpacing"/>
        <w:ind w:left="360"/>
        <w:rPr>
          <w:rFonts w:ascii="Cambria" w:hAnsi="Cambria"/>
          <w:b/>
          <w:color w:val="auto"/>
        </w:rPr>
      </w:pPr>
    </w:p>
    <w:p w14:paraId="69A0710A" w14:textId="77777777" w:rsidR="00FB2AF2" w:rsidRPr="00287D56" w:rsidRDefault="00FB2AF2" w:rsidP="00FB2AF2">
      <w:pPr>
        <w:ind w:left="0" w:firstLine="360"/>
        <w:rPr>
          <w:rFonts w:ascii="Cambria" w:hAnsi="Cambria"/>
          <w:color w:val="auto"/>
          <w:u w:val="single"/>
        </w:rPr>
      </w:pPr>
      <w:r w:rsidRPr="00287D56">
        <w:rPr>
          <w:rFonts w:ascii="Cambria" w:hAnsi="Cambria"/>
          <w:color w:val="auto"/>
          <w:u w:val="single"/>
        </w:rPr>
        <w:t>Summary of Work</w:t>
      </w:r>
    </w:p>
    <w:p w14:paraId="4B1D6965" w14:textId="4CEC099E" w:rsidR="00FB2AF2" w:rsidRPr="00F41AF2" w:rsidRDefault="00FB2AF2" w:rsidP="00FB2AF2">
      <w:pPr>
        <w:ind w:left="360"/>
        <w:rPr>
          <w:rFonts w:ascii="Cambria" w:hAnsi="Cambria"/>
          <w:color w:val="auto"/>
        </w:rPr>
      </w:pPr>
      <w:r>
        <w:rPr>
          <w:rFonts w:ascii="Cambria" w:hAnsi="Cambria"/>
          <w:color w:val="auto"/>
        </w:rPr>
        <w:t>This covers the deconstruction of three generator units</w:t>
      </w:r>
      <w:r w:rsidR="00E91725">
        <w:rPr>
          <w:rFonts w:ascii="Cambria" w:hAnsi="Cambria"/>
          <w:color w:val="auto"/>
        </w:rPr>
        <w:t xml:space="preserve"> and </w:t>
      </w:r>
      <w:r>
        <w:rPr>
          <w:rFonts w:ascii="Cambria" w:hAnsi="Cambria"/>
          <w:color w:val="auto"/>
        </w:rPr>
        <w:t xml:space="preserve">consists of the </w:t>
      </w:r>
      <w:r w:rsidRPr="00F41AF2">
        <w:rPr>
          <w:rFonts w:ascii="Cambria" w:hAnsi="Cambria"/>
          <w:color w:val="auto"/>
        </w:rPr>
        <w:t>tasks</w:t>
      </w:r>
      <w:r>
        <w:rPr>
          <w:rFonts w:ascii="Cambria" w:hAnsi="Cambria"/>
          <w:color w:val="auto"/>
        </w:rPr>
        <w:t xml:space="preserve"> summarized below</w:t>
      </w:r>
      <w:r w:rsidRPr="00F41AF2">
        <w:rPr>
          <w:rFonts w:ascii="Cambria" w:hAnsi="Cambria"/>
          <w:color w:val="auto"/>
        </w:rPr>
        <w:t>:</w:t>
      </w:r>
    </w:p>
    <w:p w14:paraId="42611C96" w14:textId="6CD18652" w:rsidR="00FB2AF2" w:rsidRPr="00F41AF2" w:rsidRDefault="00FB2AF2" w:rsidP="00FB2AF2">
      <w:pPr>
        <w:pStyle w:val="ListParagraph"/>
        <w:numPr>
          <w:ilvl w:val="0"/>
          <w:numId w:val="16"/>
        </w:numPr>
        <w:spacing w:after="200" w:line="276" w:lineRule="auto"/>
        <w:rPr>
          <w:rFonts w:ascii="Cambria" w:hAnsi="Cambria"/>
          <w:color w:val="auto"/>
        </w:rPr>
      </w:pPr>
      <w:r>
        <w:rPr>
          <w:rFonts w:ascii="Cambria" w:hAnsi="Cambria"/>
          <w:color w:val="auto"/>
        </w:rPr>
        <w:t>C</w:t>
      </w:r>
      <w:r w:rsidRPr="00F41AF2">
        <w:rPr>
          <w:rFonts w:ascii="Cambria" w:hAnsi="Cambria"/>
          <w:color w:val="auto"/>
        </w:rPr>
        <w:t>lean equipment surfaces (generator</w:t>
      </w:r>
      <w:r w:rsidR="004D108E">
        <w:rPr>
          <w:rFonts w:ascii="Cambria" w:hAnsi="Cambria"/>
          <w:color w:val="auto"/>
        </w:rPr>
        <w:t xml:space="preserve"> stator,</w:t>
      </w:r>
      <w:r w:rsidRPr="00F41AF2">
        <w:rPr>
          <w:rFonts w:ascii="Cambria" w:hAnsi="Cambria"/>
          <w:color w:val="auto"/>
        </w:rPr>
        <w:t xml:space="preserve"> rotor, rotating exciter components and housing) to remove dust that</w:t>
      </w:r>
      <w:r>
        <w:rPr>
          <w:rFonts w:ascii="Cambria" w:hAnsi="Cambria"/>
          <w:color w:val="auto"/>
        </w:rPr>
        <w:t xml:space="preserve"> may</w:t>
      </w:r>
      <w:r w:rsidRPr="00F41AF2">
        <w:rPr>
          <w:rFonts w:ascii="Cambria" w:hAnsi="Cambria"/>
          <w:color w:val="auto"/>
        </w:rPr>
        <w:t xml:space="preserve"> contain asbestos – some areas </w:t>
      </w:r>
      <w:r>
        <w:rPr>
          <w:rFonts w:ascii="Cambria" w:hAnsi="Cambria"/>
          <w:color w:val="auto"/>
        </w:rPr>
        <w:t xml:space="preserve">may </w:t>
      </w:r>
      <w:r w:rsidRPr="00F41AF2">
        <w:rPr>
          <w:rFonts w:ascii="Cambria" w:hAnsi="Cambria"/>
          <w:color w:val="auto"/>
        </w:rPr>
        <w:t>require confined space entry.</w:t>
      </w:r>
    </w:p>
    <w:p w14:paraId="2292789E" w14:textId="77777777" w:rsidR="00FB2AF2" w:rsidRDefault="00FB2AF2" w:rsidP="00FB2AF2">
      <w:pPr>
        <w:pStyle w:val="ListParagraph"/>
        <w:numPr>
          <w:ilvl w:val="0"/>
          <w:numId w:val="16"/>
        </w:numPr>
        <w:spacing w:after="200" w:line="276" w:lineRule="auto"/>
        <w:rPr>
          <w:rFonts w:ascii="Cambria" w:hAnsi="Cambria"/>
          <w:color w:val="auto"/>
        </w:rPr>
      </w:pPr>
      <w:r>
        <w:rPr>
          <w:rFonts w:ascii="Cambria" w:hAnsi="Cambria"/>
          <w:color w:val="auto"/>
        </w:rPr>
        <w:t xml:space="preserve">Deconstruct stator windings, core and key bars </w:t>
      </w:r>
      <w:r w:rsidRPr="007661AC">
        <w:rPr>
          <w:rFonts w:ascii="Cambria" w:hAnsi="Cambria"/>
          <w:color w:val="auto"/>
        </w:rPr>
        <w:t>(See Appendix B for a description of equipment)</w:t>
      </w:r>
    </w:p>
    <w:p w14:paraId="6829FBDF" w14:textId="77777777" w:rsidR="00FB2AF2" w:rsidRPr="00F41AF2" w:rsidRDefault="00FB2AF2" w:rsidP="00FB2AF2">
      <w:pPr>
        <w:pStyle w:val="ListParagraph"/>
        <w:numPr>
          <w:ilvl w:val="0"/>
          <w:numId w:val="16"/>
        </w:numPr>
        <w:spacing w:after="200" w:line="276" w:lineRule="auto"/>
        <w:rPr>
          <w:rFonts w:ascii="Cambria" w:hAnsi="Cambria"/>
          <w:color w:val="auto"/>
        </w:rPr>
      </w:pPr>
      <w:r>
        <w:rPr>
          <w:rFonts w:ascii="Cambria" w:hAnsi="Cambria"/>
          <w:color w:val="auto"/>
        </w:rPr>
        <w:t>Salvage scrap metal from windings, core and key bars</w:t>
      </w:r>
    </w:p>
    <w:p w14:paraId="2DB075E0" w14:textId="77777777" w:rsidR="00FB2AF2" w:rsidRPr="00F41AF2" w:rsidRDefault="00FB2AF2" w:rsidP="00FB2AF2">
      <w:pPr>
        <w:pStyle w:val="ListParagraph"/>
        <w:numPr>
          <w:ilvl w:val="0"/>
          <w:numId w:val="16"/>
        </w:numPr>
        <w:spacing w:after="200" w:line="276" w:lineRule="auto"/>
        <w:rPr>
          <w:rFonts w:ascii="Cambria" w:hAnsi="Cambria"/>
          <w:color w:val="auto"/>
        </w:rPr>
      </w:pPr>
      <w:r w:rsidRPr="00F41AF2">
        <w:rPr>
          <w:rFonts w:ascii="Cambria" w:hAnsi="Cambria"/>
          <w:color w:val="auto"/>
        </w:rPr>
        <w:t xml:space="preserve">Remove asbestos containing materials (insulation, panels and exciter stationary field poles) and haul to SCL designated waste site </w:t>
      </w:r>
    </w:p>
    <w:p w14:paraId="65A6E060" w14:textId="77777777" w:rsidR="00FB2AF2" w:rsidRPr="00F41AF2" w:rsidRDefault="00FB2AF2" w:rsidP="00FB2AF2">
      <w:pPr>
        <w:pStyle w:val="ListParagraph"/>
        <w:numPr>
          <w:ilvl w:val="0"/>
          <w:numId w:val="16"/>
        </w:numPr>
        <w:spacing w:after="200" w:line="276" w:lineRule="auto"/>
        <w:rPr>
          <w:rFonts w:ascii="Cambria" w:hAnsi="Cambria"/>
          <w:color w:val="auto"/>
        </w:rPr>
      </w:pPr>
      <w:r w:rsidRPr="00F41AF2">
        <w:rPr>
          <w:rFonts w:ascii="Cambria" w:hAnsi="Cambria"/>
          <w:color w:val="auto"/>
        </w:rPr>
        <w:t xml:space="preserve">Follow appropriate asbestos handling protocols. </w:t>
      </w:r>
    </w:p>
    <w:p w14:paraId="4DFAA016" w14:textId="77777777" w:rsidR="00FB2AF2" w:rsidRPr="00F41AF2" w:rsidRDefault="00FB2AF2" w:rsidP="00FB2AF2">
      <w:pPr>
        <w:pStyle w:val="ListParagraph"/>
        <w:numPr>
          <w:ilvl w:val="0"/>
          <w:numId w:val="16"/>
        </w:numPr>
        <w:spacing w:after="200" w:line="276" w:lineRule="auto"/>
        <w:rPr>
          <w:rFonts w:ascii="Cambria" w:hAnsi="Cambria"/>
          <w:color w:val="auto"/>
        </w:rPr>
      </w:pPr>
      <w:r w:rsidRPr="00F41AF2">
        <w:rPr>
          <w:rFonts w:ascii="Cambria" w:hAnsi="Cambria"/>
          <w:color w:val="auto"/>
        </w:rPr>
        <w:t xml:space="preserve">Document hauling and disposal of asbestos containing materials </w:t>
      </w:r>
    </w:p>
    <w:p w14:paraId="22DC4456" w14:textId="77777777" w:rsidR="00FB2AF2" w:rsidRDefault="00FB2AF2" w:rsidP="00FB2AF2">
      <w:pPr>
        <w:pStyle w:val="ListParagraph"/>
        <w:numPr>
          <w:ilvl w:val="0"/>
          <w:numId w:val="16"/>
        </w:numPr>
        <w:spacing w:after="200" w:line="276" w:lineRule="auto"/>
        <w:rPr>
          <w:rFonts w:ascii="Cambria" w:hAnsi="Cambria"/>
          <w:color w:val="auto"/>
        </w:rPr>
      </w:pPr>
      <w:r w:rsidRPr="00F41AF2">
        <w:rPr>
          <w:rFonts w:ascii="Cambria" w:hAnsi="Cambria"/>
          <w:color w:val="auto"/>
        </w:rPr>
        <w:t>Remove generator rotor poles from the rotor (optional task)</w:t>
      </w:r>
    </w:p>
    <w:p w14:paraId="773650A2" w14:textId="77777777" w:rsidR="00FB2AF2" w:rsidRDefault="00FB2AF2" w:rsidP="00FB2AF2">
      <w:pPr>
        <w:pStyle w:val="ListParagraph"/>
        <w:spacing w:after="200" w:line="276" w:lineRule="auto"/>
        <w:rPr>
          <w:rFonts w:ascii="Cambria" w:hAnsi="Cambria"/>
          <w:color w:val="auto"/>
        </w:rPr>
      </w:pPr>
    </w:p>
    <w:p w14:paraId="79C05C4C" w14:textId="77777777" w:rsidR="00FB2AF2" w:rsidRPr="00287D56" w:rsidRDefault="00FB2AF2" w:rsidP="00FB2AF2">
      <w:pPr>
        <w:pStyle w:val="ListParagraph"/>
        <w:ind w:left="360"/>
        <w:contextualSpacing w:val="0"/>
        <w:rPr>
          <w:rFonts w:ascii="Cambria" w:hAnsi="Cambria"/>
          <w:color w:val="auto"/>
          <w:u w:val="single"/>
        </w:rPr>
      </w:pPr>
      <w:r w:rsidRPr="00287D56">
        <w:rPr>
          <w:rFonts w:ascii="Cambria" w:hAnsi="Cambria"/>
          <w:color w:val="auto"/>
          <w:u w:val="single"/>
        </w:rPr>
        <w:t>Location and Site Logistics</w:t>
      </w:r>
    </w:p>
    <w:p w14:paraId="63A1BCC7" w14:textId="77777777" w:rsidR="00FB2AF2" w:rsidRPr="00F41AF2" w:rsidRDefault="00FB2AF2" w:rsidP="00FB2AF2">
      <w:pPr>
        <w:ind w:left="424"/>
        <w:rPr>
          <w:rFonts w:ascii="Cambria" w:hAnsi="Cambria"/>
          <w:color w:val="auto"/>
        </w:rPr>
      </w:pPr>
      <w:r w:rsidRPr="00F41AF2">
        <w:rPr>
          <w:rFonts w:ascii="Cambria" w:hAnsi="Cambria"/>
          <w:color w:val="auto"/>
        </w:rPr>
        <w:t xml:space="preserve">The </w:t>
      </w:r>
      <w:r>
        <w:rPr>
          <w:rFonts w:ascii="Cambria" w:hAnsi="Cambria"/>
          <w:color w:val="auto"/>
        </w:rPr>
        <w:t>Boundary P</w:t>
      </w:r>
      <w:r w:rsidRPr="00F41AF2">
        <w:rPr>
          <w:rFonts w:ascii="Cambria" w:hAnsi="Cambria"/>
          <w:color w:val="auto"/>
        </w:rPr>
        <w:t xml:space="preserve">owerhouse is a restricted access facility located in a remote area.  The powerhouse is in </w:t>
      </w:r>
      <w:r>
        <w:rPr>
          <w:rFonts w:ascii="Cambria" w:hAnsi="Cambria"/>
          <w:color w:val="auto"/>
        </w:rPr>
        <w:t xml:space="preserve">Pend Oreille </w:t>
      </w:r>
      <w:r w:rsidRPr="00F41AF2">
        <w:rPr>
          <w:rFonts w:ascii="Cambria" w:hAnsi="Cambria"/>
          <w:color w:val="auto"/>
        </w:rPr>
        <w:t>County, approximately 1</w:t>
      </w:r>
      <w:r>
        <w:rPr>
          <w:rFonts w:ascii="Cambria" w:hAnsi="Cambria"/>
          <w:color w:val="auto"/>
        </w:rPr>
        <w:t>00</w:t>
      </w:r>
      <w:r w:rsidRPr="00F41AF2">
        <w:rPr>
          <w:rFonts w:ascii="Cambria" w:hAnsi="Cambria"/>
          <w:color w:val="auto"/>
        </w:rPr>
        <w:t xml:space="preserve"> miles north of S</w:t>
      </w:r>
      <w:r>
        <w:rPr>
          <w:rFonts w:ascii="Cambria" w:hAnsi="Cambria"/>
          <w:color w:val="auto"/>
        </w:rPr>
        <w:t>pokane, WA</w:t>
      </w:r>
      <w:r w:rsidRPr="00F41AF2">
        <w:rPr>
          <w:rFonts w:ascii="Cambria" w:hAnsi="Cambria"/>
          <w:color w:val="auto"/>
        </w:rPr>
        <w:t xml:space="preserve">.  This powerhouse is located </w:t>
      </w:r>
      <w:r>
        <w:rPr>
          <w:rFonts w:ascii="Cambria" w:hAnsi="Cambria"/>
          <w:color w:val="auto"/>
        </w:rPr>
        <w:t>11.5</w:t>
      </w:r>
      <w:r w:rsidRPr="00F41AF2">
        <w:rPr>
          <w:rFonts w:ascii="Cambria" w:hAnsi="Cambria"/>
          <w:color w:val="auto"/>
        </w:rPr>
        <w:t xml:space="preserve"> miles off S</w:t>
      </w:r>
      <w:r>
        <w:rPr>
          <w:rFonts w:ascii="Cambria" w:hAnsi="Cambria"/>
          <w:color w:val="auto"/>
        </w:rPr>
        <w:t xml:space="preserve">tate Route 31, Latitude 48.8570246, Longitude -117.3880416. </w:t>
      </w:r>
      <w:r w:rsidRPr="00F41AF2">
        <w:rPr>
          <w:rFonts w:ascii="Cambria" w:hAnsi="Cambria"/>
          <w:color w:val="auto"/>
        </w:rPr>
        <w:t xml:space="preserve"> </w:t>
      </w:r>
      <w:r>
        <w:rPr>
          <w:rFonts w:ascii="Cambria" w:hAnsi="Cambria"/>
          <w:color w:val="auto"/>
        </w:rPr>
        <w:t>The closest town is Metaline Falls,</w:t>
      </w:r>
      <w:r w:rsidRPr="00F41AF2">
        <w:rPr>
          <w:rFonts w:ascii="Cambria" w:hAnsi="Cambria"/>
          <w:color w:val="auto"/>
        </w:rPr>
        <w:t xml:space="preserve"> Washington.  The following site logistics apply:</w:t>
      </w:r>
    </w:p>
    <w:p w14:paraId="4ED41128" w14:textId="77777777" w:rsidR="00FB2AF2" w:rsidRPr="00F41AF2" w:rsidRDefault="00FB2AF2" w:rsidP="00FB2AF2">
      <w:pPr>
        <w:pStyle w:val="ListParagraph"/>
        <w:numPr>
          <w:ilvl w:val="0"/>
          <w:numId w:val="17"/>
        </w:numPr>
        <w:spacing w:after="200" w:line="276" w:lineRule="auto"/>
        <w:rPr>
          <w:rFonts w:ascii="Cambria" w:hAnsi="Cambria"/>
          <w:color w:val="auto"/>
        </w:rPr>
      </w:pPr>
      <w:r w:rsidRPr="00F41AF2">
        <w:rPr>
          <w:rFonts w:ascii="Cambria" w:hAnsi="Cambria"/>
          <w:color w:val="auto"/>
        </w:rPr>
        <w:t>V</w:t>
      </w:r>
      <w:r>
        <w:rPr>
          <w:rFonts w:ascii="Cambria" w:hAnsi="Cambria"/>
          <w:color w:val="auto"/>
        </w:rPr>
        <w:t>endor’s employees must pass a background check and receive a badge</w:t>
      </w:r>
      <w:r w:rsidRPr="00F41AF2">
        <w:rPr>
          <w:rFonts w:ascii="Cambria" w:hAnsi="Cambria"/>
          <w:color w:val="auto"/>
        </w:rPr>
        <w:t xml:space="preserve"> bef</w:t>
      </w:r>
      <w:r>
        <w:rPr>
          <w:rFonts w:ascii="Cambria" w:hAnsi="Cambria"/>
          <w:color w:val="auto"/>
        </w:rPr>
        <w:t>ore they can work on site. Vendor should a</w:t>
      </w:r>
      <w:r w:rsidRPr="00F41AF2">
        <w:rPr>
          <w:rFonts w:ascii="Cambria" w:hAnsi="Cambria"/>
          <w:color w:val="auto"/>
        </w:rPr>
        <w:t>llow 4 weeks</w:t>
      </w:r>
      <w:r>
        <w:rPr>
          <w:rFonts w:ascii="Cambria" w:hAnsi="Cambria"/>
          <w:color w:val="auto"/>
        </w:rPr>
        <w:t xml:space="preserve"> for the process to be completed</w:t>
      </w:r>
      <w:r w:rsidRPr="00F41AF2">
        <w:rPr>
          <w:rFonts w:ascii="Cambria" w:hAnsi="Cambria"/>
          <w:color w:val="auto"/>
        </w:rPr>
        <w:t>.</w:t>
      </w:r>
      <w:r w:rsidRPr="006A5173">
        <w:rPr>
          <w:rFonts w:ascii="Cambria" w:hAnsi="Cambria"/>
          <w:color w:val="auto"/>
        </w:rPr>
        <w:t xml:space="preserve"> </w:t>
      </w:r>
      <w:r w:rsidRPr="00F41AF2">
        <w:rPr>
          <w:rFonts w:ascii="Cambria" w:hAnsi="Cambria"/>
          <w:color w:val="auto"/>
        </w:rPr>
        <w:t>The Vendor will be charged $200 for each unreturned badge.</w:t>
      </w:r>
    </w:p>
    <w:p w14:paraId="38A316D4" w14:textId="087733ED" w:rsidR="00FB2AF2" w:rsidRPr="004D108E" w:rsidRDefault="00FB2AF2" w:rsidP="00FB2AF2">
      <w:pPr>
        <w:pStyle w:val="ListParagraph"/>
        <w:numPr>
          <w:ilvl w:val="0"/>
          <w:numId w:val="17"/>
        </w:numPr>
        <w:spacing w:after="200" w:line="276" w:lineRule="auto"/>
        <w:rPr>
          <w:rFonts w:ascii="Cambria" w:hAnsi="Cambria"/>
          <w:color w:val="auto"/>
        </w:rPr>
      </w:pPr>
      <w:r w:rsidRPr="004D108E">
        <w:rPr>
          <w:rFonts w:ascii="Cambria" w:hAnsi="Cambria"/>
          <w:color w:val="auto"/>
        </w:rPr>
        <w:t xml:space="preserve">Typical work days are </w:t>
      </w:r>
      <w:r w:rsidR="002F1551">
        <w:rPr>
          <w:rFonts w:ascii="Cambria" w:hAnsi="Cambria"/>
          <w:color w:val="auto"/>
        </w:rPr>
        <w:t>6:00 am to 4:30 pm</w:t>
      </w:r>
      <w:r w:rsidRPr="004D108E">
        <w:rPr>
          <w:rFonts w:ascii="Cambria" w:hAnsi="Cambria"/>
          <w:color w:val="auto"/>
        </w:rPr>
        <w:t xml:space="preserve">, Monday – Saturday. </w:t>
      </w:r>
    </w:p>
    <w:p w14:paraId="63AFA10C" w14:textId="77777777" w:rsidR="00FB2AF2" w:rsidRPr="00F41AF2" w:rsidRDefault="00FB2AF2" w:rsidP="00FB2AF2">
      <w:pPr>
        <w:pStyle w:val="ListParagraph"/>
        <w:numPr>
          <w:ilvl w:val="0"/>
          <w:numId w:val="17"/>
        </w:numPr>
        <w:spacing w:after="200" w:line="276" w:lineRule="auto"/>
        <w:rPr>
          <w:rFonts w:ascii="Cambria" w:hAnsi="Cambria"/>
          <w:color w:val="auto"/>
        </w:rPr>
      </w:pPr>
      <w:r w:rsidRPr="00F41AF2">
        <w:rPr>
          <w:rFonts w:ascii="Cambria" w:hAnsi="Cambria"/>
          <w:color w:val="auto"/>
        </w:rPr>
        <w:t xml:space="preserve">No lodging will be provided. </w:t>
      </w:r>
      <w:r>
        <w:rPr>
          <w:rFonts w:ascii="Cambria" w:hAnsi="Cambria"/>
          <w:color w:val="auto"/>
        </w:rPr>
        <w:t xml:space="preserve"> SCL can provide a list of area lodging.</w:t>
      </w:r>
    </w:p>
    <w:p w14:paraId="63C247FC" w14:textId="77777777" w:rsidR="00FB2AF2" w:rsidRPr="00F41AF2" w:rsidRDefault="00FB2AF2" w:rsidP="00FB2AF2">
      <w:pPr>
        <w:pStyle w:val="ListParagraph"/>
        <w:numPr>
          <w:ilvl w:val="0"/>
          <w:numId w:val="17"/>
        </w:numPr>
        <w:spacing w:after="200" w:line="276" w:lineRule="auto"/>
        <w:rPr>
          <w:rFonts w:ascii="Cambria" w:hAnsi="Cambria"/>
          <w:color w:val="auto"/>
        </w:rPr>
      </w:pPr>
      <w:r>
        <w:rPr>
          <w:rFonts w:ascii="Cambria" w:hAnsi="Cambria"/>
          <w:color w:val="auto"/>
        </w:rPr>
        <w:t>There is no food available for purchase at the project site.</w:t>
      </w:r>
    </w:p>
    <w:p w14:paraId="2F508DB4" w14:textId="3D1AEC74" w:rsidR="00FB2AF2" w:rsidRPr="004D108E" w:rsidRDefault="00FB2AF2" w:rsidP="00FB2AF2">
      <w:pPr>
        <w:pStyle w:val="ListParagraph"/>
        <w:numPr>
          <w:ilvl w:val="0"/>
          <w:numId w:val="17"/>
        </w:numPr>
        <w:spacing w:after="200" w:line="276" w:lineRule="auto"/>
        <w:rPr>
          <w:rFonts w:ascii="Cambria" w:hAnsi="Cambria"/>
          <w:color w:val="auto"/>
        </w:rPr>
      </w:pPr>
      <w:r w:rsidRPr="004D108E">
        <w:rPr>
          <w:rFonts w:ascii="Cambria" w:hAnsi="Cambria"/>
          <w:color w:val="auto"/>
        </w:rPr>
        <w:t>SCL will provide sanitary facilities.</w:t>
      </w:r>
    </w:p>
    <w:p w14:paraId="670AA598" w14:textId="77777777" w:rsidR="00FB2AF2" w:rsidRDefault="00FB2AF2" w:rsidP="006A5039">
      <w:pPr>
        <w:pStyle w:val="NoSpacing"/>
        <w:ind w:left="360"/>
        <w:rPr>
          <w:rFonts w:ascii="Cambria" w:hAnsi="Cambria"/>
          <w:b/>
          <w:color w:val="auto"/>
        </w:rPr>
      </w:pPr>
    </w:p>
    <w:p w14:paraId="212CA2F0" w14:textId="77777777" w:rsidR="00FB2AF2" w:rsidRDefault="00FB2AF2" w:rsidP="006A5039">
      <w:pPr>
        <w:pStyle w:val="NoSpacing"/>
        <w:ind w:left="360"/>
        <w:rPr>
          <w:rFonts w:ascii="Cambria" w:hAnsi="Cambria"/>
          <w:b/>
          <w:color w:val="auto"/>
        </w:rPr>
      </w:pPr>
    </w:p>
    <w:p w14:paraId="17E263D0" w14:textId="77777777" w:rsidR="00FB2AF2" w:rsidRDefault="00FB2AF2" w:rsidP="006A5039">
      <w:pPr>
        <w:pStyle w:val="NoSpacing"/>
        <w:ind w:left="360"/>
        <w:rPr>
          <w:rFonts w:ascii="Cambria" w:hAnsi="Cambria"/>
          <w:b/>
          <w:color w:val="auto"/>
        </w:rPr>
      </w:pPr>
    </w:p>
    <w:bookmarkStart w:id="8" w:name="_MON_1618310405"/>
    <w:bookmarkEnd w:id="8"/>
    <w:p w14:paraId="409E1065" w14:textId="44F40B78" w:rsidR="00FB2AF2" w:rsidRDefault="00886000" w:rsidP="006A5039">
      <w:pPr>
        <w:pStyle w:val="NoSpacing"/>
        <w:ind w:left="360"/>
        <w:rPr>
          <w:rFonts w:ascii="Cambria" w:hAnsi="Cambria"/>
          <w:b/>
          <w:color w:val="auto"/>
        </w:rPr>
      </w:pPr>
      <w:r>
        <w:rPr>
          <w:rFonts w:ascii="Cambria" w:hAnsi="Cambria"/>
          <w:b/>
          <w:color w:val="auto"/>
        </w:rPr>
        <w:object w:dxaOrig="1531" w:dyaOrig="990" w14:anchorId="3696B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7" o:title=""/>
          </v:shape>
          <o:OLEObject Type="Embed" ProgID="Word.Document.12" ShapeID="_x0000_i1025" DrawAspect="Icon" ObjectID="_1621065227" r:id="rId18">
            <o:FieldCodes>\s</o:FieldCodes>
          </o:OLEObject>
        </w:object>
      </w:r>
    </w:p>
    <w:p w14:paraId="7B6D1A41" w14:textId="77777777" w:rsidR="00FB2AF2" w:rsidRDefault="00FB2AF2" w:rsidP="006A5039">
      <w:pPr>
        <w:pStyle w:val="NoSpacing"/>
        <w:ind w:left="360"/>
        <w:rPr>
          <w:rFonts w:ascii="Cambria" w:hAnsi="Cambria"/>
          <w:b/>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7777777" w:rsidR="00DF100C" w:rsidRPr="00466A1C" w:rsidRDefault="00741C15" w:rsidP="002A7E64">
      <w:pPr>
        <w:pStyle w:val="NoSpacing"/>
        <w:ind w:left="360"/>
        <w:rPr>
          <w:rFonts w:ascii="Cambria" w:hAnsi="Cambria"/>
          <w:color w:val="auto"/>
        </w:rPr>
      </w:pPr>
      <w:bookmarkStart w:id="9"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7C7760D8" w:rsidR="00C6570A" w:rsidRPr="00466A1C" w:rsidRDefault="00260810" w:rsidP="00260810">
      <w:pPr>
        <w:pStyle w:val="NoSpacing"/>
        <w:ind w:left="360"/>
        <w:rPr>
          <w:rFonts w:ascii="Cambria" w:hAnsi="Cambria"/>
          <w:color w:val="auto"/>
        </w:rPr>
      </w:pPr>
      <w:r w:rsidRPr="00731C29">
        <w:rPr>
          <w:rFonts w:ascii="Cambria" w:hAnsi="Cambria" w:cs="Arial"/>
          <w:color w:val="auto"/>
        </w:rPr>
        <w:t xml:space="preserve">Background </w:t>
      </w:r>
      <w:r w:rsidRPr="00FB2AF2">
        <w:rPr>
          <w:rFonts w:ascii="Cambria" w:hAnsi="Cambria" w:cs="Arial"/>
          <w:color w:val="auto"/>
        </w:rPr>
        <w:t xml:space="preserve">checks </w:t>
      </w:r>
      <w:r w:rsidR="0002281F" w:rsidRPr="00FB2AF2">
        <w:rPr>
          <w:rFonts w:ascii="Cambria" w:hAnsi="Cambria" w:cs="Arial"/>
          <w:color w:val="auto"/>
        </w:rPr>
        <w:t>will</w:t>
      </w:r>
      <w:r w:rsidRPr="00FB2AF2">
        <w:rPr>
          <w:rFonts w:ascii="Cambria" w:hAnsi="Cambria" w:cs="Arial"/>
          <w:color w:val="auto"/>
        </w:rPr>
        <w:t xml:space="preserve"> </w:t>
      </w:r>
      <w:r w:rsidRPr="00731C29">
        <w:rPr>
          <w:rFonts w:ascii="Cambria" w:hAnsi="Cambria" w:cs="Arial"/>
          <w:color w:val="auto"/>
        </w:rPr>
        <w:t>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10" w:name="_Toc224981834"/>
      <w:bookmarkEnd w:id="9"/>
      <w:r w:rsidRPr="00466A1C">
        <w:rPr>
          <w:rFonts w:ascii="Cambria" w:hAnsi="Cambria"/>
          <w:b/>
          <w:i/>
          <w:color w:val="auto"/>
        </w:rPr>
        <w:t>S</w:t>
      </w:r>
      <w:r w:rsidR="00241807" w:rsidRPr="00466A1C">
        <w:rPr>
          <w:rFonts w:ascii="Cambria" w:hAnsi="Cambria"/>
          <w:b/>
          <w:i/>
          <w:color w:val="auto"/>
        </w:rPr>
        <w:t>chedule, Orders, Delivery</w:t>
      </w:r>
      <w:bookmarkEnd w:id="10"/>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2E2C65">
        <w:rPr>
          <w:rFonts w:ascii="Cambria" w:hAnsi="Cambria"/>
          <w:color w:val="auto"/>
        </w:rPr>
        <w:t>If</w:t>
      </w:r>
      <w:r w:rsidR="00537E64" w:rsidRPr="00466A1C">
        <w:rPr>
          <w:rFonts w:ascii="Cambria" w:hAnsi="Cambria"/>
          <w:b/>
          <w:color w:val="auto"/>
        </w:rPr>
        <w:t xml:space="preserve">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511F69F8" w:rsidR="002A7E64" w:rsidRDefault="002A7E64" w:rsidP="002A7E64">
      <w:pPr>
        <w:pStyle w:val="NoSpacing"/>
        <w:ind w:left="360"/>
        <w:rPr>
          <w:rFonts w:ascii="Cambria" w:hAnsi="Cambria"/>
          <w:color w:val="auto"/>
        </w:rPr>
      </w:pPr>
    </w:p>
    <w:p w14:paraId="3D3129D5" w14:textId="77777777" w:rsidR="00E91844" w:rsidRPr="00466A1C" w:rsidRDefault="00E9184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1" w:name="_Toc224981836"/>
      <w:r w:rsidRPr="00466A1C">
        <w:rPr>
          <w:rFonts w:ascii="Cambria" w:hAnsi="Cambria"/>
          <w:b/>
          <w:i/>
          <w:color w:val="auto"/>
        </w:rPr>
        <w:lastRenderedPageBreak/>
        <w:t>Environmental Specifications</w:t>
      </w:r>
      <w:bookmarkEnd w:id="11"/>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9"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Persistent Bioaccumulative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20"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1"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2" w:name="_MON_1259129277"/>
    <w:bookmarkStart w:id="13" w:name="_MON_1261206942"/>
    <w:bookmarkEnd w:id="12"/>
    <w:bookmarkEnd w:id="13"/>
    <w:bookmarkStart w:id="14" w:name="_MON_1275824472"/>
    <w:bookmarkEnd w:id="14"/>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6" type="#_x0000_t75" style="width:77.4pt;height:50.4pt" o:ole="">
            <v:imagedata r:id="rId22" o:title=""/>
          </v:shape>
          <o:OLEObject Type="Embed" ProgID="Word.Document.8" ShapeID="_x0000_i1026" DrawAspect="Icon" ObjectID="_1621065228" r:id="rId23">
            <o:FieldCodes>\s</o:FieldCodes>
          </o:OLEObject>
        </w:object>
      </w:r>
    </w:p>
    <w:p w14:paraId="00805734" w14:textId="77777777" w:rsidR="002A7E64" w:rsidRPr="00466A1C" w:rsidRDefault="002A7E64" w:rsidP="002A7E64">
      <w:pPr>
        <w:pStyle w:val="NoSpacing"/>
        <w:ind w:left="360"/>
        <w:rPr>
          <w:rFonts w:ascii="Cambria" w:hAnsi="Cambria"/>
          <w:b/>
          <w:color w:val="auto"/>
        </w:rPr>
      </w:pPr>
      <w:bookmarkStart w:id="15" w:name="_Toc224981840"/>
    </w:p>
    <w:p w14:paraId="569E28E0" w14:textId="77777777" w:rsidR="002A7E64" w:rsidRPr="00466A1C" w:rsidRDefault="00EF6856" w:rsidP="002A7E64">
      <w:pPr>
        <w:pStyle w:val="NoSpacing"/>
        <w:ind w:left="360"/>
        <w:rPr>
          <w:rFonts w:ascii="Cambria" w:hAnsi="Cambria"/>
          <w:color w:val="auto"/>
        </w:rPr>
      </w:pPr>
      <w:r w:rsidRPr="00466A1C">
        <w:rPr>
          <w:rFonts w:ascii="Cambria" w:hAnsi="Cambria"/>
          <w:b/>
          <w:color w:val="auto"/>
        </w:rPr>
        <w:t>Prevailing Wage Requirements</w:t>
      </w:r>
      <w:bookmarkEnd w:id="15"/>
      <w:r w:rsidR="00DE2639" w:rsidRPr="00466A1C">
        <w:rPr>
          <w:rFonts w:ascii="Cambria" w:hAnsi="Cambria"/>
          <w:b/>
          <w:color w:val="auto"/>
        </w:rPr>
        <w:t xml:space="preserve">: </w:t>
      </w:r>
      <w:r w:rsidR="00EF10FE" w:rsidRPr="00466A1C">
        <w:rPr>
          <w:rFonts w:ascii="Cambria" w:hAnsi="Cambria"/>
          <w:color w:val="auto"/>
        </w:rPr>
        <w:t xml:space="preserve">This contract </w:t>
      </w:r>
      <w:r w:rsidR="00444EFA" w:rsidRPr="00466A1C">
        <w:rPr>
          <w:rFonts w:ascii="Cambria" w:hAnsi="Cambria"/>
          <w:color w:val="auto"/>
        </w:rPr>
        <w:t xml:space="preserve">is </w:t>
      </w:r>
      <w:r w:rsidR="00EF10FE" w:rsidRPr="00466A1C">
        <w:rPr>
          <w:rFonts w:ascii="Cambria" w:hAnsi="Cambria"/>
          <w:color w:val="auto"/>
        </w:rPr>
        <w:t>subject to prevailing wages</w:t>
      </w:r>
      <w:r w:rsidR="0016706A" w:rsidRPr="00466A1C">
        <w:rPr>
          <w:rFonts w:ascii="Cambria" w:hAnsi="Cambria"/>
          <w:color w:val="auto"/>
        </w:rPr>
        <w:t xml:space="preserve"> per</w:t>
      </w:r>
      <w:r w:rsidR="00EF10FE" w:rsidRPr="00466A1C">
        <w:rPr>
          <w:rFonts w:ascii="Cambria" w:hAnsi="Cambria"/>
          <w:color w:val="auto"/>
        </w:rPr>
        <w:t xml:space="preserve"> RCW 39.12 (Prevailing Wages on Public</w:t>
      </w:r>
      <w:r w:rsidR="00EF10FE" w:rsidRPr="00466A1C">
        <w:rPr>
          <w:rFonts w:ascii="Cambria" w:hAnsi="Cambria"/>
          <w:b/>
          <w:bCs/>
          <w:color w:val="auto"/>
        </w:rPr>
        <w:t xml:space="preserve"> </w:t>
      </w:r>
      <w:r w:rsidR="00EF10FE" w:rsidRPr="00466A1C">
        <w:rPr>
          <w:rFonts w:ascii="Cambria" w:hAnsi="Cambria"/>
          <w:color w:val="auto"/>
        </w:rPr>
        <w:t>Works) and RCW 49.28 (Hours of Labor) as amended or supplemented</w:t>
      </w:r>
      <w:r w:rsidR="00444EFA" w:rsidRPr="00466A1C">
        <w:rPr>
          <w:rFonts w:ascii="Cambria" w:hAnsi="Cambria"/>
          <w:color w:val="auto"/>
        </w:rPr>
        <w:t xml:space="preserve">. </w:t>
      </w:r>
      <w:r w:rsidR="00EF10FE" w:rsidRPr="00466A1C">
        <w:rPr>
          <w:rFonts w:ascii="Cambria" w:hAnsi="Cambria"/>
          <w:color w:val="auto"/>
        </w:rPr>
        <w:t xml:space="preserve"> Contractor </w:t>
      </w:r>
      <w:r w:rsidR="00444EFA" w:rsidRPr="00466A1C">
        <w:rPr>
          <w:rFonts w:ascii="Cambria" w:hAnsi="Cambria"/>
          <w:color w:val="auto"/>
        </w:rPr>
        <w:t xml:space="preserve">is </w:t>
      </w:r>
      <w:r w:rsidR="00EF10FE" w:rsidRPr="00466A1C">
        <w:rPr>
          <w:rFonts w:ascii="Cambria" w:hAnsi="Cambria"/>
          <w:color w:val="auto"/>
        </w:rPr>
        <w:t xml:space="preserve">responsible for compliance by the Contractor and all subcontractors.  </w:t>
      </w:r>
      <w:r w:rsidR="00C23B5A" w:rsidRPr="00466A1C">
        <w:rPr>
          <w:rFonts w:ascii="Cambria" w:hAnsi="Cambria"/>
          <w:color w:val="auto"/>
        </w:rPr>
        <w:t xml:space="preserve"> </w:t>
      </w:r>
      <w:r w:rsidR="00EF10FE" w:rsidRPr="00466A1C">
        <w:rPr>
          <w:rFonts w:ascii="Cambria" w:hAnsi="Cambria"/>
          <w:color w:val="auto"/>
        </w:rPr>
        <w:t xml:space="preserve">Any </w:t>
      </w:r>
      <w:r w:rsidR="00FD19C5" w:rsidRPr="00466A1C">
        <w:rPr>
          <w:rFonts w:ascii="Cambria" w:hAnsi="Cambria"/>
          <w:color w:val="auto"/>
        </w:rPr>
        <w:t xml:space="preserve">Offer </w:t>
      </w:r>
      <w:r w:rsidR="00EF10FE" w:rsidRPr="00466A1C">
        <w:rPr>
          <w:rFonts w:ascii="Cambria" w:hAnsi="Cambria"/>
          <w:color w:val="auto"/>
        </w:rPr>
        <w:t xml:space="preserve">must </w:t>
      </w:r>
      <w:r w:rsidR="00FD19C5" w:rsidRPr="00466A1C">
        <w:rPr>
          <w:rFonts w:ascii="Cambria" w:hAnsi="Cambria"/>
          <w:color w:val="auto"/>
        </w:rPr>
        <w:t xml:space="preserve">be sufficient to pay prevailing wages, </w:t>
      </w:r>
      <w:r w:rsidR="00680648" w:rsidRPr="00466A1C">
        <w:rPr>
          <w:rFonts w:ascii="Cambria" w:hAnsi="Cambria"/>
          <w:color w:val="auto"/>
        </w:rPr>
        <w:t xml:space="preserve">and </w:t>
      </w:r>
      <w:r w:rsidR="00FD19C5" w:rsidRPr="00466A1C">
        <w:rPr>
          <w:rFonts w:ascii="Cambria" w:hAnsi="Cambria"/>
          <w:color w:val="auto"/>
        </w:rPr>
        <w:t>vendor costs associated with filing of Intents and Affidavits, including fi</w:t>
      </w:r>
      <w:r w:rsidR="00F53C12" w:rsidRPr="00466A1C">
        <w:rPr>
          <w:rFonts w:ascii="Cambria" w:hAnsi="Cambria"/>
          <w:color w:val="auto"/>
        </w:rPr>
        <w:t xml:space="preserve">ling of one or multiple Intents and Affidavits </w:t>
      </w:r>
      <w:r w:rsidR="00FD19C5" w:rsidRPr="00466A1C">
        <w:rPr>
          <w:rFonts w:ascii="Cambria" w:hAnsi="Cambria"/>
          <w:color w:val="auto"/>
        </w:rPr>
        <w:t>as required by the Department of Labor &amp; Industries.</w:t>
      </w:r>
      <w:r w:rsidR="002A7E64" w:rsidRPr="00466A1C">
        <w:rPr>
          <w:rFonts w:ascii="Cambria" w:hAnsi="Cambria"/>
          <w:color w:val="auto"/>
        </w:rPr>
        <w:t xml:space="preserve"> Contractor and any subcontractor </w:t>
      </w:r>
      <w:r w:rsidR="00680648" w:rsidRPr="00466A1C">
        <w:rPr>
          <w:rFonts w:ascii="Cambria" w:hAnsi="Cambria"/>
          <w:color w:val="auto"/>
        </w:rPr>
        <w:t>shall pay no laborer</w:t>
      </w:r>
      <w:r w:rsidR="002A7E64" w:rsidRPr="00466A1C">
        <w:rPr>
          <w:rFonts w:ascii="Cambria" w:hAnsi="Cambria"/>
          <w:color w:val="auto"/>
        </w:rPr>
        <w:t xml:space="preserve">, worker or mechanic less than the prevailing hourly wage rates in effect at the time of bid opening for worker classifications provided for under Prevailing Wages as issued by the State of Washington for the County in which the work shall be performed. </w:t>
      </w:r>
    </w:p>
    <w:p w14:paraId="0C93020E" w14:textId="77777777" w:rsidR="00C23B5A" w:rsidRPr="00466A1C" w:rsidRDefault="00C23B5A" w:rsidP="002A7E64">
      <w:pPr>
        <w:pStyle w:val="NoSpacing"/>
        <w:ind w:left="360"/>
        <w:rPr>
          <w:rFonts w:ascii="Cambria" w:hAnsi="Cambria"/>
          <w:color w:val="auto"/>
        </w:rPr>
      </w:pPr>
    </w:p>
    <w:p w14:paraId="7EC28882" w14:textId="77777777" w:rsidR="008B0CED" w:rsidRPr="00466A1C" w:rsidRDefault="008B0CED" w:rsidP="002A7E64">
      <w:pPr>
        <w:pStyle w:val="NoSpacing"/>
        <w:ind w:left="360"/>
        <w:rPr>
          <w:rFonts w:ascii="Cambria" w:hAnsi="Cambria"/>
          <w:color w:val="auto"/>
        </w:rPr>
      </w:pPr>
      <w:r w:rsidRPr="00466A1C">
        <w:rPr>
          <w:rFonts w:ascii="Cambria" w:hAnsi="Cambria"/>
          <w:color w:val="auto"/>
        </w:rPr>
        <w:t>Filing Intent</w:t>
      </w:r>
      <w:r w:rsidR="00444EFA" w:rsidRPr="00466A1C">
        <w:rPr>
          <w:rFonts w:ascii="Cambria" w:hAnsi="Cambria"/>
          <w:color w:val="auto"/>
        </w:rPr>
        <w:t>s</w:t>
      </w:r>
      <w:r w:rsidRPr="00466A1C">
        <w:rPr>
          <w:rFonts w:ascii="Cambria" w:hAnsi="Cambria"/>
          <w:color w:val="auto"/>
        </w:rPr>
        <w:t xml:space="preserve">:  The awarded Contractor and all subcontractors </w:t>
      </w:r>
      <w:r w:rsidR="00444EFA" w:rsidRPr="00466A1C">
        <w:rPr>
          <w:rFonts w:ascii="Cambria" w:hAnsi="Cambria"/>
          <w:color w:val="auto"/>
        </w:rPr>
        <w:t xml:space="preserve">must </w:t>
      </w:r>
      <w:r w:rsidR="0058552C" w:rsidRPr="00466A1C">
        <w:rPr>
          <w:rFonts w:ascii="Cambria" w:hAnsi="Cambria"/>
          <w:color w:val="auto"/>
        </w:rPr>
        <w:t>file</w:t>
      </w:r>
      <w:r w:rsidRPr="00466A1C">
        <w:rPr>
          <w:rFonts w:ascii="Cambria" w:hAnsi="Cambria"/>
          <w:color w:val="auto"/>
        </w:rPr>
        <w:t xml:space="preserve"> Intent to Pay Prevailing Wage Form</w:t>
      </w:r>
      <w:r w:rsidR="00966E9B" w:rsidRPr="00466A1C">
        <w:rPr>
          <w:rFonts w:ascii="Cambria" w:hAnsi="Cambria"/>
          <w:color w:val="auto"/>
        </w:rPr>
        <w:t>(s)</w:t>
      </w:r>
      <w:r w:rsidRPr="00466A1C">
        <w:rPr>
          <w:rFonts w:ascii="Cambria" w:hAnsi="Cambria"/>
          <w:color w:val="auto"/>
        </w:rPr>
        <w:t xml:space="preserve"> </w:t>
      </w:r>
      <w:r w:rsidR="00966E9B" w:rsidRPr="00466A1C">
        <w:rPr>
          <w:rFonts w:ascii="Cambria" w:hAnsi="Cambria"/>
          <w:color w:val="auto"/>
        </w:rPr>
        <w:t xml:space="preserve">concurrent </w:t>
      </w:r>
      <w:r w:rsidR="00444EFA" w:rsidRPr="00466A1C">
        <w:rPr>
          <w:rFonts w:ascii="Cambria" w:hAnsi="Cambria"/>
          <w:color w:val="auto"/>
        </w:rPr>
        <w:t xml:space="preserve">to </w:t>
      </w:r>
      <w:r w:rsidRPr="00466A1C">
        <w:rPr>
          <w:rFonts w:ascii="Cambria" w:hAnsi="Cambria"/>
          <w:color w:val="auto"/>
        </w:rPr>
        <w:t>contract</w:t>
      </w:r>
      <w:r w:rsidR="00E56127" w:rsidRPr="00466A1C">
        <w:rPr>
          <w:rFonts w:ascii="Cambria" w:hAnsi="Cambria"/>
          <w:color w:val="auto"/>
        </w:rPr>
        <w:t xml:space="preserve"> execution</w:t>
      </w:r>
      <w:r w:rsidR="00966E9B" w:rsidRPr="00466A1C">
        <w:rPr>
          <w:rFonts w:ascii="Cambria" w:hAnsi="Cambria"/>
          <w:color w:val="auto"/>
        </w:rPr>
        <w:t xml:space="preserve"> and as </w:t>
      </w:r>
      <w:r w:rsidR="00EF10FE" w:rsidRPr="00466A1C">
        <w:rPr>
          <w:rFonts w:ascii="Cambria" w:hAnsi="Cambria"/>
          <w:color w:val="auto"/>
        </w:rPr>
        <w:t xml:space="preserve">otherwise </w:t>
      </w:r>
      <w:r w:rsidR="00966E9B" w:rsidRPr="00466A1C">
        <w:rPr>
          <w:rFonts w:ascii="Cambria" w:hAnsi="Cambria"/>
          <w:color w:val="auto"/>
        </w:rPr>
        <w:t xml:space="preserve">required.   </w:t>
      </w:r>
    </w:p>
    <w:p w14:paraId="07FBD0A0" w14:textId="77777777" w:rsidR="002A7E64" w:rsidRPr="00466A1C" w:rsidRDefault="00EF10FE" w:rsidP="001F7107">
      <w:pPr>
        <w:pStyle w:val="NoSpacing"/>
        <w:numPr>
          <w:ilvl w:val="0"/>
          <w:numId w:val="9"/>
        </w:numPr>
        <w:rPr>
          <w:rFonts w:ascii="Cambria" w:hAnsi="Cambria"/>
          <w:color w:val="auto"/>
        </w:rPr>
      </w:pPr>
      <w:r w:rsidRPr="00466A1C">
        <w:rPr>
          <w:rFonts w:ascii="Cambria" w:hAnsi="Cambria"/>
          <w:color w:val="auto"/>
        </w:rPr>
        <w:t xml:space="preserve">Before you file your intent, you </w:t>
      </w:r>
      <w:r w:rsidR="002A7E64" w:rsidRPr="00466A1C">
        <w:rPr>
          <w:rFonts w:ascii="Cambria" w:hAnsi="Cambria"/>
          <w:color w:val="auto"/>
        </w:rPr>
        <w:t xml:space="preserve">need </w:t>
      </w:r>
      <w:r w:rsidRPr="00466A1C">
        <w:rPr>
          <w:rFonts w:ascii="Cambria" w:hAnsi="Cambria"/>
          <w:color w:val="auto"/>
        </w:rPr>
        <w:t>certain information from the City Buyer</w:t>
      </w:r>
      <w:r w:rsidR="002A7E64" w:rsidRPr="00466A1C">
        <w:rPr>
          <w:rFonts w:ascii="Cambria" w:hAnsi="Cambria"/>
          <w:color w:val="auto"/>
        </w:rPr>
        <w:t xml:space="preserve">: </w:t>
      </w:r>
      <w:r w:rsidRPr="00466A1C">
        <w:rPr>
          <w:rFonts w:ascii="Cambria" w:hAnsi="Cambria"/>
          <w:color w:val="auto"/>
        </w:rPr>
        <w:t xml:space="preserve">City </w:t>
      </w:r>
      <w:r w:rsidR="008B0CED" w:rsidRPr="00466A1C">
        <w:rPr>
          <w:rFonts w:ascii="Cambria" w:hAnsi="Cambria"/>
          <w:color w:val="auto"/>
        </w:rPr>
        <w:t xml:space="preserve">Contract Number and </w:t>
      </w:r>
      <w:r w:rsidRPr="00466A1C">
        <w:rPr>
          <w:rFonts w:ascii="Cambria" w:hAnsi="Cambria"/>
          <w:color w:val="auto"/>
        </w:rPr>
        <w:t xml:space="preserve">Contract </w:t>
      </w:r>
      <w:r w:rsidR="008B0CED" w:rsidRPr="00466A1C">
        <w:rPr>
          <w:rFonts w:ascii="Cambria" w:hAnsi="Cambria"/>
          <w:color w:val="auto"/>
        </w:rPr>
        <w:t>Start Date.  The Buyer will tell you the Contract Number; the start date is the date your contract is signed.</w:t>
      </w:r>
      <w:r w:rsidR="00E56127" w:rsidRPr="00466A1C">
        <w:rPr>
          <w:rFonts w:ascii="Cambria" w:hAnsi="Cambria"/>
          <w:color w:val="auto"/>
        </w:rPr>
        <w:t xml:space="preserve">  </w:t>
      </w:r>
      <w:r w:rsidRPr="00466A1C">
        <w:rPr>
          <w:rFonts w:ascii="Cambria" w:hAnsi="Cambria"/>
          <w:color w:val="auto"/>
        </w:rPr>
        <w:t xml:space="preserve">  For Blanket Contracts with </w:t>
      </w:r>
      <w:r w:rsidR="00F53C12" w:rsidRPr="00466A1C">
        <w:rPr>
          <w:rFonts w:ascii="Cambria" w:hAnsi="Cambria"/>
          <w:color w:val="auto"/>
        </w:rPr>
        <w:t>as needed</w:t>
      </w:r>
      <w:r w:rsidRPr="00466A1C">
        <w:rPr>
          <w:rFonts w:ascii="Cambria" w:hAnsi="Cambria"/>
          <w:color w:val="auto"/>
        </w:rPr>
        <w:t xml:space="preserve"> maintenance work</w:t>
      </w:r>
      <w:r w:rsidR="00DE2639" w:rsidRPr="00466A1C">
        <w:rPr>
          <w:rFonts w:ascii="Cambria" w:hAnsi="Cambria"/>
          <w:color w:val="auto"/>
        </w:rPr>
        <w:t>, you</w:t>
      </w:r>
      <w:r w:rsidR="002A7E64" w:rsidRPr="00466A1C">
        <w:rPr>
          <w:rFonts w:ascii="Cambria" w:hAnsi="Cambria"/>
          <w:color w:val="auto"/>
        </w:rPr>
        <w:t xml:space="preserve"> also need </w:t>
      </w:r>
      <w:r w:rsidRPr="00466A1C">
        <w:rPr>
          <w:rFonts w:ascii="Cambria" w:hAnsi="Cambria"/>
          <w:color w:val="auto"/>
        </w:rPr>
        <w:t xml:space="preserve">an estimate of total work orders and locations. </w:t>
      </w:r>
      <w:r w:rsidR="00FD5022" w:rsidRPr="00466A1C">
        <w:rPr>
          <w:rFonts w:ascii="Cambria" w:hAnsi="Cambria"/>
          <w:color w:val="auto"/>
        </w:rPr>
        <w:t xml:space="preserve"> </w:t>
      </w:r>
      <w:r w:rsidR="008B0CED" w:rsidRPr="00466A1C">
        <w:rPr>
          <w:rFonts w:ascii="Cambria" w:hAnsi="Cambria"/>
          <w:color w:val="auto"/>
        </w:rPr>
        <w:t xml:space="preserve">The Contractor shall </w:t>
      </w:r>
      <w:r w:rsidRPr="00466A1C">
        <w:rPr>
          <w:rFonts w:ascii="Cambria" w:hAnsi="Cambria"/>
          <w:color w:val="auto"/>
        </w:rPr>
        <w:t xml:space="preserve">then </w:t>
      </w:r>
      <w:r w:rsidR="008B0CED" w:rsidRPr="00466A1C">
        <w:rPr>
          <w:rFonts w:ascii="Cambria" w:hAnsi="Cambria"/>
          <w:color w:val="auto"/>
        </w:rPr>
        <w:t xml:space="preserve">promptly submit the Intent to the Department of Labor &amp; Industries (L&amp;I) for approval.  </w:t>
      </w:r>
      <w:r w:rsidR="00FD5022" w:rsidRPr="00466A1C">
        <w:rPr>
          <w:rFonts w:ascii="Cambria" w:hAnsi="Cambria"/>
          <w:color w:val="auto"/>
        </w:rPr>
        <w:t xml:space="preserve"> </w:t>
      </w:r>
      <w:r w:rsidR="008B0CED" w:rsidRPr="00466A1C">
        <w:rPr>
          <w:rFonts w:ascii="Cambria" w:hAnsi="Cambria"/>
          <w:color w:val="auto"/>
        </w:rPr>
        <w:t xml:space="preserve">The Contractor shall require </w:t>
      </w:r>
      <w:r w:rsidR="00FD5022" w:rsidRPr="00466A1C">
        <w:rPr>
          <w:rFonts w:ascii="Cambria" w:hAnsi="Cambria"/>
          <w:color w:val="auto"/>
        </w:rPr>
        <w:t xml:space="preserve">every </w:t>
      </w:r>
      <w:r w:rsidR="008B0CED" w:rsidRPr="00466A1C">
        <w:rPr>
          <w:rFonts w:ascii="Cambria" w:hAnsi="Cambria"/>
          <w:color w:val="auto"/>
        </w:rPr>
        <w:t xml:space="preserve">subcontractor to file an Intent </w:t>
      </w:r>
      <w:r w:rsidR="002A7E64" w:rsidRPr="00466A1C">
        <w:rPr>
          <w:rFonts w:ascii="Cambria" w:hAnsi="Cambria"/>
          <w:color w:val="auto"/>
        </w:rPr>
        <w:t>as well.</w:t>
      </w:r>
    </w:p>
    <w:p w14:paraId="627F4517" w14:textId="77777777" w:rsidR="008B0CED" w:rsidRPr="00466A1C" w:rsidRDefault="002A7E64" w:rsidP="001F7107">
      <w:pPr>
        <w:pStyle w:val="NoSpacing"/>
        <w:numPr>
          <w:ilvl w:val="0"/>
          <w:numId w:val="9"/>
        </w:numPr>
        <w:rPr>
          <w:rFonts w:ascii="Cambria" w:hAnsi="Cambria"/>
          <w:color w:val="auto"/>
        </w:rPr>
      </w:pPr>
      <w:r w:rsidRPr="00466A1C">
        <w:rPr>
          <w:rFonts w:ascii="Cambria" w:hAnsi="Cambria"/>
          <w:color w:val="auto"/>
        </w:rPr>
        <w:t xml:space="preserve">File on-line </w:t>
      </w:r>
      <w:r w:rsidR="00DE2639" w:rsidRPr="00466A1C">
        <w:rPr>
          <w:rFonts w:ascii="Cambria" w:hAnsi="Cambria"/>
          <w:color w:val="auto"/>
        </w:rPr>
        <w:t xml:space="preserve">at </w:t>
      </w:r>
      <w:hyperlink r:id="rId24" w:history="1">
        <w:r w:rsidR="00DE2639" w:rsidRPr="00466A1C">
          <w:rPr>
            <w:rStyle w:val="Hyperlink"/>
            <w:rFonts w:ascii="Cambria" w:hAnsi="Cambria" w:cs="Arial"/>
          </w:rPr>
          <w:t>http://www.lni.wa.gov/TradesLicensing/PrevWage/default.as</w:t>
        </w:r>
        <w:r w:rsidR="00DE2639" w:rsidRPr="00466A1C">
          <w:rPr>
            <w:rStyle w:val="Hyperlink"/>
            <w:rFonts w:ascii="Cambria" w:hAnsi="Cambria"/>
          </w:rPr>
          <w:t>p</w:t>
        </w:r>
      </w:hyperlink>
      <w:r w:rsidR="00DE2639" w:rsidRPr="00466A1C">
        <w:rPr>
          <w:rFonts w:ascii="Cambria" w:hAnsi="Cambria"/>
          <w:color w:val="auto"/>
        </w:rPr>
        <w:t xml:space="preserve">. </w:t>
      </w:r>
      <w:r w:rsidR="008B0CED" w:rsidRPr="00466A1C">
        <w:rPr>
          <w:rFonts w:ascii="Cambria" w:hAnsi="Cambria"/>
          <w:color w:val="auto"/>
        </w:rPr>
        <w:t xml:space="preserve">  If unable to file on-line, a paper copy of the approved Intent shall instead be promptly provided to the Buyer.  Contractor shall notify the Buyer </w:t>
      </w:r>
      <w:r w:rsidR="00FD5022" w:rsidRPr="00466A1C">
        <w:rPr>
          <w:rFonts w:ascii="Cambria" w:hAnsi="Cambria"/>
          <w:color w:val="auto"/>
        </w:rPr>
        <w:t xml:space="preserve">once </w:t>
      </w:r>
      <w:r w:rsidR="008B0CED" w:rsidRPr="00466A1C">
        <w:rPr>
          <w:rFonts w:ascii="Cambria" w:hAnsi="Cambria"/>
          <w:color w:val="auto"/>
        </w:rPr>
        <w:t xml:space="preserve">Intents are filed by </w:t>
      </w:r>
      <w:r w:rsidR="00E56127" w:rsidRPr="00466A1C">
        <w:rPr>
          <w:rFonts w:ascii="Cambria" w:hAnsi="Cambria"/>
          <w:color w:val="auto"/>
        </w:rPr>
        <w:t>the Contractor and all subs.</w:t>
      </w:r>
    </w:p>
    <w:p w14:paraId="478A81AF"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Vocationally handicapped workers, i.e. those individuals whose earning capacity is impaired by physical or mental deficiency or injury, may be employed at wages lower than the established prevailing wage.  The Fair Labor Standards Act requires that wages based on individual productivity be paid to handicapped workers employed under certificates issued by the Secretary of Labor.  These certificates are acceptable to the Department of Labor and Industries.  Sheltered workshops for the handicapped may submit a request to the Department of Labor and Industries for a special certificate, which would, if approved, entitle them to pay their employees at wages, lower than the established prevailing wage.  </w:t>
      </w:r>
    </w:p>
    <w:p w14:paraId="279DF9DB" w14:textId="77777777" w:rsidR="008B0CED" w:rsidRPr="00466A1C" w:rsidRDefault="0058552C" w:rsidP="001F7107">
      <w:pPr>
        <w:pStyle w:val="NoSpacing"/>
        <w:numPr>
          <w:ilvl w:val="0"/>
          <w:numId w:val="9"/>
        </w:numPr>
        <w:rPr>
          <w:rFonts w:ascii="Cambria" w:hAnsi="Cambria"/>
          <w:color w:val="auto"/>
        </w:rPr>
      </w:pPr>
      <w:r w:rsidRPr="00466A1C">
        <w:rPr>
          <w:rFonts w:ascii="Cambria" w:hAnsi="Cambria"/>
          <w:color w:val="auto"/>
        </w:rPr>
        <w:t>In certain situations, the</w:t>
      </w:r>
      <w:r w:rsidR="008B0CED" w:rsidRPr="00466A1C">
        <w:rPr>
          <w:rFonts w:ascii="Cambria" w:hAnsi="Cambria"/>
          <w:color w:val="auto"/>
        </w:rPr>
        <w:t xml:space="preserve"> Intent </w:t>
      </w:r>
      <w:r w:rsidR="00966E9B" w:rsidRPr="00466A1C">
        <w:rPr>
          <w:rFonts w:ascii="Cambria" w:hAnsi="Cambria"/>
          <w:color w:val="auto"/>
        </w:rPr>
        <w:t xml:space="preserve">is required but the wages may be exempt.  The </w:t>
      </w:r>
      <w:r w:rsidR="008B0CED" w:rsidRPr="00466A1C">
        <w:rPr>
          <w:rFonts w:ascii="Cambria" w:hAnsi="Cambria"/>
          <w:color w:val="auto"/>
        </w:rPr>
        <w:t xml:space="preserve">Vendor may indicate </w:t>
      </w:r>
      <w:r w:rsidR="00966E9B" w:rsidRPr="00466A1C">
        <w:rPr>
          <w:rFonts w:ascii="Cambria" w:hAnsi="Cambria"/>
          <w:color w:val="auto"/>
        </w:rPr>
        <w:t xml:space="preserve">they qualify for an </w:t>
      </w:r>
      <w:r w:rsidR="00E56127" w:rsidRPr="00466A1C">
        <w:rPr>
          <w:rFonts w:ascii="Cambria" w:hAnsi="Cambria"/>
          <w:color w:val="auto"/>
        </w:rPr>
        <w:t xml:space="preserve">exemption </w:t>
      </w:r>
      <w:r w:rsidR="00966E9B" w:rsidRPr="00466A1C">
        <w:rPr>
          <w:rFonts w:ascii="Cambria" w:hAnsi="Cambria"/>
          <w:color w:val="auto"/>
        </w:rPr>
        <w:t xml:space="preserve">to wages </w:t>
      </w:r>
      <w:r w:rsidR="008B0CED" w:rsidRPr="00466A1C">
        <w:rPr>
          <w:rFonts w:ascii="Cambria" w:hAnsi="Cambria"/>
          <w:color w:val="auto"/>
        </w:rPr>
        <w:t>for</w:t>
      </w:r>
      <w:r w:rsidR="00FD5022" w:rsidRPr="00466A1C">
        <w:rPr>
          <w:rFonts w:ascii="Cambria" w:hAnsi="Cambria"/>
          <w:color w:val="auto"/>
        </w:rPr>
        <w:t>:</w:t>
      </w:r>
    </w:p>
    <w:p w14:paraId="728713E2"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Sole owners and their spouse.</w:t>
      </w:r>
    </w:p>
    <w:p w14:paraId="4312B053"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Any partner who owns at least 30% of a partnership.</w:t>
      </w:r>
    </w:p>
    <w:p w14:paraId="3F03374B"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t xml:space="preserve">The president, vice-president, and treasurer of a corporation if each </w:t>
      </w:r>
      <w:r w:rsidR="00DE2639" w:rsidRPr="00466A1C">
        <w:rPr>
          <w:rFonts w:ascii="Cambria" w:hAnsi="Cambria"/>
          <w:color w:val="auto"/>
        </w:rPr>
        <w:t>own</w:t>
      </w:r>
      <w:r w:rsidRPr="00466A1C">
        <w:rPr>
          <w:rFonts w:ascii="Cambria" w:hAnsi="Cambria"/>
          <w:color w:val="auto"/>
        </w:rPr>
        <w:t xml:space="preserve"> at least 30% of the corporation.</w:t>
      </w:r>
    </w:p>
    <w:p w14:paraId="796D1B99" w14:textId="77777777" w:rsidR="008B0CED" w:rsidRPr="00466A1C" w:rsidRDefault="008B0CED" w:rsidP="001F7107">
      <w:pPr>
        <w:pStyle w:val="NoSpacing"/>
        <w:numPr>
          <w:ilvl w:val="1"/>
          <w:numId w:val="9"/>
        </w:numPr>
        <w:rPr>
          <w:rFonts w:ascii="Cambria" w:hAnsi="Cambria"/>
          <w:color w:val="auto"/>
        </w:rPr>
      </w:pPr>
      <w:r w:rsidRPr="00466A1C">
        <w:rPr>
          <w:rFonts w:ascii="Cambria" w:hAnsi="Cambria"/>
          <w:color w:val="auto"/>
        </w:rPr>
        <w:lastRenderedPageBreak/>
        <w:t>Workers regularly employed on monthly or per diem salary by state or any political subdivision created by its laws.</w:t>
      </w:r>
    </w:p>
    <w:p w14:paraId="69C8B73D" w14:textId="537A8861"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Prevailing Wage rates in effect at the time of bid opening are </w:t>
      </w:r>
      <w:r w:rsidR="005D7EFE" w:rsidRPr="00466A1C">
        <w:rPr>
          <w:rFonts w:ascii="Cambria" w:hAnsi="Cambria"/>
          <w:color w:val="auto"/>
        </w:rPr>
        <w:t>to be used</w:t>
      </w:r>
      <w:r w:rsidRPr="00466A1C">
        <w:rPr>
          <w:rFonts w:ascii="Cambria" w:hAnsi="Cambria"/>
          <w:color w:val="auto"/>
        </w:rPr>
        <w:t xml:space="preserve">.  These wages remain in effect for the duration of this contract, except for annual adjustments required by this agreement for multi-year contracts (where contract is longer than one </w:t>
      </w:r>
      <w:r w:rsidR="00E91844" w:rsidRPr="00466A1C">
        <w:rPr>
          <w:rFonts w:ascii="Cambria" w:hAnsi="Cambria"/>
          <w:color w:val="auto"/>
        </w:rPr>
        <w:t>year) and</w:t>
      </w:r>
      <w:r w:rsidRPr="00466A1C">
        <w:rPr>
          <w:rFonts w:ascii="Cambria" w:hAnsi="Cambria"/>
          <w:color w:val="auto"/>
        </w:rPr>
        <w:t xml:space="preserve"> for building service maintenance (janitorial, waxers, shampooers, and window cleaners).</w:t>
      </w:r>
    </w:p>
    <w:p w14:paraId="542A865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It is the sole responsibility of the Contractor to assign the appropriate classification and associate</w:t>
      </w:r>
      <w:r w:rsidR="00E56127" w:rsidRPr="00466A1C">
        <w:rPr>
          <w:rFonts w:ascii="Cambria" w:hAnsi="Cambria"/>
          <w:color w:val="auto"/>
        </w:rPr>
        <w:t>d</w:t>
      </w:r>
      <w:r w:rsidRPr="00466A1C">
        <w:rPr>
          <w:rFonts w:ascii="Cambria" w:hAnsi="Cambria"/>
          <w:color w:val="auto"/>
        </w:rPr>
        <w:t xml:space="preserve"> wage rates to all laborers, workers or mechanics that perform any work under this contract, in conformance with the scope of work descriptions of the Industrial Statistician of the Washington State Department of Labor and Industries.  </w:t>
      </w:r>
    </w:p>
    <w:p w14:paraId="7E706FA6"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With each invoice, attach or write a statement that wages paid were compliant to Prevailing Wage rates, including the Contractor and any subcontractors.</w:t>
      </w:r>
    </w:p>
    <w:p w14:paraId="3A782E6A" w14:textId="77777777" w:rsidR="008B0CED" w:rsidRPr="00466A1C" w:rsidRDefault="008B0CED" w:rsidP="001F7107">
      <w:pPr>
        <w:pStyle w:val="NoSpacing"/>
        <w:numPr>
          <w:ilvl w:val="0"/>
          <w:numId w:val="9"/>
        </w:numPr>
        <w:rPr>
          <w:rFonts w:ascii="Cambria" w:hAnsi="Cambria"/>
          <w:bCs/>
          <w:color w:val="auto"/>
        </w:rPr>
      </w:pPr>
      <w:r w:rsidRPr="00466A1C">
        <w:rPr>
          <w:rFonts w:ascii="Cambria" w:hAnsi="Cambria"/>
          <w:bCs/>
          <w:color w:val="auto"/>
        </w:rPr>
        <w:t>Upon contract completion, file Affidavit of Wages Paid (form L700-007-000) approved by the Industrial Statistician of Washington L&amp;I. This may be performed on-line if the Contractor has initiated the original Intent to Pay Prevailing Wage process on line.  The r</w:t>
      </w:r>
      <w:r w:rsidRPr="00466A1C">
        <w:rPr>
          <w:rFonts w:ascii="Cambria" w:hAnsi="Cambria"/>
          <w:color w:val="auto"/>
        </w:rPr>
        <w:t>eceipt of the approved affidavit is required before Seattle can pay the final invoice. The City may withhold payment on any invoice due the Contractor until the approved affidavit is received. The Contractor shall also ensure that each Subcontractor likewise files an Affidavit.</w:t>
      </w:r>
      <w:r w:rsidR="002A7E64" w:rsidRPr="00466A1C">
        <w:rPr>
          <w:rFonts w:ascii="Cambria" w:hAnsi="Cambria"/>
          <w:color w:val="auto"/>
        </w:rPr>
        <w:t xml:space="preserve"> </w:t>
      </w:r>
      <w:r w:rsidRPr="00466A1C">
        <w:rPr>
          <w:rFonts w:ascii="Cambria" w:hAnsi="Cambria"/>
          <w:bCs/>
          <w:color w:val="auto"/>
        </w:rPr>
        <w:t>The Contractor shall notify the Buyer and provide a copy of the Affidavit(s).</w:t>
      </w:r>
    </w:p>
    <w:p w14:paraId="2F995CC5" w14:textId="77777777" w:rsidR="008B0CED" w:rsidRPr="00466A1C" w:rsidRDefault="008B0CED" w:rsidP="001F7107">
      <w:pPr>
        <w:pStyle w:val="NoSpacing"/>
        <w:numPr>
          <w:ilvl w:val="0"/>
          <w:numId w:val="9"/>
        </w:numPr>
        <w:rPr>
          <w:rFonts w:ascii="Cambria" w:hAnsi="Cambria"/>
          <w:color w:val="auto"/>
        </w:rPr>
      </w:pPr>
      <w:r w:rsidRPr="00466A1C">
        <w:rPr>
          <w:rFonts w:ascii="Cambria" w:hAnsi="Cambria"/>
          <w:color w:val="auto"/>
        </w:rPr>
        <w:t xml:space="preserve">For jobs above $10,000, Contractor </w:t>
      </w:r>
      <w:r w:rsidR="002A7E64" w:rsidRPr="00466A1C">
        <w:rPr>
          <w:rFonts w:ascii="Cambria" w:hAnsi="Cambria"/>
          <w:color w:val="auto"/>
        </w:rPr>
        <w:t xml:space="preserve">must </w:t>
      </w:r>
      <w:r w:rsidRPr="00466A1C">
        <w:rPr>
          <w:rFonts w:ascii="Cambria" w:hAnsi="Cambria"/>
          <w:color w:val="auto"/>
        </w:rPr>
        <w:t xml:space="preserve">post </w:t>
      </w:r>
      <w:r w:rsidR="002A7E64" w:rsidRPr="00466A1C">
        <w:rPr>
          <w:rFonts w:ascii="Cambria" w:hAnsi="Cambria"/>
          <w:color w:val="auto"/>
        </w:rPr>
        <w:t xml:space="preserve">the Intent Form </w:t>
      </w:r>
      <w:r w:rsidRPr="00466A1C">
        <w:rPr>
          <w:rFonts w:ascii="Cambria" w:hAnsi="Cambria"/>
          <w:color w:val="auto"/>
        </w:rPr>
        <w:t xml:space="preserve">for employees’ inspection, including the list of the labor classifications and wages </w:t>
      </w:r>
      <w:r w:rsidR="006A395F" w:rsidRPr="00466A1C">
        <w:rPr>
          <w:rFonts w:ascii="Cambria" w:hAnsi="Cambria"/>
          <w:color w:val="auto"/>
        </w:rPr>
        <w:t xml:space="preserve">for </w:t>
      </w:r>
      <w:r w:rsidRPr="00466A1C">
        <w:rPr>
          <w:rFonts w:ascii="Cambria" w:hAnsi="Cambria"/>
          <w:color w:val="auto"/>
        </w:rPr>
        <w:t xml:space="preserve">the project.   This may be </w:t>
      </w:r>
      <w:r w:rsidR="006A395F" w:rsidRPr="00466A1C">
        <w:rPr>
          <w:rFonts w:ascii="Cambria" w:hAnsi="Cambria"/>
          <w:color w:val="auto"/>
        </w:rPr>
        <w:t xml:space="preserve">posted </w:t>
      </w:r>
      <w:r w:rsidRPr="00466A1C">
        <w:rPr>
          <w:rFonts w:ascii="Cambria" w:hAnsi="Cambria"/>
          <w:color w:val="auto"/>
        </w:rPr>
        <w:t xml:space="preserve">in the nearest local office, for road construction, sewer line, pipeline, transmission line, street or alley improvement projects as long as the employer provides a copy of the Intent form to the employee upon request. </w:t>
      </w:r>
    </w:p>
    <w:p w14:paraId="2988B740" w14:textId="77777777" w:rsidR="008B0CED" w:rsidRPr="00466A1C" w:rsidRDefault="006A395F" w:rsidP="001F7107">
      <w:pPr>
        <w:pStyle w:val="NoSpacing"/>
        <w:numPr>
          <w:ilvl w:val="0"/>
          <w:numId w:val="9"/>
        </w:numPr>
        <w:rPr>
          <w:rFonts w:ascii="Cambria" w:hAnsi="Cambria"/>
          <w:color w:val="auto"/>
        </w:rPr>
      </w:pPr>
      <w:r w:rsidRPr="00466A1C">
        <w:rPr>
          <w:rFonts w:ascii="Cambria" w:hAnsi="Cambria"/>
          <w:color w:val="auto"/>
        </w:rPr>
        <w:t xml:space="preserve">If a </w:t>
      </w:r>
      <w:r w:rsidR="008B0CED" w:rsidRPr="00466A1C">
        <w:rPr>
          <w:rFonts w:ascii="Cambria" w:hAnsi="Cambria"/>
          <w:color w:val="auto"/>
        </w:rPr>
        <w:t xml:space="preserve">dispute arises </w:t>
      </w:r>
      <w:r w:rsidRPr="00466A1C">
        <w:rPr>
          <w:rFonts w:ascii="Cambria" w:hAnsi="Cambria"/>
          <w:color w:val="auto"/>
        </w:rPr>
        <w:t xml:space="preserve">about </w:t>
      </w:r>
      <w:r w:rsidR="008B0CED" w:rsidRPr="00466A1C">
        <w:rPr>
          <w:rFonts w:ascii="Cambria" w:hAnsi="Cambria"/>
          <w:color w:val="auto"/>
        </w:rPr>
        <w:t xml:space="preserve">prevailing wages and </w:t>
      </w:r>
      <w:r w:rsidRPr="00466A1C">
        <w:rPr>
          <w:rFonts w:ascii="Cambria" w:hAnsi="Cambria"/>
          <w:color w:val="auto"/>
        </w:rPr>
        <w:t xml:space="preserve">it </w:t>
      </w:r>
      <w:r w:rsidR="008B0CED" w:rsidRPr="00466A1C">
        <w:rPr>
          <w:rFonts w:ascii="Cambria" w:hAnsi="Cambria"/>
          <w:color w:val="auto"/>
        </w:rPr>
        <w:t xml:space="preserve">cannot be solved by the parties, the matter shall be referred to the Director of the Department of Labor and Industries of the State of Washington.  </w:t>
      </w:r>
      <w:r w:rsidRPr="00466A1C">
        <w:rPr>
          <w:rFonts w:ascii="Cambria" w:hAnsi="Cambria"/>
          <w:color w:val="auto"/>
        </w:rPr>
        <w:t xml:space="preserve">The </w:t>
      </w:r>
      <w:r w:rsidR="008B0CED" w:rsidRPr="00466A1C">
        <w:rPr>
          <w:rFonts w:ascii="Cambria" w:hAnsi="Cambria"/>
          <w:color w:val="auto"/>
        </w:rPr>
        <w:t xml:space="preserve">Director’s decision </w:t>
      </w:r>
      <w:r w:rsidRPr="00466A1C">
        <w:rPr>
          <w:rFonts w:ascii="Cambria" w:hAnsi="Cambria"/>
          <w:color w:val="auto"/>
        </w:rPr>
        <w:t xml:space="preserve">is </w:t>
      </w:r>
      <w:r w:rsidR="008B0CED" w:rsidRPr="00466A1C">
        <w:rPr>
          <w:rFonts w:ascii="Cambria" w:hAnsi="Cambria"/>
          <w:color w:val="auto"/>
        </w:rPr>
        <w:t xml:space="preserve">final, conclusive and binding.  If the dispute </w:t>
      </w:r>
      <w:r w:rsidRPr="00466A1C">
        <w:rPr>
          <w:rFonts w:ascii="Cambria" w:hAnsi="Cambria"/>
          <w:color w:val="auto"/>
        </w:rPr>
        <w:t xml:space="preserve">involves </w:t>
      </w:r>
      <w:r w:rsidR="008B0CED" w:rsidRPr="00466A1C">
        <w:rPr>
          <w:rFonts w:ascii="Cambria" w:hAnsi="Cambria"/>
          <w:color w:val="auto"/>
        </w:rPr>
        <w:t>federal prevailing wage, the matter shall be referred to the U.S. Secretary of Labor for a decision</w:t>
      </w:r>
      <w:r w:rsidRPr="00466A1C">
        <w:rPr>
          <w:rFonts w:ascii="Cambria" w:hAnsi="Cambria"/>
          <w:color w:val="auto"/>
        </w:rPr>
        <w:t xml:space="preserve"> and the</w:t>
      </w:r>
      <w:r w:rsidR="008B0CED" w:rsidRPr="00466A1C">
        <w:rPr>
          <w:rFonts w:ascii="Cambria" w:hAnsi="Cambria"/>
          <w:color w:val="auto"/>
        </w:rPr>
        <w:t xml:space="preserve"> Secretary’s decision </w:t>
      </w:r>
      <w:r w:rsidRPr="00466A1C">
        <w:rPr>
          <w:rFonts w:ascii="Cambria" w:hAnsi="Cambria"/>
          <w:color w:val="auto"/>
        </w:rPr>
        <w:t xml:space="preserve">is </w:t>
      </w:r>
      <w:r w:rsidR="008B0CED" w:rsidRPr="00466A1C">
        <w:rPr>
          <w:rFonts w:ascii="Cambria" w:hAnsi="Cambria"/>
          <w:color w:val="auto"/>
        </w:rPr>
        <w:t xml:space="preserve">final, conclusive and binding. </w:t>
      </w:r>
    </w:p>
    <w:p w14:paraId="7CEAE93D" w14:textId="77777777" w:rsidR="006A395F" w:rsidRPr="00466A1C" w:rsidRDefault="006A395F" w:rsidP="006A395F">
      <w:pPr>
        <w:pStyle w:val="NoSpacing"/>
        <w:rPr>
          <w:rFonts w:ascii="Cambria" w:hAnsi="Cambria"/>
          <w:color w:val="auto"/>
        </w:rPr>
      </w:pPr>
    </w:p>
    <w:p w14:paraId="5B02C4F1" w14:textId="77777777" w:rsidR="00C23B5A" w:rsidRPr="00466A1C" w:rsidRDefault="00C23B5A" w:rsidP="006A395F">
      <w:pPr>
        <w:pStyle w:val="NoSpacing"/>
        <w:ind w:left="360"/>
        <w:rPr>
          <w:rFonts w:ascii="Cambria" w:hAnsi="Cambria"/>
          <w:b/>
          <w:color w:val="auto"/>
        </w:rPr>
      </w:pPr>
      <w:r w:rsidRPr="00466A1C">
        <w:rPr>
          <w:rFonts w:ascii="Cambria" w:hAnsi="Cambria"/>
          <w:b/>
          <w:color w:val="auto"/>
        </w:rPr>
        <w:t>Prevailing Wage rate changes for</w:t>
      </w:r>
      <w:r w:rsidR="00FD5022" w:rsidRPr="00466A1C">
        <w:rPr>
          <w:rFonts w:ascii="Cambria" w:hAnsi="Cambria"/>
          <w:b/>
          <w:color w:val="auto"/>
        </w:rPr>
        <w:t xml:space="preserve"> Maintenance or </w:t>
      </w:r>
      <w:r w:rsidRPr="00466A1C">
        <w:rPr>
          <w:rFonts w:ascii="Cambria" w:hAnsi="Cambria"/>
          <w:b/>
          <w:color w:val="auto"/>
        </w:rPr>
        <w:t>Service Contracts greater than one year in duration:</w:t>
      </w:r>
    </w:p>
    <w:p w14:paraId="144A2E17" w14:textId="77777777" w:rsidR="00C23B5A" w:rsidRPr="00466A1C" w:rsidRDefault="00E222BB" w:rsidP="001F7107">
      <w:pPr>
        <w:pStyle w:val="NoSpacing"/>
        <w:numPr>
          <w:ilvl w:val="0"/>
          <w:numId w:val="9"/>
        </w:numPr>
        <w:rPr>
          <w:rFonts w:ascii="Cambria" w:hAnsi="Cambria"/>
          <w:color w:val="auto"/>
        </w:rPr>
      </w:pPr>
      <w:r w:rsidRPr="00466A1C">
        <w:rPr>
          <w:rFonts w:ascii="Cambria" w:hAnsi="Cambria"/>
          <w:color w:val="auto"/>
        </w:rPr>
        <w:t xml:space="preserve">For </w:t>
      </w:r>
      <w:r w:rsidR="00FD5022" w:rsidRPr="00466A1C">
        <w:rPr>
          <w:rFonts w:ascii="Cambria" w:hAnsi="Cambria"/>
          <w:color w:val="auto"/>
        </w:rPr>
        <w:t xml:space="preserve">maintenance </w:t>
      </w:r>
      <w:r w:rsidR="00C23B5A" w:rsidRPr="00466A1C">
        <w:rPr>
          <w:rFonts w:ascii="Cambria" w:hAnsi="Cambria"/>
          <w:color w:val="auto"/>
        </w:rPr>
        <w:t xml:space="preserve">service contracts </w:t>
      </w:r>
      <w:r w:rsidRPr="00466A1C">
        <w:rPr>
          <w:rFonts w:ascii="Cambria" w:hAnsi="Cambria"/>
          <w:color w:val="auto"/>
        </w:rPr>
        <w:t xml:space="preserve">greater than one </w:t>
      </w:r>
      <w:r w:rsidR="00C23B5A" w:rsidRPr="00466A1C">
        <w:rPr>
          <w:rFonts w:ascii="Cambria" w:hAnsi="Cambria"/>
          <w:color w:val="auto"/>
        </w:rPr>
        <w:t xml:space="preserve">year duration, </w:t>
      </w:r>
      <w:r w:rsidRPr="00466A1C">
        <w:rPr>
          <w:rFonts w:ascii="Cambria" w:hAnsi="Cambria"/>
          <w:color w:val="auto"/>
        </w:rPr>
        <w:t xml:space="preserve">such as </w:t>
      </w:r>
      <w:r w:rsidR="00C23B5A" w:rsidRPr="00466A1C">
        <w:rPr>
          <w:rFonts w:ascii="Cambria" w:hAnsi="Cambria"/>
          <w:color w:val="auto"/>
        </w:rPr>
        <w:t>building service maintenance contracts (janitors, waxers, shampooers, and window cleaners) and other multi-year service contracts where prevailing wages are required</w:t>
      </w:r>
      <w:r w:rsidRPr="00466A1C">
        <w:rPr>
          <w:rFonts w:ascii="Cambria" w:hAnsi="Cambria"/>
          <w:color w:val="auto"/>
        </w:rPr>
        <w:t xml:space="preserve">, the </w:t>
      </w:r>
      <w:r w:rsidR="003D3868" w:rsidRPr="00466A1C">
        <w:rPr>
          <w:rFonts w:ascii="Cambria" w:hAnsi="Cambria"/>
          <w:color w:val="auto"/>
        </w:rPr>
        <w:t>Vendor</w:t>
      </w:r>
      <w:r w:rsidR="00C23B5A" w:rsidRPr="00466A1C">
        <w:rPr>
          <w:rFonts w:ascii="Cambria" w:hAnsi="Cambria"/>
          <w:color w:val="auto"/>
        </w:rPr>
        <w:t xml:space="preserve"> and subcontractor</w:t>
      </w:r>
      <w:r w:rsidRPr="00466A1C">
        <w:rPr>
          <w:rFonts w:ascii="Cambria" w:hAnsi="Cambria"/>
          <w:color w:val="auto"/>
        </w:rPr>
        <w:t>s</w:t>
      </w:r>
      <w:r w:rsidR="00C23B5A" w:rsidRPr="00466A1C">
        <w:rPr>
          <w:rFonts w:ascii="Cambria" w:hAnsi="Cambria"/>
          <w:color w:val="auto"/>
        </w:rPr>
        <w:t xml:space="preserve"> must pay </w:t>
      </w:r>
      <w:r w:rsidR="00C23B5A" w:rsidRPr="00466A1C">
        <w:rPr>
          <w:rFonts w:ascii="Cambria" w:hAnsi="Cambria"/>
          <w:color w:val="auto"/>
          <w:u w:val="single"/>
        </w:rPr>
        <w:t>at least</w:t>
      </w:r>
      <w:r w:rsidR="00C23B5A" w:rsidRPr="00466A1C">
        <w:rPr>
          <w:rFonts w:ascii="Cambria" w:hAnsi="Cambria"/>
          <w:color w:val="auto"/>
        </w:rPr>
        <w:t xml:space="preserve"> the prevailing wage rates in effect at time of bid throughout the duration of the contract.  </w:t>
      </w:r>
    </w:p>
    <w:p w14:paraId="7CD6E857" w14:textId="77777777" w:rsidR="00C23B5A" w:rsidRPr="00466A1C" w:rsidRDefault="00C23B5A" w:rsidP="002A7E64">
      <w:pPr>
        <w:pStyle w:val="NoSpacing"/>
        <w:ind w:left="360"/>
        <w:rPr>
          <w:rFonts w:ascii="Cambria" w:hAnsi="Cambria"/>
          <w:color w:val="auto"/>
        </w:rPr>
      </w:pPr>
    </w:p>
    <w:p w14:paraId="5B9C5674" w14:textId="77777777" w:rsidR="006A395F" w:rsidRDefault="00C23B5A" w:rsidP="006A395F">
      <w:pPr>
        <w:pStyle w:val="NoSpacing"/>
        <w:numPr>
          <w:ilvl w:val="0"/>
          <w:numId w:val="9"/>
        </w:numPr>
        <w:rPr>
          <w:rFonts w:ascii="Cambria" w:hAnsi="Cambria"/>
          <w:color w:val="auto"/>
        </w:rPr>
      </w:pPr>
      <w:r w:rsidRPr="00B20C34">
        <w:rPr>
          <w:rFonts w:ascii="Cambria" w:hAnsi="Cambria"/>
          <w:color w:val="auto"/>
        </w:rPr>
        <w:t xml:space="preserve">Each contract anniversary, </w:t>
      </w:r>
      <w:r w:rsidR="003D3868" w:rsidRPr="00B20C34">
        <w:rPr>
          <w:rFonts w:ascii="Cambria" w:hAnsi="Cambria"/>
          <w:color w:val="auto"/>
        </w:rPr>
        <w:t>Vendor</w:t>
      </w:r>
      <w:r w:rsidRPr="00B20C34">
        <w:rPr>
          <w:rFonts w:ascii="Cambria" w:hAnsi="Cambria"/>
          <w:color w:val="auto"/>
        </w:rPr>
        <w:t xml:space="preserve"> and subcontractors shall review the current Prevailing Wage Rates.  The </w:t>
      </w:r>
      <w:r w:rsidR="003D3868" w:rsidRPr="00B20C34">
        <w:rPr>
          <w:rFonts w:ascii="Cambria" w:hAnsi="Cambria"/>
          <w:color w:val="auto"/>
        </w:rPr>
        <w:t>Vendor</w:t>
      </w:r>
      <w:r w:rsidRPr="00B20C34">
        <w:rPr>
          <w:rFonts w:ascii="Cambria" w:hAnsi="Cambria"/>
          <w:color w:val="auto"/>
        </w:rPr>
        <w:t xml:space="preserve"> shall increase wages paid if required to meet no less </w:t>
      </w:r>
      <w:r w:rsidR="00EA72F5" w:rsidRPr="00B20C34">
        <w:rPr>
          <w:rFonts w:ascii="Cambria" w:hAnsi="Cambria"/>
          <w:color w:val="auto"/>
        </w:rPr>
        <w:t>than</w:t>
      </w:r>
      <w:r w:rsidRPr="00B20C34">
        <w:rPr>
          <w:rFonts w:ascii="Cambria" w:hAnsi="Cambria"/>
          <w:color w:val="auto"/>
        </w:rPr>
        <w:t xml:space="preserve"> the current prevailing wage rates for those positions that are covered by such wage rates, in effect at the time of the contract anniversary.</w:t>
      </w:r>
      <w:r w:rsidR="003B2CB8">
        <w:rPr>
          <w:rFonts w:ascii="Cambria" w:hAnsi="Cambria"/>
          <w:color w:val="auto"/>
        </w:rPr>
        <w:t xml:space="preserve">  Vendor and subcontractors shall file an affidavit and new intent prior to contract extension.</w:t>
      </w:r>
    </w:p>
    <w:p w14:paraId="17AD7BEE" w14:textId="77777777" w:rsidR="00B20C34" w:rsidRPr="00B20C34" w:rsidRDefault="00B20C34" w:rsidP="00B20C34">
      <w:pPr>
        <w:pStyle w:val="NoSpacing"/>
        <w:ind w:left="1080"/>
        <w:rPr>
          <w:rFonts w:ascii="Cambria" w:hAnsi="Cambria"/>
          <w:color w:val="auto"/>
        </w:rPr>
      </w:pPr>
    </w:p>
    <w:p w14:paraId="7578207D" w14:textId="7EB06BAB" w:rsidR="00B20C34" w:rsidRDefault="00DC54E1" w:rsidP="00B20C34">
      <w:pPr>
        <w:pStyle w:val="NoSpacing"/>
        <w:numPr>
          <w:ilvl w:val="0"/>
          <w:numId w:val="9"/>
        </w:numPr>
        <w:rPr>
          <w:rFonts w:ascii="Cambria" w:hAnsi="Cambria"/>
          <w:color w:val="auto"/>
        </w:rPr>
      </w:pPr>
      <w:r w:rsidRPr="00B20C34">
        <w:rPr>
          <w:rFonts w:ascii="Cambria" w:hAnsi="Cambria"/>
          <w:color w:val="auto"/>
        </w:rPr>
        <w:t xml:space="preserve">Any </w:t>
      </w:r>
      <w:r w:rsidR="00C23B5A" w:rsidRPr="00B20C34">
        <w:rPr>
          <w:rFonts w:ascii="Cambria" w:hAnsi="Cambria"/>
          <w:color w:val="auto"/>
        </w:rPr>
        <w:t xml:space="preserve">price or rate increases made </w:t>
      </w:r>
      <w:r w:rsidR="003424ED" w:rsidRPr="00B20C34">
        <w:rPr>
          <w:rFonts w:ascii="Cambria" w:hAnsi="Cambria"/>
          <w:color w:val="auto"/>
        </w:rPr>
        <w:t xml:space="preserve">because of </w:t>
      </w:r>
      <w:r w:rsidR="00C23B5A" w:rsidRPr="00B20C34">
        <w:rPr>
          <w:rFonts w:ascii="Cambria" w:hAnsi="Cambria"/>
          <w:color w:val="auto"/>
        </w:rPr>
        <w:t xml:space="preserve">a change in the prevailing wages will be compensated by the City on a </w:t>
      </w:r>
      <w:r w:rsidR="00E91844" w:rsidRPr="00B20C34">
        <w:rPr>
          <w:rFonts w:ascii="Cambria" w:hAnsi="Cambria"/>
          <w:color w:val="auto"/>
        </w:rPr>
        <w:t>pass-through</w:t>
      </w:r>
      <w:r w:rsidR="00C23B5A" w:rsidRPr="00B20C34">
        <w:rPr>
          <w:rFonts w:ascii="Cambria" w:hAnsi="Cambria"/>
          <w:color w:val="auto"/>
        </w:rPr>
        <w:t xml:space="preserve"> basis</w:t>
      </w:r>
      <w:r w:rsidR="00576600" w:rsidRPr="00B20C34">
        <w:rPr>
          <w:rFonts w:ascii="Cambria" w:hAnsi="Cambria"/>
          <w:color w:val="auto"/>
        </w:rPr>
        <w:t xml:space="preserve"> if the Vendor requests a price increase </w:t>
      </w:r>
      <w:r w:rsidR="003424ED" w:rsidRPr="00B20C34">
        <w:rPr>
          <w:rFonts w:ascii="Cambria" w:hAnsi="Cambria"/>
          <w:color w:val="auto"/>
        </w:rPr>
        <w:t xml:space="preserve">under </w:t>
      </w:r>
      <w:r w:rsidR="00576600" w:rsidRPr="00B20C34">
        <w:rPr>
          <w:rFonts w:ascii="Cambria" w:hAnsi="Cambria"/>
          <w:color w:val="auto"/>
        </w:rPr>
        <w:t xml:space="preserve">the price increase request requirements provided earlier within this agreement.  The </w:t>
      </w:r>
      <w:r w:rsidR="003D3868" w:rsidRPr="00B20C34">
        <w:rPr>
          <w:rFonts w:ascii="Cambria" w:hAnsi="Cambria"/>
          <w:color w:val="auto"/>
        </w:rPr>
        <w:t>Vendor</w:t>
      </w:r>
      <w:r w:rsidR="00C23B5A" w:rsidRPr="00B20C34">
        <w:rPr>
          <w:rFonts w:ascii="Cambria" w:hAnsi="Cambria"/>
          <w:color w:val="auto"/>
        </w:rPr>
        <w:t xml:space="preserve"> </w:t>
      </w:r>
      <w:r w:rsidR="00576600" w:rsidRPr="00B20C34">
        <w:rPr>
          <w:rFonts w:ascii="Cambria" w:hAnsi="Cambria"/>
          <w:color w:val="auto"/>
        </w:rPr>
        <w:t xml:space="preserve">must </w:t>
      </w:r>
      <w:r w:rsidR="00C23B5A" w:rsidRPr="00B20C34">
        <w:rPr>
          <w:rFonts w:ascii="Cambria" w:hAnsi="Cambria"/>
          <w:color w:val="auto"/>
        </w:rPr>
        <w:t>follow the contract instructions for pricing increases, by notifying the Buyer at least 45 days prior to the contract anniversary date of any resulting price increase and documenting the increase.</w:t>
      </w:r>
      <w:r w:rsidR="00B20C34">
        <w:rPr>
          <w:rFonts w:ascii="Cambria" w:hAnsi="Cambria"/>
          <w:color w:val="auto"/>
        </w:rPr>
        <w:br/>
      </w:r>
    </w:p>
    <w:p w14:paraId="1C83631C" w14:textId="77777777" w:rsidR="001526E7" w:rsidRPr="00B20C34" w:rsidRDefault="001526E7" w:rsidP="00B20C34">
      <w:pPr>
        <w:pStyle w:val="NoSpacing"/>
        <w:numPr>
          <w:ilvl w:val="0"/>
          <w:numId w:val="9"/>
        </w:numPr>
        <w:rPr>
          <w:rFonts w:ascii="Cambria" w:hAnsi="Cambria"/>
          <w:color w:val="auto"/>
        </w:rPr>
      </w:pPr>
      <w:r w:rsidRPr="00B20C34">
        <w:rPr>
          <w:rFonts w:ascii="Cambria" w:hAnsi="Cambria"/>
          <w:color w:val="auto"/>
        </w:rPr>
        <w:t>Payroll, wage, and cost records shall be retained, and may be audited or inspected. The Contractor, every Subcontractor, and all other individuals or firms required to pay prevailing wages are subject to investigation—including but not limited to on-site compliance interviews—by City Purchasing and Contracting Services (CPCS) and L&amp;I in regard to payment of the required prevailing wage to workers, laborers, and mechanics employed on the project. If the investigations result in a finding that an individual or firm has violated the requirement to pay the prevailing rate of wage, the Owner may withhold payments to the Contractor. The Contractor or Subcontractor may also be subject to civil penalties and may be prohibited from bidding on any contract within the State of Washington for the period specified by law.</w:t>
      </w:r>
    </w:p>
    <w:p w14:paraId="777DDAD9" w14:textId="221EA8F2" w:rsidR="001526E7" w:rsidRDefault="001526E7" w:rsidP="001526E7">
      <w:pPr>
        <w:pStyle w:val="NoSpacing"/>
      </w:pPr>
    </w:p>
    <w:p w14:paraId="0D441A38" w14:textId="042B8126" w:rsidR="00E91844" w:rsidRDefault="00E91844" w:rsidP="001526E7">
      <w:pPr>
        <w:pStyle w:val="NoSpacing"/>
      </w:pPr>
    </w:p>
    <w:p w14:paraId="14063971" w14:textId="77777777" w:rsidR="00E91844" w:rsidRPr="002A32BD" w:rsidRDefault="00E91844" w:rsidP="001526E7">
      <w:pPr>
        <w:pStyle w:val="NoSpacing"/>
      </w:pPr>
    </w:p>
    <w:p w14:paraId="3241A115" w14:textId="77777777" w:rsidR="001D1349" w:rsidRPr="00FB2AF2" w:rsidRDefault="001D1349" w:rsidP="001D1349">
      <w:pPr>
        <w:pStyle w:val="NoSpacing"/>
        <w:ind w:left="360"/>
        <w:rPr>
          <w:rFonts w:ascii="Cambria" w:hAnsi="Cambria"/>
          <w:b/>
          <w:color w:val="auto"/>
        </w:rPr>
      </w:pPr>
      <w:bookmarkStart w:id="16" w:name="_Toc224981841"/>
      <w:r w:rsidRPr="00FB2AF2">
        <w:rPr>
          <w:rFonts w:ascii="Cambria" w:hAnsi="Cambria"/>
          <w:b/>
          <w:color w:val="auto"/>
        </w:rPr>
        <w:lastRenderedPageBreak/>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5"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7" w:name="_Toc521141110"/>
      <w:bookmarkStart w:id="18" w:name="_Toc524484953"/>
      <w:bookmarkStart w:id="19" w:name="_Toc524754140"/>
      <w:bookmarkStart w:id="20" w:name="_Toc526492385"/>
      <w:bookmarkStart w:id="21" w:name="_Toc528557440"/>
      <w:bookmarkStart w:id="22" w:name="_Toc529153500"/>
      <w:bookmarkStart w:id="23" w:name="_Toc30899400"/>
      <w:bookmarkStart w:id="24" w:name="_Toc224981842"/>
      <w:bookmarkEnd w:id="16"/>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7"/>
      <w:bookmarkEnd w:id="18"/>
      <w:bookmarkEnd w:id="19"/>
      <w:r w:rsidR="005C23DC" w:rsidRPr="00466A1C">
        <w:rPr>
          <w:rFonts w:ascii="Cambria" w:hAnsi="Cambria" w:cs="Arial"/>
          <w:b/>
          <w:color w:val="1F497D"/>
          <w:sz w:val="32"/>
          <w:szCs w:val="32"/>
        </w:rPr>
        <w:t>&amp; INFORMATION</w:t>
      </w:r>
      <w:bookmarkEnd w:id="20"/>
      <w:bookmarkEnd w:id="21"/>
      <w:bookmarkEnd w:id="22"/>
      <w:bookmarkEnd w:id="23"/>
      <w:bookmarkEnd w:id="24"/>
    </w:p>
    <w:p w14:paraId="0DCFD277" w14:textId="77777777" w:rsidR="00835D28" w:rsidRDefault="00835D28" w:rsidP="009C7135">
      <w:pPr>
        <w:pStyle w:val="NoSpacing"/>
        <w:ind w:left="360"/>
        <w:rPr>
          <w:rFonts w:ascii="Cambria" w:hAnsi="Cambria"/>
          <w:color w:val="auto"/>
        </w:rPr>
      </w:pPr>
      <w:bookmarkStart w:id="25" w:name="_Toc521141112"/>
      <w:bookmarkStart w:id="26" w:name="_Ref524406138"/>
      <w:bookmarkStart w:id="27" w:name="_Toc524484955"/>
      <w:bookmarkStart w:id="28" w:name="_Toc524754142"/>
      <w:bookmarkStart w:id="29" w:name="_Toc526492387"/>
      <w:bookmarkStart w:id="30" w:name="_Toc528557442"/>
      <w:bookmarkStart w:id="31" w:name="_Toc529153502"/>
      <w:bookmarkStart w:id="32"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5"/>
      <w:bookmarkEnd w:id="26"/>
      <w:bookmarkEnd w:id="27"/>
      <w:bookmarkEnd w:id="28"/>
      <w:bookmarkEnd w:id="29"/>
      <w:bookmarkEnd w:id="30"/>
      <w:bookmarkEnd w:id="31"/>
      <w:bookmarkEnd w:id="32"/>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5F66AADA" w:rsidR="00E66F8E" w:rsidRPr="00FB2AF2" w:rsidRDefault="00FB2AF2" w:rsidP="006A395F">
      <w:pPr>
        <w:pStyle w:val="NoSpacing"/>
        <w:ind w:left="360"/>
        <w:rPr>
          <w:rFonts w:ascii="Cambria" w:hAnsi="Cambria"/>
          <w:b/>
          <w:color w:val="auto"/>
        </w:rPr>
      </w:pPr>
      <w:r>
        <w:rPr>
          <w:rFonts w:ascii="Cambria" w:hAnsi="Cambria"/>
          <w:b/>
          <w:color w:val="auto"/>
        </w:rPr>
        <w:t>David McLean</w:t>
      </w:r>
    </w:p>
    <w:p w14:paraId="52144917" w14:textId="60F96951" w:rsidR="00E66F8E" w:rsidRPr="00FB2AF2" w:rsidRDefault="00FB2AF2" w:rsidP="006A395F">
      <w:pPr>
        <w:pStyle w:val="NoSpacing"/>
        <w:ind w:left="360"/>
        <w:rPr>
          <w:rFonts w:ascii="Cambria" w:hAnsi="Cambria"/>
          <w:b/>
          <w:color w:val="auto"/>
        </w:rPr>
      </w:pPr>
      <w:r>
        <w:rPr>
          <w:rFonts w:ascii="Cambria" w:hAnsi="Cambria"/>
          <w:b/>
          <w:color w:val="auto"/>
        </w:rPr>
        <w:t>206-684-0445</w:t>
      </w:r>
    </w:p>
    <w:p w14:paraId="6F44DDC8" w14:textId="20999751" w:rsidR="008D7020" w:rsidRPr="00466A1C" w:rsidRDefault="003437D7" w:rsidP="006A395F">
      <w:pPr>
        <w:pStyle w:val="NoSpacing"/>
        <w:ind w:left="360"/>
        <w:rPr>
          <w:rFonts w:ascii="Cambria" w:hAnsi="Cambria"/>
          <w:color w:val="auto"/>
        </w:rPr>
      </w:pPr>
      <w:hyperlink r:id="rId26" w:history="1">
        <w:r w:rsidR="00FB2AF2" w:rsidRPr="00BD5437">
          <w:rPr>
            <w:rStyle w:val="Hyperlink"/>
            <w:rFonts w:ascii="Cambria" w:hAnsi="Cambria"/>
          </w:rPr>
          <w:t>David.mclean@seattle.gov</w:t>
        </w:r>
      </w:hyperlink>
      <w:r w:rsidR="00FB2AF2">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580434AA" w:rsidR="00232C1D" w:rsidRPr="00466A1C" w:rsidRDefault="00E66F8E" w:rsidP="009C7135">
      <w:pPr>
        <w:spacing w:after="0" w:line="240" w:lineRule="auto"/>
        <w:ind w:left="360"/>
        <w:jc w:val="both"/>
        <w:rPr>
          <w:rFonts w:ascii="Cambria" w:hAnsi="Cambria"/>
          <w:color w:val="auto"/>
        </w:rPr>
      </w:pPr>
      <w:bookmarkStart w:id="33" w:name="_Toc521141113"/>
      <w:bookmarkStart w:id="34" w:name="_Toc524484956"/>
      <w:bookmarkStart w:id="35" w:name="_Toc524754143"/>
      <w:bookmarkStart w:id="36" w:name="_Ref525440530"/>
      <w:bookmarkStart w:id="37" w:name="_Ref525440556"/>
      <w:bookmarkStart w:id="38" w:name="_Toc526492388"/>
      <w:bookmarkStart w:id="39" w:name="_Toc528557443"/>
      <w:bookmarkStart w:id="40" w:name="_Toc529153503"/>
      <w:bookmarkStart w:id="41" w:name="_Toc30899403"/>
      <w:bookmarkStart w:id="42" w:name="_Toc521141118"/>
      <w:bookmarkStart w:id="43" w:name="_Toc524484960"/>
      <w:bookmarkStart w:id="44" w:name="_Toc524754147"/>
      <w:bookmarkStart w:id="45" w:name="_Toc526492392"/>
      <w:bookmarkStart w:id="46" w:name="_Toc528557447"/>
      <w:bookmarkStart w:id="47" w:name="_Toc529153507"/>
      <w:bookmarkStart w:id="48" w:name="_Toc30899405"/>
      <w:r w:rsidRPr="00466A1C">
        <w:rPr>
          <w:rFonts w:ascii="Cambria" w:hAnsi="Cambria" w:cs="Arial"/>
          <w:b/>
          <w:color w:val="auto"/>
        </w:rPr>
        <w:t>Pre-Bid Conference</w:t>
      </w:r>
      <w:bookmarkEnd w:id="33"/>
      <w:bookmarkEnd w:id="34"/>
      <w:bookmarkEnd w:id="35"/>
      <w:bookmarkEnd w:id="36"/>
      <w:bookmarkEnd w:id="37"/>
      <w:bookmarkEnd w:id="38"/>
      <w:bookmarkEnd w:id="39"/>
      <w:bookmarkEnd w:id="40"/>
      <w:bookmarkEnd w:id="41"/>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 xml:space="preserve">Those unable to attend in person may participate via </w:t>
      </w:r>
      <w:r w:rsidR="00FB2AF2">
        <w:rPr>
          <w:rFonts w:ascii="Cambria" w:hAnsi="Cambria"/>
          <w:color w:val="auto"/>
        </w:rPr>
        <w:t xml:space="preserve">the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2"/>
      <w:bookmarkEnd w:id="43"/>
      <w:bookmarkEnd w:id="44"/>
      <w:bookmarkEnd w:id="45"/>
      <w:bookmarkEnd w:id="46"/>
      <w:bookmarkEnd w:id="47"/>
      <w:bookmarkEnd w:id="48"/>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7"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lastRenderedPageBreak/>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72B61C2E" w14:textId="77777777" w:rsidR="005F2839" w:rsidRPr="00466A1C" w:rsidRDefault="005F2839" w:rsidP="00C80EDB">
      <w:pPr>
        <w:ind w:left="360"/>
        <w:jc w:val="both"/>
        <w:rPr>
          <w:rFonts w:ascii="Cambria" w:hAnsi="Cambria" w:cs="Arial"/>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make a determination as to lateness. </w:t>
      </w:r>
    </w:p>
    <w:p w14:paraId="05D5EA81" w14:textId="77777777" w:rsidR="000D1A80" w:rsidRPr="00466A1C" w:rsidRDefault="000D1A80" w:rsidP="009C7135">
      <w:pPr>
        <w:pStyle w:val="NoSpacing"/>
        <w:ind w:left="360"/>
        <w:rPr>
          <w:rFonts w:ascii="Cambria" w:hAnsi="Cambria"/>
          <w:color w:val="auto"/>
        </w:rPr>
      </w:pPr>
    </w:p>
    <w:p w14:paraId="7A9201DE" w14:textId="1D936C24" w:rsidR="001C1419"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One (1) original</w:t>
      </w:r>
      <w:r w:rsidR="00FB2AF2">
        <w:rPr>
          <w:rFonts w:ascii="Cambria" w:hAnsi="Cambria"/>
          <w:color w:val="auto"/>
        </w:rPr>
        <w:t xml:space="preserve"> </w:t>
      </w:r>
      <w:r w:rsidR="001C1419" w:rsidRPr="00466A1C">
        <w:rPr>
          <w:rFonts w:ascii="Cambria" w:hAnsi="Cambria"/>
          <w:color w:val="auto"/>
        </w:rPr>
        <w:t xml:space="preserve">copy of the response must be received no later than the date and time specified on the procurement schedule or as otherwise amended.  </w:t>
      </w:r>
    </w:p>
    <w:p w14:paraId="3BA8729A" w14:textId="48414966" w:rsidR="00FB2AF2" w:rsidRDefault="00FB2AF2" w:rsidP="009C7135">
      <w:pPr>
        <w:spacing w:after="0" w:line="240" w:lineRule="auto"/>
        <w:ind w:left="360"/>
        <w:rPr>
          <w:rFonts w:ascii="Cambria" w:hAnsi="Cambria"/>
          <w:color w:val="auto"/>
        </w:rPr>
      </w:pPr>
    </w:p>
    <w:p w14:paraId="0BA9A487" w14:textId="77777777" w:rsidR="00FB2AF2" w:rsidRPr="00466A1C" w:rsidRDefault="00FB2AF2" w:rsidP="009C7135">
      <w:pPr>
        <w:spacing w:after="0" w:line="240" w:lineRule="auto"/>
        <w:ind w:left="360"/>
        <w:rPr>
          <w:rFonts w:ascii="Cambria" w:hAnsi="Cambria"/>
          <w:color w:val="auto"/>
        </w:rPr>
      </w:pP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1977D399"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7F1EE0EB" w14:textId="77777777" w:rsidR="00FB2AF2" w:rsidRDefault="00FB2AF2" w:rsidP="00A603A3">
            <w:pPr>
              <w:pStyle w:val="NoSpacing"/>
              <w:ind w:hanging="1442"/>
              <w:rPr>
                <w:rFonts w:ascii="Cambria" w:hAnsi="Cambria" w:cs="Arial"/>
                <w:b/>
                <w:color w:val="auto"/>
              </w:rPr>
            </w:pPr>
            <w:r>
              <w:rPr>
                <w:rFonts w:ascii="Cambria" w:hAnsi="Cambria" w:cs="Arial"/>
                <w:b/>
                <w:color w:val="auto"/>
              </w:rPr>
              <w:t>ITB# SCL-1338</w:t>
            </w:r>
          </w:p>
          <w:p w14:paraId="4D394BBA" w14:textId="72D91780" w:rsidR="00FB2AF2" w:rsidRPr="00FB2AF2" w:rsidRDefault="00FB2AF2"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4F5B459"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184A8EF6" w14:textId="77777777" w:rsidR="00FB2AF2" w:rsidRDefault="00FB2AF2" w:rsidP="00395B14">
            <w:pPr>
              <w:pStyle w:val="NoSpacing"/>
              <w:ind w:left="971" w:hanging="450"/>
              <w:rPr>
                <w:rFonts w:ascii="Cambria" w:hAnsi="Cambria" w:cs="Arial"/>
                <w:b/>
                <w:color w:val="auto"/>
              </w:rPr>
            </w:pPr>
            <w:r>
              <w:rPr>
                <w:rFonts w:ascii="Cambria" w:hAnsi="Cambria" w:cs="Arial"/>
                <w:b/>
                <w:color w:val="auto"/>
              </w:rPr>
              <w:t>ITB# SCL-1338</w:t>
            </w:r>
          </w:p>
          <w:p w14:paraId="1AB658CE" w14:textId="5412567F" w:rsidR="00FB2AF2" w:rsidRPr="00FB2AF2" w:rsidRDefault="00FB2AF2"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1CF81DF1" w14:textId="77777777" w:rsidR="00E91844" w:rsidRDefault="00E91844" w:rsidP="00395B14">
      <w:pPr>
        <w:pStyle w:val="NoSpacing"/>
        <w:ind w:left="360"/>
        <w:rPr>
          <w:rFonts w:ascii="Cambria" w:hAnsi="Cambria"/>
          <w:b/>
          <w:color w:val="auto"/>
        </w:rPr>
      </w:pPr>
    </w:p>
    <w:p w14:paraId="4FC5102D" w14:textId="1A3FCF15"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an environmentally-preferable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available from Keeney’s Office Supply at 425-285-</w:t>
      </w:r>
      <w:r w:rsidRPr="00466A1C">
        <w:rPr>
          <w:rFonts w:ascii="Cambria" w:hAnsi="Cambria"/>
          <w:color w:val="auto"/>
        </w:rPr>
        <w:lastRenderedPageBreak/>
        <w:t xml:space="preserve">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63A36330" w14:textId="77777777" w:rsidR="00704257" w:rsidRDefault="00704257" w:rsidP="009C7135">
      <w:pPr>
        <w:pStyle w:val="NoSpacing"/>
        <w:ind w:left="360"/>
        <w:rPr>
          <w:rFonts w:ascii="Cambria" w:hAnsi="Cambria"/>
          <w:b/>
          <w:color w:val="auto"/>
        </w:rPr>
      </w:pPr>
    </w:p>
    <w:p w14:paraId="6BE0C1DA" w14:textId="4673CD9A"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8"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9"/>
      <w:bookmarkEnd w:id="50"/>
      <w:bookmarkEnd w:id="51"/>
      <w:bookmarkEnd w:id="52"/>
      <w:bookmarkEnd w:id="53"/>
      <w:bookmarkEnd w:id="54"/>
      <w:bookmarkEnd w:id="55"/>
      <w:bookmarkEnd w:id="56"/>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7" w:name="_Toc524484966"/>
      <w:bookmarkStart w:id="58" w:name="_Toc524754153"/>
      <w:bookmarkStart w:id="59" w:name="_Toc526492398"/>
      <w:bookmarkStart w:id="60" w:name="_Toc528557453"/>
      <w:bookmarkStart w:id="61" w:name="_Toc529153513"/>
      <w:bookmarkStart w:id="62"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partial and/or multiple </w:t>
      </w:r>
      <w:r w:rsidR="00F15934" w:rsidRPr="00466A1C">
        <w:rPr>
          <w:rFonts w:ascii="Cambria" w:hAnsi="Cambria"/>
          <w:color w:val="auto"/>
        </w:rPr>
        <w:t>awards</w:t>
      </w:r>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non profits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mandatory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3" w:name="_Toc524484968"/>
      <w:bookmarkStart w:id="64" w:name="_Toc524754155"/>
      <w:bookmarkStart w:id="65" w:name="_Toc526492400"/>
      <w:bookmarkStart w:id="66" w:name="_Toc528557455"/>
      <w:bookmarkStart w:id="67" w:name="_Toc529153515"/>
      <w:bookmarkStart w:id="68" w:name="_Toc30899413"/>
      <w:r w:rsidRPr="00466A1C">
        <w:rPr>
          <w:rFonts w:ascii="Cambria" w:hAnsi="Cambria"/>
          <w:b/>
          <w:color w:val="auto"/>
        </w:rPr>
        <w:lastRenderedPageBreak/>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3"/>
    <w:bookmarkEnd w:id="64"/>
    <w:bookmarkEnd w:id="65"/>
    <w:bookmarkEnd w:id="66"/>
    <w:bookmarkEnd w:id="67"/>
    <w:bookmarkEnd w:id="68"/>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77777777" w:rsidR="00ED435C" w:rsidRPr="00466A1C" w:rsidRDefault="00ED435C" w:rsidP="006A395F">
      <w:pPr>
        <w:pStyle w:val="NoSpacing"/>
        <w:ind w:left="360"/>
        <w:rPr>
          <w:rFonts w:ascii="Cambria" w:hAnsi="Cambria"/>
          <w:color w:val="auto"/>
        </w:rPr>
      </w:pPr>
      <w:bookmarkStart w:id="69" w:name="_Toc521141129"/>
      <w:bookmarkStart w:id="70" w:name="_Toc524484976"/>
      <w:bookmarkStart w:id="71" w:name="_Toc524754163"/>
      <w:bookmarkStart w:id="72" w:name="_Toc526492405"/>
      <w:bookmarkStart w:id="73" w:name="_Toc528557460"/>
      <w:bookmarkStart w:id="74" w:name="_Toc529153520"/>
      <w:bookmarkStart w:id="75"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thoroughly, and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however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9771DC" w:rsidRPr="00466A1C">
        <w:rPr>
          <w:rFonts w:ascii="Cambria" w:hAnsi="Cambria"/>
          <w:color w:val="auto"/>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9"/>
      <w:bookmarkEnd w:id="70"/>
      <w:bookmarkEnd w:id="71"/>
      <w:bookmarkEnd w:id="72"/>
      <w:bookmarkEnd w:id="73"/>
      <w:bookmarkEnd w:id="74"/>
      <w:bookmarkEnd w:id="75"/>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6" w:name="_Toc521141130"/>
      <w:bookmarkStart w:id="77" w:name="_Toc524484977"/>
      <w:bookmarkStart w:id="78" w:name="_Toc524754164"/>
      <w:bookmarkStart w:id="79" w:name="_Toc526492406"/>
      <w:bookmarkStart w:id="80" w:name="_Toc528557461"/>
      <w:bookmarkStart w:id="81" w:name="_Toc529153521"/>
      <w:bookmarkStart w:id="82" w:name="_Toc30899419"/>
      <w:r w:rsidRPr="00466A1C">
        <w:rPr>
          <w:rFonts w:ascii="Cambria" w:hAnsi="Cambria"/>
          <w:b/>
          <w:color w:val="auto"/>
        </w:rPr>
        <w:t>Withdrawal of Bid</w:t>
      </w:r>
      <w:bookmarkEnd w:id="76"/>
      <w:bookmarkEnd w:id="77"/>
      <w:bookmarkEnd w:id="78"/>
      <w:bookmarkEnd w:id="79"/>
      <w:bookmarkEnd w:id="80"/>
      <w:bookmarkEnd w:id="81"/>
      <w:bookmarkEnd w:id="82"/>
      <w:r w:rsidR="009C7135" w:rsidRPr="00466A1C">
        <w:rPr>
          <w:rFonts w:ascii="Cambria" w:hAnsi="Cambria"/>
          <w:b/>
          <w:color w:val="auto"/>
        </w:rPr>
        <w:t xml:space="preserve">: </w:t>
      </w:r>
      <w:bookmarkStart w:id="83" w:name="_Toc521141131"/>
      <w:bookmarkStart w:id="84" w:name="_Toc524484978"/>
      <w:bookmarkStart w:id="85" w:name="_Toc524754165"/>
      <w:bookmarkStart w:id="86" w:name="_Toc526492407"/>
      <w:bookmarkStart w:id="87" w:name="_Toc528557462"/>
      <w:bookmarkStart w:id="88" w:name="_Toc529153522"/>
      <w:bookmarkStart w:id="89"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3"/>
      <w:bookmarkEnd w:id="84"/>
      <w:bookmarkEnd w:id="85"/>
      <w:bookmarkEnd w:id="86"/>
      <w:bookmarkEnd w:id="87"/>
      <w:bookmarkEnd w:id="88"/>
      <w:bookmarkEnd w:id="89"/>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90" w:name="_Toc521141132"/>
      <w:bookmarkStart w:id="91" w:name="_Toc524484979"/>
      <w:bookmarkStart w:id="92" w:name="_Toc524754166"/>
      <w:bookmarkStart w:id="93" w:name="_Toc526492408"/>
      <w:bookmarkStart w:id="94" w:name="_Toc528557463"/>
      <w:bookmarkStart w:id="95" w:name="_Toc529153523"/>
      <w:bookmarkStart w:id="96" w:name="_Toc30899421"/>
    </w:p>
    <w:p w14:paraId="202517E8" w14:textId="77777777" w:rsidR="00ED435C" w:rsidRPr="00466A1C" w:rsidRDefault="00ED435C" w:rsidP="006A395F">
      <w:pPr>
        <w:pStyle w:val="NoSpacing"/>
        <w:ind w:left="360"/>
        <w:rPr>
          <w:rFonts w:ascii="Cambria" w:hAnsi="Cambria"/>
          <w:color w:val="auto"/>
        </w:rPr>
      </w:pPr>
      <w:bookmarkStart w:id="97" w:name="_Toc521141134"/>
      <w:bookmarkStart w:id="98" w:name="_Toc524484981"/>
      <w:bookmarkStart w:id="99" w:name="_Toc524754168"/>
      <w:bookmarkStart w:id="100" w:name="_Toc526492410"/>
      <w:bookmarkStart w:id="101" w:name="_Toc528557465"/>
      <w:bookmarkStart w:id="102" w:name="_Toc529153525"/>
      <w:bookmarkStart w:id="103" w:name="_Toc30899423"/>
      <w:bookmarkEnd w:id="90"/>
      <w:bookmarkEnd w:id="91"/>
      <w:bookmarkEnd w:id="92"/>
      <w:bookmarkEnd w:id="93"/>
      <w:bookmarkEnd w:id="94"/>
      <w:bookmarkEnd w:id="95"/>
      <w:bookmarkEnd w:id="96"/>
      <w:r w:rsidRPr="00466A1C">
        <w:rPr>
          <w:rFonts w:ascii="Cambria" w:hAnsi="Cambria"/>
          <w:b/>
          <w:color w:val="auto"/>
        </w:rPr>
        <w:t>Bid Disposition</w:t>
      </w:r>
      <w:bookmarkEnd w:id="97"/>
      <w:bookmarkEnd w:id="98"/>
      <w:bookmarkEnd w:id="99"/>
      <w:bookmarkEnd w:id="100"/>
      <w:bookmarkEnd w:id="101"/>
      <w:bookmarkEnd w:id="102"/>
      <w:bookmarkEnd w:id="103"/>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7"/>
      <w:bookmarkEnd w:id="58"/>
      <w:bookmarkEnd w:id="59"/>
      <w:bookmarkEnd w:id="60"/>
      <w:bookmarkEnd w:id="61"/>
      <w:bookmarkEnd w:id="62"/>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4" w:name="_Toc521141127"/>
      <w:bookmarkStart w:id="105" w:name="_Toc524484974"/>
      <w:bookmarkStart w:id="106" w:name="_Toc524754161"/>
      <w:bookmarkStart w:id="107" w:name="_Toc526492403"/>
      <w:bookmarkStart w:id="108" w:name="_Toc528557458"/>
      <w:bookmarkStart w:id="109" w:name="_Toc529153518"/>
      <w:bookmarkStart w:id="110"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9"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w:t>
      </w:r>
      <w:r w:rsidR="003A4960">
        <w:rPr>
          <w:rFonts w:ascii="Cambria" w:hAnsi="Cambria"/>
          <w:color w:val="auto"/>
        </w:rPr>
        <w:lastRenderedPageBreak/>
        <w:t>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30"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4"/>
    <w:bookmarkEnd w:id="105"/>
    <w:bookmarkEnd w:id="106"/>
    <w:bookmarkEnd w:id="107"/>
    <w:bookmarkEnd w:id="108"/>
    <w:bookmarkEnd w:id="109"/>
    <w:bookmarkEnd w:id="110"/>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31"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3AAB01EF"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the contract.  The Vendor is to be aware and familiar with the Ethics Code, and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364EAB3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w:t>
      </w:r>
      <w:r w:rsidRPr="00466A1C">
        <w:rPr>
          <w:rFonts w:ascii="Cambria" w:hAnsi="Cambria"/>
          <w:color w:val="auto"/>
        </w:rPr>
        <w:lastRenderedPageBreak/>
        <w:t xml:space="preserve">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r w:rsidR="00F4254D" w:rsidRPr="00466A1C">
        <w:rPr>
          <w:rFonts w:ascii="Cambria" w:hAnsi="Cambria"/>
          <w:color w:val="auto"/>
        </w:rPr>
        <w:t>Code and</w:t>
      </w:r>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7777777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2A662A">
        <w:rPr>
          <w:rFonts w:ascii="Cambria" w:hAnsi="Cambria" w:cs="Arial"/>
          <w:color w:val="000000"/>
        </w:rPr>
        <w:t>1</w:t>
      </w:r>
      <w:r w:rsidRPr="00731C29">
        <w:rPr>
          <w:rFonts w:ascii="Cambria" w:hAnsi="Cambria" w:cs="Arial"/>
          <w:color w:val="000000"/>
        </w:rPr>
        <w:t xml:space="preserve">22, or call the Ethics Director with questions.  For questions about this measure, contact: Polly Grow, Seattle Ethics and Elections, 206-615-1248 or </w:t>
      </w:r>
      <w:hyperlink r:id="rId32"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11" w:name="_Toc224981844"/>
      <w:bookmarkStart w:id="112" w:name="_Toc521141123"/>
      <w:bookmarkStart w:id="113" w:name="_Toc524484970"/>
      <w:bookmarkStart w:id="114"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11"/>
    </w:p>
    <w:bookmarkEnd w:id="112"/>
    <w:bookmarkEnd w:id="113"/>
    <w:bookmarkEnd w:id="114"/>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3"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533BDCE8" w14:textId="77777777" w:rsidR="001117CB" w:rsidRPr="00466A1C" w:rsidRDefault="001117CB" w:rsidP="006A395F">
      <w:pPr>
        <w:pStyle w:val="NoSpacing"/>
        <w:ind w:left="360"/>
        <w:rPr>
          <w:rFonts w:ascii="Cambria" w:hAnsi="Cambria"/>
          <w:color w:val="auto"/>
        </w:rPr>
      </w:pPr>
    </w:p>
    <w:p w14:paraId="70457395" w14:textId="77777777" w:rsidR="003D4F3A" w:rsidRPr="00466A1C" w:rsidRDefault="003D73D4" w:rsidP="001F7107">
      <w:pPr>
        <w:pStyle w:val="NoSpacing"/>
        <w:numPr>
          <w:ilvl w:val="0"/>
          <w:numId w:val="7"/>
        </w:numPr>
        <w:ind w:left="1080"/>
        <w:rPr>
          <w:rFonts w:ascii="Cambria" w:hAnsi="Cambria"/>
          <w:color w:val="auto"/>
        </w:rPr>
      </w:pPr>
      <w:r w:rsidRPr="00466A1C">
        <w:rPr>
          <w:rFonts w:ascii="Cambria" w:hAnsi="Cambria"/>
          <w:color w:val="auto"/>
        </w:rPr>
        <w:t xml:space="preserve">Minimum Qualifications:  </w:t>
      </w:r>
      <w:r w:rsidR="002973D7" w:rsidRPr="00466A1C">
        <w:rPr>
          <w:rFonts w:ascii="Cambria" w:hAnsi="Cambria"/>
          <w:color w:val="auto"/>
          <w:u w:val="single"/>
        </w:rPr>
        <w:t>This response is mandatory</w:t>
      </w:r>
      <w:r w:rsidR="002973D7" w:rsidRPr="00466A1C">
        <w:rPr>
          <w:rFonts w:ascii="Cambria" w:hAnsi="Cambria"/>
          <w:color w:val="auto"/>
        </w:rPr>
        <w:t>.</w:t>
      </w:r>
      <w:r w:rsidRPr="00466A1C">
        <w:rPr>
          <w:rFonts w:ascii="Cambria" w:hAnsi="Cambria"/>
          <w:color w:val="auto"/>
        </w:rPr>
        <w:t xml:space="preserve">  </w:t>
      </w:r>
      <w:r w:rsidR="00CF33FB" w:rsidRPr="00466A1C">
        <w:rPr>
          <w:rFonts w:ascii="Cambria" w:hAnsi="Cambria"/>
          <w:color w:val="auto"/>
        </w:rPr>
        <w:t>T</w:t>
      </w:r>
      <w:r w:rsidRPr="00466A1C">
        <w:rPr>
          <w:rFonts w:ascii="Cambria" w:hAnsi="Cambria"/>
          <w:color w:val="auto"/>
        </w:rPr>
        <w:t>he determination y</w:t>
      </w:r>
      <w:r w:rsidR="002973D7" w:rsidRPr="00466A1C">
        <w:rPr>
          <w:rFonts w:ascii="Cambria" w:hAnsi="Cambria"/>
          <w:color w:val="auto"/>
        </w:rPr>
        <w:t xml:space="preserve">ou have achieved all </w:t>
      </w:r>
      <w:r w:rsidRPr="00466A1C">
        <w:rPr>
          <w:rFonts w:ascii="Cambria" w:hAnsi="Cambria"/>
          <w:color w:val="auto"/>
        </w:rPr>
        <w:t>minimum qualifications is made from this</w:t>
      </w:r>
      <w:r w:rsidR="00411ACC" w:rsidRPr="00466A1C">
        <w:rPr>
          <w:rFonts w:ascii="Cambria" w:hAnsi="Cambria"/>
          <w:color w:val="auto"/>
        </w:rPr>
        <w:t xml:space="preserve"> or similar</w:t>
      </w:r>
      <w:r w:rsidRPr="00466A1C">
        <w:rPr>
          <w:rFonts w:ascii="Cambria" w:hAnsi="Cambria"/>
          <w:color w:val="auto"/>
        </w:rPr>
        <w:t xml:space="preserve"> </w:t>
      </w:r>
      <w:r w:rsidR="00411ACC" w:rsidRPr="00466A1C">
        <w:rPr>
          <w:rFonts w:ascii="Cambria" w:hAnsi="Cambria"/>
          <w:color w:val="auto"/>
        </w:rPr>
        <w:t>document alone</w:t>
      </w:r>
      <w:r w:rsidR="002973D7" w:rsidRPr="00466A1C">
        <w:rPr>
          <w:rFonts w:ascii="Cambria" w:hAnsi="Cambria"/>
          <w:color w:val="auto"/>
        </w:rPr>
        <w:t xml:space="preserve">, </w:t>
      </w:r>
      <w:r w:rsidR="00411ACC" w:rsidRPr="00466A1C">
        <w:rPr>
          <w:rFonts w:ascii="Cambria" w:hAnsi="Cambria"/>
          <w:color w:val="auto"/>
        </w:rPr>
        <w:t xml:space="preserve"> and therefore,</w:t>
      </w:r>
      <w:r w:rsidR="002973D7" w:rsidRPr="00466A1C">
        <w:rPr>
          <w:rFonts w:ascii="Cambria" w:hAnsi="Cambria"/>
          <w:color w:val="auto"/>
        </w:rPr>
        <w:t xml:space="preserve"> </w:t>
      </w:r>
      <w:r w:rsidR="00411ACC" w:rsidRPr="00466A1C">
        <w:rPr>
          <w:rFonts w:ascii="Cambria" w:hAnsi="Cambria"/>
          <w:color w:val="auto"/>
        </w:rPr>
        <w:t>t</w:t>
      </w:r>
      <w:r w:rsidRPr="00466A1C">
        <w:rPr>
          <w:rFonts w:ascii="Cambria" w:hAnsi="Cambria"/>
          <w:color w:val="auto"/>
        </w:rPr>
        <w:t>he Buyer is not obligated to check references or search other materials</w:t>
      </w:r>
      <w:r w:rsidR="005E2904" w:rsidRPr="00466A1C">
        <w:rPr>
          <w:rFonts w:ascii="Cambria" w:hAnsi="Cambria"/>
          <w:color w:val="auto"/>
        </w:rPr>
        <w:t xml:space="preserve"> in </w:t>
      </w:r>
      <w:r w:rsidR="00411ACC" w:rsidRPr="00466A1C">
        <w:rPr>
          <w:rFonts w:ascii="Cambria" w:hAnsi="Cambria"/>
          <w:color w:val="auto"/>
        </w:rPr>
        <w:t>your bid</w:t>
      </w:r>
      <w:r w:rsidRPr="00466A1C">
        <w:rPr>
          <w:rFonts w:ascii="Cambria" w:hAnsi="Cambria"/>
          <w:color w:val="auto"/>
        </w:rPr>
        <w:t xml:space="preserve"> to make this decision.  </w:t>
      </w:r>
      <w:r w:rsidR="00411ACC" w:rsidRPr="00466A1C">
        <w:rPr>
          <w:rFonts w:ascii="Cambria" w:hAnsi="Cambria"/>
          <w:color w:val="auto"/>
        </w:rPr>
        <w:tab/>
      </w:r>
    </w:p>
    <w:p w14:paraId="33701A22" w14:textId="6E7D83CE"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bookmarkStart w:id="115" w:name="_MON_1618310184"/>
      <w:bookmarkEnd w:id="115"/>
      <w:r w:rsidR="00DE620A">
        <w:rPr>
          <w:rFonts w:ascii="Cambria" w:hAnsi="Cambria"/>
          <w:color w:val="auto"/>
        </w:rPr>
        <w:object w:dxaOrig="1531" w:dyaOrig="990" w14:anchorId="60365511">
          <v:shape id="_x0000_i1027" type="#_x0000_t75" style="width:76.2pt;height:49.8pt" o:ole="">
            <v:imagedata r:id="rId34" o:title=""/>
          </v:shape>
          <o:OLEObject Type="Embed" ProgID="Word.Document.8" ShapeID="_x0000_i1027" DrawAspect="Icon" ObjectID="_1621065229" r:id="rId35">
            <o:FieldCodes>\s</o:FieldCodes>
          </o:OLEObject>
        </w:objec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6" w:name="_MON_1558446197"/>
    <w:bookmarkEnd w:id="116"/>
    <w:p w14:paraId="2948930F" w14:textId="486B897C" w:rsidR="00FA326F" w:rsidRDefault="00C341A3" w:rsidP="00F22E52">
      <w:pPr>
        <w:pStyle w:val="NoSpacing"/>
        <w:rPr>
          <w:rFonts w:ascii="Cambria" w:hAnsi="Cambria"/>
          <w:color w:val="auto"/>
        </w:rPr>
      </w:pPr>
      <w:r>
        <w:rPr>
          <w:rFonts w:ascii="Cambria" w:hAnsi="Cambria"/>
          <w:color w:val="auto"/>
        </w:rPr>
        <w:object w:dxaOrig="1513" w:dyaOrig="984" w14:anchorId="4EB38378">
          <v:shape id="_x0000_i1028" type="#_x0000_t75" style="width:75.6pt;height:49.2pt" o:ole="">
            <v:imagedata r:id="rId36" o:title=""/>
          </v:shape>
          <o:OLEObject Type="Embed" ProgID="Word.Document.12" ShapeID="_x0000_i1028" DrawAspect="Icon" ObjectID="_1621065230" r:id="rId37">
            <o:FieldCodes>\s</o:FieldCodes>
          </o:OLEObject>
        </w:object>
      </w:r>
    </w:p>
    <w:p w14:paraId="60863CF3" w14:textId="77777777" w:rsidR="00B06A00" w:rsidRPr="00466A1C" w:rsidRDefault="00B06A00" w:rsidP="00F22E52">
      <w:pPr>
        <w:pStyle w:val="NoSpacing"/>
        <w:rPr>
          <w:rFonts w:ascii="Cambria" w:hAnsi="Cambria"/>
          <w:color w:val="auto"/>
        </w:rPr>
      </w:pP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5770C54F"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7" w:name="_MON_1433761552"/>
      <w:bookmarkEnd w:id="117"/>
      <w:r w:rsidR="008F3B08" w:rsidRPr="00466A1C">
        <w:rPr>
          <w:rFonts w:ascii="Cambria" w:hAnsi="Cambria"/>
          <w:color w:val="auto"/>
        </w:rPr>
        <w:object w:dxaOrig="1454" w:dyaOrig="941" w14:anchorId="57C7805D">
          <v:shape id="_x0000_i1029" type="#_x0000_t75" style="width:72.6pt;height:47.4pt" o:ole="">
            <v:imagedata r:id="rId38" o:title=""/>
          </v:shape>
          <o:OLEObject Type="Embed" ProgID="Word.Document.8" ShapeID="_x0000_i1029" DrawAspect="Icon" ObjectID="_1621065231" r:id="rId39">
            <o:FieldCodes>\s</o:FieldCodes>
          </o:OLEObject>
        </w:object>
      </w:r>
    </w:p>
    <w:p w14:paraId="46493127" w14:textId="77777777" w:rsidR="00704257" w:rsidRDefault="00704257" w:rsidP="006A395F">
      <w:pPr>
        <w:pStyle w:val="NoSpacing"/>
        <w:ind w:left="360"/>
        <w:rPr>
          <w:rFonts w:ascii="Cambria" w:hAnsi="Cambria"/>
          <w:color w:val="auto"/>
        </w:rPr>
      </w:pPr>
    </w:p>
    <w:p w14:paraId="7CDD18EF" w14:textId="77777777" w:rsidR="00704257" w:rsidRDefault="00704257" w:rsidP="006A395F">
      <w:pPr>
        <w:pStyle w:val="NoSpacing"/>
        <w:ind w:left="360"/>
        <w:rPr>
          <w:rFonts w:ascii="Cambria" w:hAnsi="Cambria"/>
          <w:color w:val="auto"/>
        </w:rPr>
      </w:pPr>
    </w:p>
    <w:p w14:paraId="64794D59" w14:textId="77777777" w:rsidR="00704257" w:rsidRDefault="00704257" w:rsidP="006A395F">
      <w:pPr>
        <w:pStyle w:val="NoSpacing"/>
        <w:ind w:left="360"/>
        <w:rPr>
          <w:rFonts w:ascii="Cambria" w:hAnsi="Cambria"/>
          <w:color w:val="auto"/>
        </w:rPr>
      </w:pPr>
    </w:p>
    <w:p w14:paraId="3DA48DF0" w14:textId="77777777" w:rsidR="00704257" w:rsidRDefault="00704257" w:rsidP="006A395F">
      <w:pPr>
        <w:pStyle w:val="NoSpacing"/>
        <w:ind w:left="360"/>
        <w:rPr>
          <w:rFonts w:ascii="Cambria" w:hAnsi="Cambria"/>
          <w:color w:val="auto"/>
        </w:rPr>
      </w:pPr>
    </w:p>
    <w:p w14:paraId="4646C3AE" w14:textId="1C993C21" w:rsidR="00A37495" w:rsidRPr="00466A1C" w:rsidRDefault="008C0D75" w:rsidP="006A395F">
      <w:pPr>
        <w:pStyle w:val="NoSpacing"/>
        <w:ind w:left="360"/>
        <w:rPr>
          <w:rFonts w:ascii="Cambria" w:hAnsi="Cambria"/>
          <w:color w:val="auto"/>
        </w:rPr>
      </w:pPr>
      <w:r w:rsidRPr="00466A1C">
        <w:rPr>
          <w:rFonts w:ascii="Cambria" w:hAnsi="Cambria"/>
          <w:color w:val="auto"/>
        </w:rPr>
        <w:lastRenderedPageBreak/>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8"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8"/>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9" w:name="_Toc187027302"/>
            <w:r w:rsidRPr="00466A1C">
              <w:rPr>
                <w:rFonts w:ascii="Cambria" w:hAnsi="Cambria"/>
                <w:color w:val="auto"/>
              </w:rPr>
              <w:t>Cover Sheet</w:t>
            </w:r>
            <w:bookmarkEnd w:id="119"/>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0A003F31" w14:textId="77777777" w:rsidTr="000B231B">
        <w:tc>
          <w:tcPr>
            <w:tcW w:w="4320" w:type="dxa"/>
          </w:tcPr>
          <w:p w14:paraId="0CB7224A"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Minimum Qualifications</w:t>
            </w:r>
          </w:p>
        </w:tc>
        <w:tc>
          <w:tcPr>
            <w:tcW w:w="3315" w:type="dxa"/>
          </w:tcPr>
          <w:p w14:paraId="68AB2D93" w14:textId="77777777" w:rsidR="00666135" w:rsidRPr="00466A1C" w:rsidRDefault="003C0697"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77777777" w:rsidR="00BF79B0" w:rsidRPr="00466A1C" w:rsidRDefault="00BF79B0" w:rsidP="00395B14">
      <w:pPr>
        <w:pStyle w:val="NoSpacing"/>
        <w:ind w:left="720"/>
        <w:rPr>
          <w:rFonts w:ascii="Cambria" w:hAnsi="Cambria"/>
          <w:color w:val="auto"/>
        </w:rPr>
      </w:pPr>
      <w:bookmarkStart w:id="120" w:name="_Toc524485070"/>
      <w:bookmarkStart w:id="121" w:name="_Toc524754256"/>
      <w:bookmarkStart w:id="122" w:name="_Toc526492445"/>
      <w:bookmarkStart w:id="123" w:name="_Toc528557501"/>
      <w:bookmarkStart w:id="124" w:name="_Toc529153561"/>
      <w:bookmarkStart w:id="125" w:name="_Toc30899498"/>
      <w:bookmarkStart w:id="126" w:name="_Toc224981850"/>
    </w:p>
    <w:p w14:paraId="049065CA" w14:textId="77777777" w:rsidR="00BF79B0" w:rsidRPr="00466A1C" w:rsidRDefault="00BF79B0" w:rsidP="00395B14">
      <w:pPr>
        <w:pStyle w:val="NoSpacing"/>
        <w:ind w:left="720"/>
        <w:rPr>
          <w:rFonts w:ascii="Cambria" w:hAnsi="Cambria"/>
          <w:b/>
          <w:color w:val="1F497D"/>
          <w:sz w:val="32"/>
          <w:szCs w:val="32"/>
        </w:rPr>
      </w:pPr>
      <w:bookmarkStart w:id="127" w:name="_Toc327166111"/>
      <w:bookmarkStart w:id="128" w:name="_Toc327171010"/>
      <w:bookmarkStart w:id="129" w:name="_Toc327933397"/>
      <w:bookmarkStart w:id="130" w:name="_Toc330967667"/>
      <w:bookmarkStart w:id="131" w:name="_Toc331470955"/>
      <w:bookmarkStart w:id="132" w:name="_Toc331486875"/>
      <w:bookmarkStart w:id="133" w:name="_Toc331488290"/>
      <w:bookmarkStart w:id="134" w:name="_Toc331898932"/>
      <w:bookmarkStart w:id="135" w:name="_Toc331899111"/>
      <w:bookmarkStart w:id="136" w:name="_Toc331900259"/>
      <w:bookmarkStart w:id="137" w:name="_Toc331932386"/>
      <w:bookmarkStart w:id="138" w:name="_Toc332179011"/>
      <w:bookmarkStart w:id="139" w:name="_Toc332441008"/>
      <w:bookmarkStart w:id="140" w:name="_Toc332677932"/>
      <w:bookmarkStart w:id="141" w:name="_Toc332684250"/>
      <w:bookmarkStart w:id="142" w:name="_Toc332776348"/>
      <w:bookmarkStart w:id="143" w:name="_Toc333207794"/>
      <w:bookmarkStart w:id="144" w:name="_Toc520001245"/>
      <w:bookmarkEnd w:id="120"/>
      <w:bookmarkEnd w:id="121"/>
      <w:bookmarkEnd w:id="122"/>
      <w:bookmarkEnd w:id="123"/>
      <w:bookmarkEnd w:id="124"/>
      <w:bookmarkEnd w:id="125"/>
      <w:bookmarkEnd w:id="126"/>
      <w:r w:rsidRPr="00466A1C">
        <w:rPr>
          <w:rFonts w:ascii="Cambria" w:hAnsi="Cambria"/>
          <w:b/>
          <w:color w:val="1F497D"/>
          <w:sz w:val="32"/>
          <w:szCs w:val="32"/>
        </w:rPr>
        <w:t xml:space="preserve">8.  </w:t>
      </w:r>
      <w:bookmarkStart w:id="145" w:name="_Toc187046281"/>
      <w:r w:rsidRPr="00466A1C">
        <w:rPr>
          <w:rFonts w:ascii="Cambria" w:hAnsi="Cambria"/>
          <w:b/>
          <w:color w:val="1F497D"/>
          <w:sz w:val="32"/>
          <w:szCs w:val="32"/>
        </w:rPr>
        <w:t>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66A1C">
        <w:rPr>
          <w:rFonts w:ascii="Cambria" w:hAnsi="Cambria"/>
          <w:b/>
          <w:color w:val="1F497D"/>
          <w:sz w:val="32"/>
          <w:szCs w:val="32"/>
        </w:rPr>
        <w:t xml:space="preserve">VALUATION </w:t>
      </w:r>
      <w:bookmarkEnd w:id="145"/>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etc), responsibility (minimum qualifications, equal benefit determinations, etc)</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etc).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3F85EA4E"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B06A00">
        <w:rPr>
          <w:rFonts w:ascii="Cambria" w:hAnsi="Cambria"/>
          <w:color w:val="auto"/>
        </w:rPr>
        <w:t xml:space="preserve">. </w:t>
      </w:r>
      <w:r w:rsidR="002212BD" w:rsidRPr="00466A1C">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14C5BA6B" w14:textId="77777777" w:rsidR="00954503" w:rsidRPr="00466A1C" w:rsidRDefault="009545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40"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w:t>
      </w:r>
      <w:r w:rsidR="006E2776" w:rsidRPr="00466A1C">
        <w:rPr>
          <w:rFonts w:ascii="Cambria" w:hAnsi="Cambria"/>
          <w:color w:val="auto"/>
        </w:rPr>
        <w:lastRenderedPageBreak/>
        <w:t xml:space="preserve">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Vendor, or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Seattle Business License is current and all taxes due have been paid.</w:t>
      </w:r>
    </w:p>
    <w:p w14:paraId="5ECFF70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6B439968" w14:textId="77777777" w:rsidR="00A308AF"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Evidence </w:t>
      </w:r>
      <w:r w:rsidR="00A308AF" w:rsidRPr="00466A1C">
        <w:rPr>
          <w:rFonts w:ascii="Cambria" w:hAnsi="Cambria"/>
          <w:color w:val="auto"/>
        </w:rPr>
        <w:t xml:space="preserve">of Insurance </w:t>
      </w:r>
      <w:r w:rsidRPr="00466A1C">
        <w:rPr>
          <w:rFonts w:ascii="Cambria" w:hAnsi="Cambria"/>
          <w:color w:val="auto"/>
        </w:rPr>
        <w:t>to the City Insurance Broker if applicable</w:t>
      </w:r>
    </w:p>
    <w:p w14:paraId="78F76016" w14:textId="7BC723E9" w:rsidR="00A308AF" w:rsidRPr="00B06A00" w:rsidRDefault="00A308AF" w:rsidP="00B06A00">
      <w:pPr>
        <w:pStyle w:val="NoSpacing"/>
        <w:numPr>
          <w:ilvl w:val="0"/>
          <w:numId w:val="8"/>
        </w:numPr>
        <w:rPr>
          <w:rFonts w:ascii="Cambria" w:hAnsi="Cambria"/>
          <w:color w:val="auto"/>
        </w:rPr>
      </w:pPr>
      <w:r w:rsidRPr="00466A1C">
        <w:rPr>
          <w:rFonts w:ascii="Cambria" w:hAnsi="Cambria"/>
          <w:color w:val="auto"/>
        </w:rPr>
        <w:t>Special Licenses (if any</w:t>
      </w:r>
      <w:r w:rsidR="00B06A00">
        <w:rPr>
          <w:rFonts w:ascii="Cambria" w:hAnsi="Cambria"/>
          <w:color w:val="auto"/>
        </w:rPr>
        <w:t>)</w:t>
      </w:r>
    </w:p>
    <w:p w14:paraId="145D0EC7" w14:textId="18C43B7B" w:rsidR="00A308AF" w:rsidRPr="00511B66" w:rsidRDefault="00A308AF" w:rsidP="00511B66">
      <w:pPr>
        <w:pStyle w:val="NoSpacing"/>
        <w:numPr>
          <w:ilvl w:val="0"/>
          <w:numId w:val="8"/>
        </w:numPr>
        <w:rPr>
          <w:rFonts w:ascii="Cambria" w:hAnsi="Cambria"/>
          <w:color w:val="auto"/>
        </w:rPr>
      </w:pPr>
      <w:r w:rsidRPr="00466A1C">
        <w:rPr>
          <w:rFonts w:ascii="Cambria" w:hAnsi="Cambria"/>
          <w:color w:val="auto"/>
        </w:rPr>
        <w:t xml:space="preserve">Intent to Pay Prevailing Wage Online Registration (if applicable) </w:t>
      </w:r>
      <w:r w:rsidR="00DA373E" w:rsidRPr="00466A1C">
        <w:rPr>
          <w:rFonts w:ascii="Cambria" w:hAnsi="Cambria"/>
          <w:color w:val="auto"/>
        </w:rPr>
        <w:t>for Prime and all Subcontractors</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30" type="#_x0000_t75" style="width:75.6pt;height:48pt" o:ole="">
            <v:imagedata r:id="rId41" o:title=""/>
          </v:shape>
          <o:OLEObject Type="Embed" ProgID="AcroExch.Document.DC" ShapeID="_x0000_i1030" DrawAspect="Icon" ObjectID="_1621065232" r:id="rId42"/>
        </w:object>
      </w:r>
    </w:p>
    <w:p w14:paraId="7B369564" w14:textId="6CE602C2" w:rsidR="00D918AF" w:rsidRPr="00466A1C" w:rsidRDefault="00D918AF" w:rsidP="00395B14">
      <w:pPr>
        <w:pStyle w:val="NoSpacing"/>
        <w:ind w:left="720"/>
        <w:rPr>
          <w:rFonts w:ascii="Cambria" w:hAnsi="Cambria"/>
          <w:color w:val="auto"/>
          <w:u w:val="single"/>
        </w:rPr>
      </w:pPr>
    </w:p>
    <w:p w14:paraId="780E0780" w14:textId="77777777" w:rsidR="00716672" w:rsidRPr="00466A1C" w:rsidRDefault="008C0D75" w:rsidP="009323A2">
      <w:pPr>
        <w:pStyle w:val="BodyText"/>
        <w:ind w:left="360"/>
        <w:jc w:val="center"/>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6" w:name="businesscase"/>
      <w:bookmarkStart w:id="147" w:name="taxpayeridandw9formappendix"/>
      <w:bookmarkStart w:id="148" w:name="_Toc224981851"/>
      <w:bookmarkEnd w:id="146"/>
      <w:bookmarkEnd w:id="147"/>
      <w:r w:rsidRPr="00466A1C">
        <w:rPr>
          <w:rFonts w:ascii="Cambria" w:hAnsi="Cambria"/>
          <w:color w:val="auto"/>
        </w:rPr>
        <w:t xml:space="preserve">Contract Terms and Conditions </w:t>
      </w:r>
      <w:bookmarkEnd w:id="148"/>
    </w:p>
    <w:p w14:paraId="5B978656"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9" w:name="_MON_1554808616"/>
      <w:bookmarkEnd w:id="149"/>
      <w:r w:rsidR="00287B2E">
        <w:rPr>
          <w:rFonts w:ascii="Cambria" w:hAnsi="Cambria"/>
          <w:color w:val="auto"/>
        </w:rPr>
        <w:object w:dxaOrig="1531" w:dyaOrig="990" w14:anchorId="2371A9F2">
          <v:shape id="_x0000_i1031" type="#_x0000_t75" style="width:76.2pt;height:49.8pt" o:ole="">
            <v:imagedata r:id="rId43" o:title=""/>
          </v:shape>
          <o:OLEObject Type="Embed" ProgID="Word.Document.8" ShapeID="_x0000_i1031" DrawAspect="Icon" ObjectID="_1621065233" r:id="rId44">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0A0CD765" w14:textId="77777777" w:rsidR="00612EEA" w:rsidRPr="00466A1C" w:rsidRDefault="00E832FF" w:rsidP="000B231B">
      <w:pPr>
        <w:pStyle w:val="NoSpacing"/>
        <w:ind w:left="360"/>
        <w:rPr>
          <w:rFonts w:ascii="Cambria" w:hAnsi="Cambria"/>
          <w:color w:val="auto"/>
        </w:rPr>
      </w:pPr>
      <w:bookmarkStart w:id="150" w:name="_Toc224981852"/>
      <w:r w:rsidRPr="00466A1C">
        <w:rPr>
          <w:rFonts w:ascii="Cambria" w:hAnsi="Cambria"/>
          <w:color w:val="auto"/>
        </w:rPr>
        <w:t>Insurance</w:t>
      </w:r>
      <w:r w:rsidR="00BF7153" w:rsidRPr="00466A1C">
        <w:rPr>
          <w:rFonts w:ascii="Cambria" w:hAnsi="Cambria"/>
          <w:color w:val="auto"/>
        </w:rPr>
        <w:t xml:space="preserve"> Requirements</w:t>
      </w:r>
      <w:bookmarkEnd w:id="150"/>
    </w:p>
    <w:p w14:paraId="29AFFD3B" w14:textId="255BD902" w:rsidR="00612EEA" w:rsidRPr="00466A1C" w:rsidRDefault="00841659" w:rsidP="000B231B">
      <w:pPr>
        <w:pStyle w:val="NoSpacing"/>
        <w:ind w:left="360"/>
        <w:rPr>
          <w:rFonts w:ascii="Cambria" w:hAnsi="Cambria"/>
          <w:color w:val="auto"/>
        </w:rPr>
      </w:pPr>
      <w:r w:rsidRPr="00466A1C">
        <w:rPr>
          <w:rFonts w:ascii="Cambria" w:hAnsi="Cambria"/>
          <w:color w:val="auto"/>
        </w:rPr>
        <w:t xml:space="preserve">      </w:t>
      </w:r>
      <w:bookmarkStart w:id="151" w:name="_MON_1534849648"/>
      <w:bookmarkEnd w:id="151"/>
      <w:r w:rsidR="00533A2C">
        <w:rPr>
          <w:rFonts w:ascii="Cambria" w:hAnsi="Cambria"/>
          <w:color w:val="auto"/>
        </w:rPr>
        <w:object w:dxaOrig="1891" w:dyaOrig="1230" w14:anchorId="5A9167B4">
          <v:shape id="_x0000_i1032" type="#_x0000_t75" style="width:94.2pt;height:61.8pt" o:ole="">
            <v:imagedata r:id="rId45" o:title=""/>
          </v:shape>
          <o:OLEObject Type="Embed" ProgID="Word.Document.8" ShapeID="_x0000_i1032" DrawAspect="Icon" ObjectID="_1621065234" r:id="rId46">
            <o:FieldCodes>\s</o:FieldCodes>
          </o:OLEObject>
        </w:object>
      </w:r>
    </w:p>
    <w:p w14:paraId="5F929B78" w14:textId="77777777" w:rsidR="0081542C" w:rsidRPr="00466A1C" w:rsidRDefault="00E83487"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p>
    <w:p w14:paraId="16633F09" w14:textId="4F59B408" w:rsidR="0058552C" w:rsidRPr="00466A1C" w:rsidRDefault="0058552C" w:rsidP="000B231B">
      <w:pPr>
        <w:pStyle w:val="NoSpacing"/>
        <w:ind w:left="360"/>
        <w:rPr>
          <w:rFonts w:ascii="Cambria" w:hAnsi="Cambria"/>
          <w:color w:val="auto"/>
        </w:rPr>
      </w:pPr>
      <w:bookmarkStart w:id="152" w:name="_Toc224981853"/>
      <w:r w:rsidRPr="00466A1C">
        <w:rPr>
          <w:rFonts w:ascii="Cambria" w:hAnsi="Cambria"/>
          <w:color w:val="auto"/>
        </w:rPr>
        <w:t>Prevailing Wage</w:t>
      </w:r>
      <w:bookmarkEnd w:id="152"/>
      <w:r w:rsidRPr="00466A1C">
        <w:rPr>
          <w:rFonts w:ascii="Cambria" w:hAnsi="Cambria"/>
          <w:color w:val="auto"/>
        </w:rPr>
        <w:t xml:space="preserve"> Rates for </w:t>
      </w:r>
      <w:r w:rsidR="00453A0A">
        <w:rPr>
          <w:rFonts w:ascii="Cambria" w:hAnsi="Cambria"/>
          <w:color w:val="auto"/>
        </w:rPr>
        <w:t xml:space="preserve">Pend Oreille </w:t>
      </w:r>
      <w:r w:rsidR="00D81B39">
        <w:rPr>
          <w:rFonts w:ascii="Cambria" w:hAnsi="Cambria"/>
          <w:color w:val="auto"/>
        </w:rPr>
        <w:t xml:space="preserve">County </w:t>
      </w:r>
      <w:r w:rsidR="00D81B39" w:rsidRPr="00466A1C">
        <w:rPr>
          <w:rFonts w:ascii="Cambria" w:hAnsi="Cambria"/>
          <w:color w:val="auto"/>
        </w:rPr>
        <w:t>&amp;</w:t>
      </w:r>
      <w:r w:rsidRPr="00466A1C">
        <w:rPr>
          <w:rFonts w:ascii="Cambria" w:hAnsi="Cambria"/>
          <w:color w:val="auto"/>
        </w:rPr>
        <w:t xml:space="preserve"> Benefit Code Key </w:t>
      </w:r>
      <w:r w:rsidRPr="00466A1C">
        <w:rPr>
          <w:rFonts w:ascii="Cambria" w:hAnsi="Cambria"/>
          <w:b/>
          <w:color w:val="auto"/>
        </w:rPr>
        <w:t>(</w:t>
      </w:r>
      <w:r w:rsidR="00453A0A">
        <w:rPr>
          <w:rFonts w:ascii="Cambria" w:hAnsi="Cambria"/>
          <w:b/>
          <w:color w:val="auto"/>
        </w:rPr>
        <w:t>06/25/2019</w:t>
      </w:r>
      <w:r w:rsidRPr="00466A1C">
        <w:rPr>
          <w:rFonts w:ascii="Cambria" w:hAnsi="Cambria"/>
          <w:b/>
          <w:color w:val="auto"/>
        </w:rPr>
        <w:t xml:space="preserve"> Wage Publication must be used)</w:t>
      </w:r>
    </w:p>
    <w:p w14:paraId="7875FA15" w14:textId="77777777" w:rsidR="002621B0" w:rsidRPr="00466A1C" w:rsidRDefault="002621B0" w:rsidP="0016389F">
      <w:pPr>
        <w:pStyle w:val="BodyText3"/>
        <w:ind w:left="540"/>
        <w:rPr>
          <w:rFonts w:ascii="Cambria" w:hAnsi="Cambria" w:cs="Arial"/>
          <w:sz w:val="20"/>
          <w:szCs w:val="20"/>
        </w:rPr>
      </w:pPr>
    </w:p>
    <w:p w14:paraId="6107F236" w14:textId="6E9E9DD6" w:rsidR="0016389F" w:rsidRPr="00466A1C" w:rsidRDefault="0016389F" w:rsidP="0016389F">
      <w:pPr>
        <w:pStyle w:val="BodyText3"/>
        <w:ind w:left="540"/>
        <w:rPr>
          <w:rFonts w:ascii="Cambria" w:hAnsi="Cambria" w:cs="Arial"/>
          <w:sz w:val="20"/>
          <w:szCs w:val="20"/>
        </w:rPr>
      </w:pPr>
      <w:r w:rsidRPr="00466A1C">
        <w:rPr>
          <w:rFonts w:ascii="Cambria" w:hAnsi="Cambria" w:cs="Arial"/>
          <w:sz w:val="20"/>
          <w:szCs w:val="20"/>
        </w:rPr>
        <w:t xml:space="preserve">To receive prevailing wage </w:t>
      </w:r>
      <w:r w:rsidR="00D81B39" w:rsidRPr="00466A1C">
        <w:rPr>
          <w:rFonts w:ascii="Cambria" w:hAnsi="Cambria" w:cs="Arial"/>
          <w:sz w:val="20"/>
          <w:szCs w:val="20"/>
        </w:rPr>
        <w:t>rates,</w:t>
      </w:r>
      <w:r w:rsidRPr="00466A1C">
        <w:rPr>
          <w:rFonts w:ascii="Cambria" w:hAnsi="Cambria" w:cs="Arial"/>
          <w:sz w:val="20"/>
          <w:szCs w:val="20"/>
        </w:rPr>
        <w:t xml:space="preserve"> you may do the following:</w:t>
      </w:r>
    </w:p>
    <w:p w14:paraId="08E3E1C1" w14:textId="77777777" w:rsidR="0016389F" w:rsidRPr="00466A1C" w:rsidRDefault="0016389F" w:rsidP="0016389F">
      <w:pPr>
        <w:pStyle w:val="BodyText3"/>
        <w:numPr>
          <w:ilvl w:val="0"/>
          <w:numId w:val="11"/>
        </w:numPr>
        <w:spacing w:line="240" w:lineRule="auto"/>
        <w:rPr>
          <w:rFonts w:ascii="Cambria" w:hAnsi="Cambria" w:cs="Arial"/>
          <w:b/>
          <w:sz w:val="20"/>
          <w:szCs w:val="20"/>
        </w:rPr>
      </w:pPr>
      <w:r w:rsidRPr="00466A1C">
        <w:rPr>
          <w:rFonts w:ascii="Cambria" w:hAnsi="Cambria" w:cs="Arial"/>
          <w:sz w:val="20"/>
          <w:szCs w:val="20"/>
        </w:rPr>
        <w:t xml:space="preserve">To download the rates, go to </w:t>
      </w:r>
      <w:hyperlink r:id="rId47" w:history="1">
        <w:r w:rsidRPr="00466A1C">
          <w:rPr>
            <w:rStyle w:val="Hyperlink"/>
            <w:rFonts w:ascii="Cambria" w:hAnsi="Cambria" w:cs="Arial"/>
            <w:b/>
            <w:sz w:val="20"/>
            <w:szCs w:val="20"/>
          </w:rPr>
          <w:t>https://fortress.wa.gov/lni/wagelookup/prvWagelookup.aspx</w:t>
        </w:r>
      </w:hyperlink>
      <w:r w:rsidRPr="00466A1C">
        <w:rPr>
          <w:rFonts w:ascii="Cambria" w:hAnsi="Cambria" w:cs="Arial"/>
          <w:b/>
          <w:sz w:val="20"/>
          <w:szCs w:val="20"/>
        </w:rPr>
        <w:t xml:space="preserve">  </w:t>
      </w:r>
    </w:p>
    <w:p w14:paraId="29585E50"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A copy is available for viewing in City Purchasing Office</w:t>
      </w:r>
    </w:p>
    <w:p w14:paraId="3E26FB8E" w14:textId="77777777" w:rsidR="0016389F" w:rsidRPr="00466A1C" w:rsidRDefault="0016389F" w:rsidP="0016389F">
      <w:pPr>
        <w:pStyle w:val="BodyText3"/>
        <w:numPr>
          <w:ilvl w:val="0"/>
          <w:numId w:val="11"/>
        </w:numPr>
        <w:spacing w:line="240" w:lineRule="auto"/>
        <w:rPr>
          <w:rFonts w:ascii="Cambria" w:hAnsi="Cambria"/>
          <w:b/>
          <w:sz w:val="20"/>
          <w:szCs w:val="20"/>
          <w:u w:val="single"/>
        </w:rPr>
      </w:pPr>
      <w:r w:rsidRPr="00466A1C">
        <w:rPr>
          <w:rFonts w:ascii="Cambria" w:hAnsi="Cambria" w:cs="Arial"/>
          <w:sz w:val="20"/>
          <w:szCs w:val="20"/>
        </w:rPr>
        <w:t>Upon request, a hard copy may be sent to you.</w:t>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8"/>
      <w:headerReference w:type="default" r:id="rId49"/>
      <w:footerReference w:type="even" r:id="rId50"/>
      <w:footerReference w:type="default" r:id="rId51"/>
      <w:headerReference w:type="first" r:id="rId52"/>
      <w:footerReference w:type="first" r:id="rId53"/>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2F589" w14:textId="77777777" w:rsidR="003437D7" w:rsidRDefault="003437D7">
      <w:r>
        <w:separator/>
      </w:r>
    </w:p>
  </w:endnote>
  <w:endnote w:type="continuationSeparator" w:id="0">
    <w:p w14:paraId="47E36CE1" w14:textId="77777777" w:rsidR="003437D7" w:rsidRDefault="00343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8F17A6" w:rsidRDefault="008F1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8F17A6" w:rsidRPr="00AF2104" w:rsidRDefault="008F17A6">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Pr>
        <w:rFonts w:ascii="Arial" w:hAnsi="Arial" w:cs="Arial"/>
        <w:noProof/>
        <w:sz w:val="22"/>
        <w:szCs w:val="22"/>
      </w:rPr>
      <w:t>22</w:t>
    </w:r>
    <w:r w:rsidRPr="00AF2104">
      <w:rPr>
        <w:rFonts w:ascii="Arial" w:hAnsi="Arial" w:cs="Arial"/>
        <w:sz w:val="22"/>
        <w:szCs w:val="22"/>
      </w:rPr>
      <w:fldChar w:fldCharType="end"/>
    </w:r>
  </w:p>
  <w:p w14:paraId="1C7CAF01" w14:textId="5429782A" w:rsidR="008F17A6" w:rsidRPr="00AA1949" w:rsidRDefault="008F17A6" w:rsidP="009729ED">
    <w:pPr>
      <w:pStyle w:val="Footer"/>
      <w:ind w:left="0"/>
    </w:pPr>
    <w:r>
      <w:t>FAS Revised 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8F17A6" w:rsidRDefault="008F1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6BA4C" w14:textId="77777777" w:rsidR="003437D7" w:rsidRDefault="003437D7">
      <w:r>
        <w:separator/>
      </w:r>
    </w:p>
  </w:footnote>
  <w:footnote w:type="continuationSeparator" w:id="0">
    <w:p w14:paraId="376F2D00" w14:textId="77777777" w:rsidR="003437D7" w:rsidRDefault="00343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8F17A6" w:rsidRDefault="008F1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8F17A6" w:rsidRDefault="008F17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8F17A6" w:rsidRDefault="008F1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A7913"/>
    <w:multiLevelType w:val="hybridMultilevel"/>
    <w:tmpl w:val="46E8BF6A"/>
    <w:lvl w:ilvl="0" w:tplc="04090001">
      <w:start w:val="1"/>
      <w:numFmt w:val="bullet"/>
      <w:lvlText w:val=""/>
      <w:lvlJc w:val="left"/>
      <w:pPr>
        <w:tabs>
          <w:tab w:val="num" w:pos="1080"/>
        </w:tabs>
        <w:ind w:left="1080" w:hanging="360"/>
      </w:pPr>
      <w:rPr>
        <w:rFonts w:ascii="Symbol" w:hAnsi="Symbol" w:hint="default"/>
      </w:r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2"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95FFF"/>
    <w:multiLevelType w:val="hybridMultilevel"/>
    <w:tmpl w:val="5CF0C2F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5"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9"/>
  </w:num>
  <w:num w:numId="9">
    <w:abstractNumId w:val="12"/>
  </w:num>
  <w:num w:numId="10">
    <w:abstractNumId w:val="15"/>
  </w:num>
  <w:num w:numId="11">
    <w:abstractNumId w:val="5"/>
  </w:num>
  <w:num w:numId="12">
    <w:abstractNumId w:val="8"/>
  </w:num>
  <w:num w:numId="13">
    <w:abstractNumId w:val="11"/>
  </w:num>
  <w:num w:numId="14">
    <w:abstractNumId w:val="7"/>
  </w:num>
  <w:num w:numId="15">
    <w:abstractNumId w:val="0"/>
  </w:num>
  <w:num w:numId="16">
    <w:abstractNumId w:val="1"/>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281F"/>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89F"/>
    <w:rsid w:val="00164573"/>
    <w:rsid w:val="00164D05"/>
    <w:rsid w:val="00165D34"/>
    <w:rsid w:val="0016706A"/>
    <w:rsid w:val="001676B3"/>
    <w:rsid w:val="00170D8C"/>
    <w:rsid w:val="00171D68"/>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3E4"/>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D5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C65"/>
    <w:rsid w:val="002E2FC7"/>
    <w:rsid w:val="002E442D"/>
    <w:rsid w:val="002E6256"/>
    <w:rsid w:val="002E6BBC"/>
    <w:rsid w:val="002E71AC"/>
    <w:rsid w:val="002F0220"/>
    <w:rsid w:val="002F1551"/>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7D7"/>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9D2"/>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3A0A"/>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108E"/>
    <w:rsid w:val="004D26C1"/>
    <w:rsid w:val="004D27EE"/>
    <w:rsid w:val="004D2C22"/>
    <w:rsid w:val="004D4A0A"/>
    <w:rsid w:val="004D5E46"/>
    <w:rsid w:val="004D67E6"/>
    <w:rsid w:val="004E2EBE"/>
    <w:rsid w:val="004E3E7F"/>
    <w:rsid w:val="004F0872"/>
    <w:rsid w:val="004F0981"/>
    <w:rsid w:val="004F1AEA"/>
    <w:rsid w:val="004F2F37"/>
    <w:rsid w:val="004F5C84"/>
    <w:rsid w:val="00500E04"/>
    <w:rsid w:val="00501359"/>
    <w:rsid w:val="00501ECF"/>
    <w:rsid w:val="00506E7D"/>
    <w:rsid w:val="00510AB6"/>
    <w:rsid w:val="00511B66"/>
    <w:rsid w:val="005122D1"/>
    <w:rsid w:val="005127E7"/>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3A2C"/>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B7AC7"/>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4257"/>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A47"/>
    <w:rsid w:val="00761D83"/>
    <w:rsid w:val="007631CA"/>
    <w:rsid w:val="0076386B"/>
    <w:rsid w:val="00763B70"/>
    <w:rsid w:val="007640D4"/>
    <w:rsid w:val="00764B42"/>
    <w:rsid w:val="007661AC"/>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2F24"/>
    <w:rsid w:val="0082325C"/>
    <w:rsid w:val="008241F5"/>
    <w:rsid w:val="00825DA5"/>
    <w:rsid w:val="00826A59"/>
    <w:rsid w:val="00827F10"/>
    <w:rsid w:val="00830206"/>
    <w:rsid w:val="00832547"/>
    <w:rsid w:val="008326BC"/>
    <w:rsid w:val="00835761"/>
    <w:rsid w:val="00835D28"/>
    <w:rsid w:val="008379EA"/>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811C4"/>
    <w:rsid w:val="008822F8"/>
    <w:rsid w:val="008826F3"/>
    <w:rsid w:val="0088390C"/>
    <w:rsid w:val="00883F07"/>
    <w:rsid w:val="0088407B"/>
    <w:rsid w:val="00884C89"/>
    <w:rsid w:val="0088597B"/>
    <w:rsid w:val="00886000"/>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CE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7A6"/>
    <w:rsid w:val="008F19B3"/>
    <w:rsid w:val="008F2F6B"/>
    <w:rsid w:val="008F3B08"/>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4FD2"/>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37CFE"/>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06A00"/>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2BA"/>
    <w:rsid w:val="00B47900"/>
    <w:rsid w:val="00B52ADF"/>
    <w:rsid w:val="00B53F02"/>
    <w:rsid w:val="00B54621"/>
    <w:rsid w:val="00B548F5"/>
    <w:rsid w:val="00B56076"/>
    <w:rsid w:val="00B56955"/>
    <w:rsid w:val="00B6359A"/>
    <w:rsid w:val="00B63613"/>
    <w:rsid w:val="00B64316"/>
    <w:rsid w:val="00B64513"/>
    <w:rsid w:val="00B6471D"/>
    <w:rsid w:val="00B64FD9"/>
    <w:rsid w:val="00B65DF7"/>
    <w:rsid w:val="00B66065"/>
    <w:rsid w:val="00B66D97"/>
    <w:rsid w:val="00B70F90"/>
    <w:rsid w:val="00B71763"/>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B39"/>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E620A"/>
    <w:rsid w:val="00DF100C"/>
    <w:rsid w:val="00DF2068"/>
    <w:rsid w:val="00DF21AE"/>
    <w:rsid w:val="00DF3611"/>
    <w:rsid w:val="00DF4455"/>
    <w:rsid w:val="00DF48F3"/>
    <w:rsid w:val="00DF636F"/>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4BB"/>
    <w:rsid w:val="00E255BA"/>
    <w:rsid w:val="00E26566"/>
    <w:rsid w:val="00E2701D"/>
    <w:rsid w:val="00E27352"/>
    <w:rsid w:val="00E32F4A"/>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1725"/>
    <w:rsid w:val="00E91844"/>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E1F"/>
    <w:rsid w:val="00F24529"/>
    <w:rsid w:val="00F24761"/>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254D"/>
    <w:rsid w:val="00F435D1"/>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6BE5"/>
    <w:rsid w:val="00F977F3"/>
    <w:rsid w:val="00FA072B"/>
    <w:rsid w:val="00FA14B7"/>
    <w:rsid w:val="00FA192D"/>
    <w:rsid w:val="00FA1BF3"/>
    <w:rsid w:val="00FA214C"/>
    <w:rsid w:val="00FA2174"/>
    <w:rsid w:val="00FA2238"/>
    <w:rsid w:val="00FA326F"/>
    <w:rsid w:val="00FA48B4"/>
    <w:rsid w:val="00FA4CFD"/>
    <w:rsid w:val="00FA561C"/>
    <w:rsid w:val="00FB156D"/>
    <w:rsid w:val="00FB2AF2"/>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1"/>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FB2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x@seattle.gov" TargetMode="External"/><Relationship Id="rId18" Type="http://schemas.openxmlformats.org/officeDocument/2006/relationships/package" Target="embeddings/Microsoft_Word_Document.docx"/><Relationship Id="rId26" Type="http://schemas.openxmlformats.org/officeDocument/2006/relationships/hyperlink" Target="mailto:David.mclean@seattle.gov" TargetMode="External"/><Relationship Id="rId39" Type="http://schemas.openxmlformats.org/officeDocument/2006/relationships/oleObject" Target="embeddings/Microsoft_Word_97_-_2003_Document2.doc"/><Relationship Id="rId21" Type="http://schemas.openxmlformats.org/officeDocument/2006/relationships/hyperlink" Target="http://www.ecy.wa.gov/toxhaz.html" TargetMode="External"/><Relationship Id="rId34" Type="http://schemas.openxmlformats.org/officeDocument/2006/relationships/image" Target="media/image4.emf"/><Relationship Id="rId42" Type="http://schemas.openxmlformats.org/officeDocument/2006/relationships/oleObject" Target="embeddings/oleObject1.bin"/><Relationship Id="rId47" Type="http://schemas.openxmlformats.org/officeDocument/2006/relationships/hyperlink" Target="https://fortress.wa.gov/lni/wagelookup/prvWagelookup.aspx"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image" Target="media/image2.emf"/><Relationship Id="rId25" Type="http://schemas.openxmlformats.org/officeDocument/2006/relationships/hyperlink" Target="http://www.seattle.gov/laborstandards" TargetMode="External"/><Relationship Id="rId33" Type="http://schemas.openxmlformats.org/officeDocument/2006/relationships/hyperlink" Target="http://www.coordinatedlegal.com/SecretaryOfState.html" TargetMode="External"/><Relationship Id="rId38" Type="http://schemas.openxmlformats.org/officeDocument/2006/relationships/image" Target="media/image6.emf"/><Relationship Id="rId46" Type="http://schemas.openxmlformats.org/officeDocument/2006/relationships/oleObject" Target="embeddings/Microsoft_Word_97_-_2003_Document4.doc"/><Relationship Id="rId2" Type="http://schemas.openxmlformats.org/officeDocument/2006/relationships/customXml" Target="../customXml/item2.xml"/><Relationship Id="rId16" Type="http://schemas.openxmlformats.org/officeDocument/2006/relationships/hyperlink" Target="http://www.dol.wa.gov/business/vehiclevesselmanufacturer" TargetMode="External"/><Relationship Id="rId20" Type="http://schemas.openxmlformats.org/officeDocument/2006/relationships/hyperlink" Target="http://www.ecy.wa.gov/programs/hwtr/RTT/pbt/" TargetMode="External"/><Relationship Id="rId29" Type="http://schemas.openxmlformats.org/officeDocument/2006/relationships/hyperlink" Target="http://www1.leg.wa.gov/LawsAndAgencyRules" TargetMode="External"/><Relationship Id="rId41" Type="http://schemas.openxmlformats.org/officeDocument/2006/relationships/image" Target="media/image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ni.wa.gov/TradesLicensing/PrevWage/default.asp" TargetMode="External"/><Relationship Id="rId32" Type="http://schemas.openxmlformats.org/officeDocument/2006/relationships/hyperlink" Target="mailto:polly.grow@seattle.gov" TargetMode="External"/><Relationship Id="rId37" Type="http://schemas.openxmlformats.org/officeDocument/2006/relationships/package" Target="embeddings/Microsoft_Word_Document1.docx"/><Relationship Id="rId40" Type="http://schemas.openxmlformats.org/officeDocument/2006/relationships/hyperlink" Target="http://www.seattle.gov/city-purchasing-and-contracting/solicitation-and-selection-protest-protocols" TargetMode="External"/><Relationship Id="rId45" Type="http://schemas.openxmlformats.org/officeDocument/2006/relationships/image" Target="media/image9.emf"/><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oleObject" Target="embeddings/Microsoft_Word_97_-_2003_Document.doc"/><Relationship Id="rId28" Type="http://schemas.openxmlformats.org/officeDocument/2006/relationships/hyperlink" Target="mailto:securebid@seattle.gov" TargetMode="External"/><Relationship Id="rId36" Type="http://schemas.openxmlformats.org/officeDocument/2006/relationships/image" Target="media/image5.emf"/><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epa.gov/smm/comprehensive-procurement-guideline-cpg-program" TargetMode="External"/><Relationship Id="rId31" Type="http://schemas.openxmlformats.org/officeDocument/2006/relationships/hyperlink" Target="http://www.seattle.gov/ethics/etpub/et_home.htm" TargetMode="External"/><Relationship Id="rId44" Type="http://schemas.openxmlformats.org/officeDocument/2006/relationships/oleObject" Target="embeddings/Microsoft_Word_97_-_2003_Document3.doc"/><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image" Target="media/image3.emf"/><Relationship Id="rId27" Type="http://schemas.openxmlformats.org/officeDocument/2006/relationships/hyperlink" Target="http://www.seattle.gov/city-purchasing-and-contracting/city-purchasing" TargetMode="External"/><Relationship Id="rId30" Type="http://schemas.openxmlformats.org/officeDocument/2006/relationships/hyperlink" Target="http://www.seattle.gov/public-records/public-records-request-center" TargetMode="External"/><Relationship Id="rId35" Type="http://schemas.openxmlformats.org/officeDocument/2006/relationships/oleObject" Target="embeddings/Microsoft_Word_97_-_2003_Document1.doc"/><Relationship Id="rId43" Type="http://schemas.openxmlformats.org/officeDocument/2006/relationships/image" Target="media/image8.em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4.xml><?xml version="1.0" encoding="utf-8"?>
<ds:datastoreItem xmlns:ds="http://schemas.openxmlformats.org/officeDocument/2006/customXml" ds:itemID="{9CCD0C8A-8A30-4E7C-8C2E-F6382B87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8821</Words>
  <Characters>50282</Characters>
  <Application>Microsoft Office Word</Application>
  <DocSecurity>0</DocSecurity>
  <Lines>419</Lines>
  <Paragraphs>117</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58986</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Carol Wong</cp:lastModifiedBy>
  <cp:revision>2</cp:revision>
  <cp:lastPrinted>2019-05-30T15:29:00Z</cp:lastPrinted>
  <dcterms:created xsi:type="dcterms:W3CDTF">2019-06-03T18:07:00Z</dcterms:created>
  <dcterms:modified xsi:type="dcterms:W3CDTF">2019-06-03T18:07:00Z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