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1799D55F" w14:textId="77777777"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14:paraId="039B69DE" w14:textId="3CACE776"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bookmarkStart w:id="1" w:name="_Hlk22888847"/>
      <w:r w:rsidR="001C194A">
        <w:rPr>
          <w:rFonts w:ascii="Cambria" w:hAnsi="Cambria" w:cs="Arial"/>
          <w:b/>
          <w:color w:val="auto"/>
        </w:rPr>
        <w:t>SU0-15740</w:t>
      </w:r>
      <w:bookmarkEnd w:id="1"/>
    </w:p>
    <w:p w14:paraId="7C3920A4" w14:textId="3BFF7778"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bookmarkStart w:id="2" w:name="_Hlk22888823"/>
      <w:r w:rsidR="00216424" w:rsidRPr="00216424">
        <w:rPr>
          <w:rFonts w:ascii="Cambria" w:hAnsi="Cambria" w:cs="Arial"/>
          <w:b/>
          <w:color w:val="auto"/>
        </w:rPr>
        <w:t xml:space="preserve">SF </w:t>
      </w:r>
      <w:bookmarkStart w:id="3" w:name="_Hlk23751357"/>
      <w:r w:rsidR="00216424" w:rsidRPr="00216424">
        <w:rPr>
          <w:rFonts w:ascii="Cambria" w:hAnsi="Cambria" w:cs="Arial"/>
          <w:b/>
          <w:color w:val="auto"/>
        </w:rPr>
        <w:t>Tolt Dam – Fixed Cone Valve and Hydraulic Power Unit</w:t>
      </w:r>
      <w:bookmarkEnd w:id="2"/>
      <w:bookmarkEnd w:id="3"/>
    </w:p>
    <w:p w14:paraId="22FA7BF0" w14:textId="77777777"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1D33D726" w:rsidR="00D90B66" w:rsidRPr="00466A1C" w:rsidRDefault="00CF1868" w:rsidP="00B10021">
            <w:pPr>
              <w:ind w:left="123"/>
              <w:jc w:val="center"/>
              <w:rPr>
                <w:rFonts w:ascii="Cambria" w:hAnsi="Cambria" w:cs="Arial"/>
                <w:color w:val="auto"/>
              </w:rPr>
            </w:pPr>
            <w:r>
              <w:rPr>
                <w:rFonts w:ascii="Cambria" w:hAnsi="Cambria" w:cs="Arial"/>
                <w:color w:val="auto"/>
              </w:rPr>
              <w:t>11/0</w:t>
            </w:r>
            <w:r w:rsidR="00230093">
              <w:rPr>
                <w:rFonts w:ascii="Cambria" w:hAnsi="Cambria" w:cs="Arial"/>
                <w:color w:val="auto"/>
              </w:rPr>
              <w:t>6</w:t>
            </w:r>
            <w:r w:rsidR="00821DD1">
              <w:rPr>
                <w:rFonts w:ascii="Cambria" w:hAnsi="Cambria" w:cs="Arial"/>
                <w:color w:val="auto"/>
              </w:rPr>
              <w:t>/201</w:t>
            </w:r>
            <w:r w:rsidR="00AF7257">
              <w:rPr>
                <w:rFonts w:ascii="Cambria" w:hAnsi="Cambria" w:cs="Arial"/>
                <w:color w:val="auto"/>
              </w:rPr>
              <w:t>9</w:t>
            </w:r>
          </w:p>
        </w:tc>
      </w:tr>
      <w:tr w:rsidR="00D90B66" w:rsidRPr="00466A1C" w14:paraId="72A3BE54" w14:textId="77777777" w:rsidTr="00D90B66">
        <w:tc>
          <w:tcPr>
            <w:tcW w:w="3798" w:type="dxa"/>
          </w:tcPr>
          <w:p w14:paraId="0D5A852A" w14:textId="77777777" w:rsidR="00D90B66" w:rsidRDefault="00D90B66" w:rsidP="00B10021">
            <w:pPr>
              <w:ind w:left="231"/>
              <w:jc w:val="center"/>
              <w:rPr>
                <w:rFonts w:ascii="Cambria" w:hAnsi="Cambria" w:cs="Arial"/>
                <w:color w:val="auto"/>
              </w:rPr>
            </w:pPr>
            <w:r w:rsidRPr="00466A1C">
              <w:rPr>
                <w:rFonts w:ascii="Cambria" w:hAnsi="Cambria" w:cs="Arial"/>
                <w:color w:val="auto"/>
              </w:rPr>
              <w:t>Pre-Bid Conference (Optional)</w:t>
            </w:r>
          </w:p>
          <w:bookmarkStart w:id="4" w:name="OutJoinLink"/>
          <w:p w14:paraId="0056C2DE" w14:textId="77777777" w:rsidR="00787762" w:rsidRPr="00787762" w:rsidRDefault="00787762" w:rsidP="00787762">
            <w:pPr>
              <w:widowControl w:val="0"/>
              <w:autoSpaceDE w:val="0"/>
              <w:autoSpaceDN w:val="0"/>
              <w:adjustRightInd w:val="0"/>
              <w:spacing w:after="0" w:line="240" w:lineRule="auto"/>
              <w:ind w:left="0"/>
              <w:rPr>
                <w:rFonts w:eastAsia="Calibri" w:cs="Calibri"/>
                <w:color w:val="auto"/>
                <w:sz w:val="28"/>
                <w:szCs w:val="28"/>
                <w:lang w:bidi="ar-SA"/>
              </w:rPr>
            </w:pPr>
            <w:r w:rsidRPr="00787762">
              <w:rPr>
                <w:rFonts w:eastAsia="Calibri" w:cs="Calibri"/>
                <w:color w:val="0066CC"/>
                <w:sz w:val="28"/>
                <w:szCs w:val="28"/>
                <w:u w:val="single"/>
                <w:lang w:bidi="ar-SA"/>
              </w:rPr>
              <w:fldChar w:fldCharType="begin"/>
            </w:r>
            <w:r w:rsidRPr="00787762">
              <w:rPr>
                <w:rFonts w:eastAsia="Calibri" w:cs="Calibri"/>
                <w:color w:val="0066CC"/>
                <w:sz w:val="28"/>
                <w:szCs w:val="28"/>
                <w:u w:val="single"/>
                <w:lang w:bidi="ar-SA"/>
              </w:rPr>
              <w:instrText xml:space="preserve"> HYPERLINK "https://meet.seattle.gov/david.stubblefield/655BSMS2" </w:instrText>
            </w:r>
            <w:r w:rsidRPr="00787762">
              <w:rPr>
                <w:rFonts w:eastAsia="Calibri" w:cs="Calibri"/>
                <w:color w:val="0066CC"/>
                <w:sz w:val="28"/>
                <w:szCs w:val="28"/>
                <w:u w:val="single"/>
                <w:lang w:bidi="ar-SA"/>
              </w:rPr>
              <w:fldChar w:fldCharType="separate"/>
            </w:r>
            <w:r w:rsidRPr="00787762">
              <w:rPr>
                <w:rFonts w:eastAsia="Calibri" w:cs="Calibri"/>
                <w:color w:val="0066CC"/>
                <w:sz w:val="32"/>
                <w:szCs w:val="32"/>
                <w:u w:val="single"/>
                <w:lang w:bidi="ar-SA"/>
              </w:rPr>
              <w:t>Join Skype Meeting</w:t>
            </w:r>
            <w:r w:rsidRPr="00787762">
              <w:rPr>
                <w:rFonts w:eastAsia="Calibri" w:cs="Calibri"/>
                <w:color w:val="0066CC"/>
                <w:sz w:val="28"/>
                <w:szCs w:val="28"/>
                <w:u w:val="single"/>
                <w:lang w:bidi="ar-SA"/>
              </w:rPr>
              <w:fldChar w:fldCharType="end"/>
            </w:r>
            <w:r w:rsidRPr="00787762">
              <w:rPr>
                <w:rFonts w:eastAsia="Calibri" w:cs="Calibri"/>
                <w:color w:val="auto"/>
                <w:sz w:val="28"/>
                <w:szCs w:val="28"/>
                <w:lang w:bidi="ar-SA"/>
              </w:rPr>
              <w:t xml:space="preserve">  </w:t>
            </w:r>
            <w:bookmarkStart w:id="5" w:name="OutSharedNoteBorder"/>
            <w:r w:rsidRPr="00787762">
              <w:rPr>
                <w:rFonts w:eastAsia="Calibri" w:cs="Calibri"/>
                <w:color w:val="auto"/>
                <w:sz w:val="28"/>
                <w:szCs w:val="28"/>
                <w:lang w:bidi="ar-SA"/>
              </w:rPr>
              <w:t xml:space="preserve"> </w:t>
            </w:r>
            <w:bookmarkEnd w:id="5"/>
            <w:r w:rsidRPr="00787762">
              <w:rPr>
                <w:rFonts w:eastAsia="Calibri" w:cs="Calibri"/>
                <w:color w:val="auto"/>
                <w:sz w:val="28"/>
                <w:szCs w:val="28"/>
                <w:lang w:bidi="ar-SA"/>
              </w:rPr>
              <w:t xml:space="preserve">  </w:t>
            </w:r>
            <w:bookmarkStart w:id="6" w:name="OutSharedNoteLink"/>
            <w:r w:rsidRPr="00787762">
              <w:rPr>
                <w:rFonts w:eastAsia="Calibri" w:cs="Calibri"/>
                <w:color w:val="auto"/>
                <w:sz w:val="28"/>
                <w:szCs w:val="28"/>
                <w:lang w:bidi="ar-SA"/>
              </w:rPr>
              <w:t xml:space="preserve"> </w:t>
            </w:r>
            <w:bookmarkEnd w:id="6"/>
          </w:p>
          <w:p w14:paraId="1B7E66BD" w14:textId="77777777" w:rsidR="00787762" w:rsidRPr="00787762" w:rsidRDefault="00787762" w:rsidP="00787762">
            <w:pPr>
              <w:widowControl w:val="0"/>
              <w:autoSpaceDE w:val="0"/>
              <w:autoSpaceDN w:val="0"/>
              <w:adjustRightInd w:val="0"/>
              <w:spacing w:before="60" w:after="240" w:line="300" w:lineRule="auto"/>
              <w:ind w:left="320"/>
              <w:rPr>
                <w:rFonts w:eastAsia="Calibri" w:cs="Calibri"/>
                <w:color w:val="auto"/>
                <w:lang w:bidi="ar-SA"/>
              </w:rPr>
            </w:pPr>
            <w:r w:rsidRPr="00787762">
              <w:rPr>
                <w:rFonts w:eastAsia="Calibri" w:cs="Calibri"/>
                <w:color w:val="auto"/>
                <w:lang w:bidi="ar-SA"/>
              </w:rPr>
              <w:t xml:space="preserve">Trouble Joining? </w:t>
            </w:r>
            <w:hyperlink r:id="rId12" w:history="1">
              <w:r w:rsidRPr="00787762">
                <w:rPr>
                  <w:rFonts w:eastAsia="Calibri" w:cs="Calibri"/>
                  <w:color w:val="0066CC"/>
                  <w:u w:val="single"/>
                  <w:lang w:bidi="ar-SA"/>
                </w:rPr>
                <w:t>Try Skype Web App</w:t>
              </w:r>
            </w:hyperlink>
          </w:p>
          <w:p w14:paraId="5B381AF4" w14:textId="77777777" w:rsidR="00787762" w:rsidRPr="00787762" w:rsidRDefault="00787762" w:rsidP="00787762">
            <w:pPr>
              <w:widowControl w:val="0"/>
              <w:autoSpaceDE w:val="0"/>
              <w:autoSpaceDN w:val="0"/>
              <w:adjustRightInd w:val="0"/>
              <w:spacing w:after="0" w:line="240" w:lineRule="auto"/>
              <w:ind w:left="0"/>
              <w:rPr>
                <w:rFonts w:eastAsia="Calibri" w:cs="Calibri"/>
                <w:color w:val="000000"/>
                <w:sz w:val="16"/>
                <w:szCs w:val="16"/>
                <w:lang w:val="en" w:bidi="ar-SA"/>
              </w:rPr>
            </w:pPr>
            <w:r w:rsidRPr="00787762">
              <w:rPr>
                <w:rFonts w:eastAsia="Calibri" w:cs="Calibri"/>
                <w:color w:val="000000"/>
                <w:sz w:val="26"/>
                <w:szCs w:val="26"/>
                <w:lang w:val="en" w:bidi="ar-SA"/>
              </w:rPr>
              <w:t>Join by phone</w:t>
            </w:r>
          </w:p>
          <w:p w14:paraId="126EF702" w14:textId="77777777" w:rsidR="00787762" w:rsidRPr="00787762" w:rsidRDefault="00787762" w:rsidP="00787762">
            <w:pPr>
              <w:widowControl w:val="0"/>
              <w:autoSpaceDE w:val="0"/>
              <w:autoSpaceDN w:val="0"/>
              <w:adjustRightInd w:val="0"/>
              <w:spacing w:after="0" w:line="240" w:lineRule="auto"/>
              <w:ind w:left="0"/>
              <w:rPr>
                <w:rFonts w:eastAsia="Calibri" w:cs="Calibri"/>
                <w:color w:val="auto"/>
                <w:sz w:val="16"/>
                <w:szCs w:val="16"/>
                <w:lang w:val="en" w:bidi="ar-SA"/>
              </w:rPr>
            </w:pPr>
          </w:p>
          <w:p w14:paraId="4606BE93" w14:textId="77654698" w:rsidR="00787762" w:rsidRPr="00787762" w:rsidRDefault="00787762" w:rsidP="00787762">
            <w:pPr>
              <w:widowControl w:val="0"/>
              <w:autoSpaceDE w:val="0"/>
              <w:autoSpaceDN w:val="0"/>
              <w:adjustRightInd w:val="0"/>
              <w:spacing w:after="40" w:line="240" w:lineRule="auto"/>
              <w:ind w:left="0"/>
              <w:rPr>
                <w:rFonts w:eastAsia="Calibri" w:cs="Calibri"/>
                <w:color w:val="auto"/>
                <w:sz w:val="16"/>
                <w:szCs w:val="16"/>
                <w:lang w:val="en" w:bidi="ar-SA"/>
              </w:rPr>
            </w:pPr>
            <w:r w:rsidRPr="00787762">
              <w:rPr>
                <w:rFonts w:eastAsia="Calibri" w:cs="Calibri"/>
                <w:color w:val="auto"/>
                <w:lang w:val="en" w:bidi="ar-SA"/>
              </w:rPr>
              <w:t>206-386-1200,</w:t>
            </w:r>
            <w:r w:rsidR="00FF6AAE">
              <w:rPr>
                <w:rFonts w:eastAsia="Calibri" w:cs="Calibri"/>
                <w:color w:val="auto"/>
                <w:lang w:val="en" w:bidi="ar-SA"/>
              </w:rPr>
              <w:t xml:space="preserve"> </w:t>
            </w:r>
            <w:r w:rsidRPr="00787762">
              <w:rPr>
                <w:rFonts w:eastAsia="Calibri" w:cs="Calibri"/>
                <w:color w:val="auto"/>
                <w:lang w:val="en" w:bidi="ar-SA"/>
              </w:rPr>
              <w:t xml:space="preserve">5810150# (US) </w:t>
            </w:r>
            <w:r w:rsidRPr="00787762">
              <w:rPr>
                <w:rFonts w:eastAsia="Calibri" w:cs="Calibri"/>
                <w:color w:val="auto"/>
                <w:lang w:val="en" w:bidi="ar-SA"/>
              </w:rPr>
              <w:tab/>
            </w:r>
            <w:r w:rsidRPr="00787762">
              <w:rPr>
                <w:rFonts w:eastAsia="Calibri" w:cs="Calibri"/>
                <w:color w:val="auto"/>
                <w:lang w:val="en" w:bidi="ar-SA"/>
              </w:rPr>
              <w:tab/>
              <w:t xml:space="preserve">English (United States) </w:t>
            </w:r>
          </w:p>
          <w:p w14:paraId="0BC9E5BF" w14:textId="035235E0" w:rsidR="00787762" w:rsidRPr="00787762" w:rsidRDefault="00787762" w:rsidP="00787762">
            <w:pPr>
              <w:widowControl w:val="0"/>
              <w:autoSpaceDE w:val="0"/>
              <w:autoSpaceDN w:val="0"/>
              <w:adjustRightInd w:val="0"/>
              <w:spacing w:after="40" w:line="240" w:lineRule="auto"/>
              <w:ind w:left="0"/>
              <w:rPr>
                <w:rFonts w:eastAsia="Calibri" w:cs="Calibri"/>
                <w:color w:val="auto"/>
                <w:sz w:val="6"/>
                <w:szCs w:val="6"/>
                <w:lang w:val="en" w:bidi="ar-SA"/>
              </w:rPr>
            </w:pPr>
            <w:r w:rsidRPr="00787762">
              <w:rPr>
                <w:rFonts w:eastAsia="Calibri" w:cs="Calibri"/>
                <w:color w:val="auto"/>
                <w:lang w:val="en" w:bidi="ar-SA"/>
              </w:rPr>
              <w:t>844-386-1200,</w:t>
            </w:r>
            <w:r w:rsidR="00FF6AAE">
              <w:rPr>
                <w:rFonts w:eastAsia="Calibri" w:cs="Calibri"/>
                <w:color w:val="auto"/>
                <w:lang w:val="en" w:bidi="ar-SA"/>
              </w:rPr>
              <w:t xml:space="preserve"> </w:t>
            </w:r>
            <w:r w:rsidRPr="00787762">
              <w:rPr>
                <w:rFonts w:eastAsia="Calibri" w:cs="Calibri"/>
                <w:color w:val="auto"/>
                <w:lang w:val="en" w:bidi="ar-SA"/>
              </w:rPr>
              <w:t xml:space="preserve">5810150# (US) </w:t>
            </w:r>
            <w:r w:rsidRPr="00787762">
              <w:rPr>
                <w:rFonts w:eastAsia="Calibri" w:cs="Calibri"/>
                <w:color w:val="auto"/>
                <w:lang w:val="en" w:bidi="ar-SA"/>
              </w:rPr>
              <w:tab/>
            </w:r>
            <w:r w:rsidRPr="00787762">
              <w:rPr>
                <w:rFonts w:eastAsia="Calibri" w:cs="Calibri"/>
                <w:color w:val="auto"/>
                <w:lang w:val="en" w:bidi="ar-SA"/>
              </w:rPr>
              <w:tab/>
              <w:t xml:space="preserve">English (United States) </w:t>
            </w:r>
            <w:r w:rsidRPr="00787762">
              <w:rPr>
                <w:rFonts w:eastAsia="Calibri" w:cs="Calibri"/>
                <w:color w:val="auto"/>
                <w:sz w:val="6"/>
                <w:szCs w:val="6"/>
                <w:lang w:val="en" w:bidi="ar-SA"/>
              </w:rPr>
              <w:t xml:space="preserve"> </w:t>
            </w:r>
          </w:p>
          <w:p w14:paraId="5B7F89C8" w14:textId="77777777" w:rsidR="00787762" w:rsidRPr="00787762" w:rsidRDefault="00787762" w:rsidP="00787762">
            <w:pPr>
              <w:widowControl w:val="0"/>
              <w:autoSpaceDE w:val="0"/>
              <w:autoSpaceDN w:val="0"/>
              <w:adjustRightInd w:val="0"/>
              <w:spacing w:after="40" w:line="240" w:lineRule="auto"/>
              <w:ind w:left="0"/>
              <w:rPr>
                <w:rFonts w:eastAsia="Calibri" w:cs="Calibri"/>
                <w:color w:val="auto"/>
                <w:sz w:val="6"/>
                <w:szCs w:val="6"/>
                <w:lang w:val="en" w:bidi="ar-SA"/>
              </w:rPr>
            </w:pPr>
          </w:p>
          <w:p w14:paraId="46D59CBD" w14:textId="77777777" w:rsidR="00787762" w:rsidRPr="00787762" w:rsidRDefault="00C94762" w:rsidP="00787762">
            <w:pPr>
              <w:widowControl w:val="0"/>
              <w:autoSpaceDE w:val="0"/>
              <w:autoSpaceDN w:val="0"/>
              <w:adjustRightInd w:val="0"/>
              <w:spacing w:after="40" w:line="240" w:lineRule="auto"/>
              <w:ind w:left="0"/>
              <w:rPr>
                <w:rFonts w:eastAsia="Calibri" w:cs="Calibri"/>
                <w:color w:val="auto"/>
                <w:sz w:val="21"/>
                <w:szCs w:val="21"/>
                <w:lang w:val="en" w:bidi="ar-SA"/>
              </w:rPr>
            </w:pPr>
            <w:hyperlink r:id="rId13" w:history="1">
              <w:r w:rsidR="00787762" w:rsidRPr="00787762">
                <w:rPr>
                  <w:rFonts w:eastAsia="Calibri" w:cs="Calibri"/>
                  <w:color w:val="0066CC"/>
                  <w:u w:val="single"/>
                  <w:lang w:val="en" w:bidi="ar-SA"/>
                </w:rPr>
                <w:t>Find a local number</w:t>
              </w:r>
            </w:hyperlink>
            <w:r w:rsidR="00787762" w:rsidRPr="00787762">
              <w:rPr>
                <w:rFonts w:eastAsia="Calibri" w:cs="Calibri"/>
                <w:color w:val="auto"/>
                <w:sz w:val="22"/>
                <w:szCs w:val="22"/>
                <w:lang w:val="en" w:bidi="ar-SA"/>
              </w:rPr>
              <w:t xml:space="preserve"> </w:t>
            </w:r>
          </w:p>
          <w:p w14:paraId="0BEAEBC2" w14:textId="77777777" w:rsidR="00787762" w:rsidRPr="00787762" w:rsidRDefault="00787762" w:rsidP="00787762">
            <w:pPr>
              <w:widowControl w:val="0"/>
              <w:autoSpaceDE w:val="0"/>
              <w:autoSpaceDN w:val="0"/>
              <w:adjustRightInd w:val="0"/>
              <w:spacing w:after="40" w:line="240" w:lineRule="auto"/>
              <w:ind w:left="0"/>
              <w:rPr>
                <w:rFonts w:eastAsia="Calibri" w:cs="Calibri"/>
                <w:color w:val="auto"/>
                <w:sz w:val="16"/>
                <w:szCs w:val="16"/>
                <w:lang w:val="en" w:bidi="ar-SA"/>
              </w:rPr>
            </w:pPr>
          </w:p>
          <w:p w14:paraId="4E6336EF" w14:textId="77777777" w:rsidR="00787762" w:rsidRPr="00787762" w:rsidRDefault="00787762" w:rsidP="00787762">
            <w:pPr>
              <w:widowControl w:val="0"/>
              <w:autoSpaceDE w:val="0"/>
              <w:autoSpaceDN w:val="0"/>
              <w:adjustRightInd w:val="0"/>
              <w:spacing w:after="40" w:line="240" w:lineRule="auto"/>
              <w:ind w:left="0"/>
              <w:rPr>
                <w:rFonts w:eastAsia="Calibri" w:cs="Calibri"/>
                <w:color w:val="auto"/>
                <w:sz w:val="21"/>
                <w:szCs w:val="21"/>
                <w:lang w:val="en" w:bidi="ar-SA"/>
              </w:rPr>
            </w:pPr>
            <w:r w:rsidRPr="00787762">
              <w:rPr>
                <w:rFonts w:eastAsia="Calibri" w:cs="Calibri"/>
                <w:color w:val="auto"/>
                <w:lang w:val="en" w:bidi="ar-SA"/>
              </w:rPr>
              <w:t>Conference ID: 5810150</w:t>
            </w:r>
          </w:p>
          <w:p w14:paraId="4F3F5746" w14:textId="77777777" w:rsidR="00787762" w:rsidRPr="00787762" w:rsidRDefault="00787762" w:rsidP="00787762">
            <w:pPr>
              <w:widowControl w:val="0"/>
              <w:autoSpaceDE w:val="0"/>
              <w:autoSpaceDN w:val="0"/>
              <w:adjustRightInd w:val="0"/>
              <w:spacing w:after="0" w:line="240" w:lineRule="auto"/>
              <w:ind w:left="0"/>
              <w:rPr>
                <w:rFonts w:eastAsia="Calibri" w:cs="Calibri"/>
                <w:color w:val="auto"/>
                <w:sz w:val="16"/>
                <w:szCs w:val="16"/>
                <w:lang w:val="en" w:bidi="ar-SA"/>
              </w:rPr>
            </w:pPr>
            <w:r w:rsidRPr="00787762">
              <w:rPr>
                <w:rFonts w:eastAsia="Calibri" w:cs="Calibri"/>
                <w:color w:val="auto"/>
                <w:sz w:val="6"/>
                <w:szCs w:val="6"/>
                <w:lang w:val="en" w:bidi="ar-SA"/>
              </w:rPr>
              <w:t xml:space="preserve"> </w:t>
            </w:r>
            <w:hyperlink r:id="rId14" w:history="1">
              <w:r w:rsidRPr="00787762">
                <w:rPr>
                  <w:rFonts w:eastAsia="Calibri" w:cs="Calibri"/>
                  <w:color w:val="0066CC"/>
                  <w:u w:val="single"/>
                  <w:lang w:val="en" w:bidi="ar-SA"/>
                </w:rPr>
                <w:t>Forgot your dial-in PIN?</w:t>
              </w:r>
            </w:hyperlink>
            <w:r w:rsidRPr="00787762">
              <w:rPr>
                <w:rFonts w:eastAsia="Calibri" w:cs="Calibri"/>
                <w:color w:val="auto"/>
                <w:sz w:val="6"/>
                <w:szCs w:val="6"/>
                <w:lang w:val="en" w:bidi="ar-SA"/>
              </w:rPr>
              <w:t xml:space="preserve"> </w:t>
            </w:r>
            <w:r w:rsidRPr="00787762">
              <w:rPr>
                <w:rFonts w:eastAsia="Calibri" w:cs="Calibri"/>
                <w:color w:val="auto"/>
                <w:sz w:val="22"/>
                <w:szCs w:val="22"/>
                <w:lang w:val="en" w:bidi="ar-SA"/>
              </w:rPr>
              <w:t>|</w:t>
            </w:r>
            <w:hyperlink r:id="rId15" w:history="1">
              <w:r w:rsidRPr="00787762">
                <w:rPr>
                  <w:rFonts w:eastAsia="Calibri" w:cs="Calibri"/>
                  <w:color w:val="0066CC"/>
                  <w:u w:val="single"/>
                  <w:lang w:val="en" w:bidi="ar-SA"/>
                </w:rPr>
                <w:t>Help</w:t>
              </w:r>
            </w:hyperlink>
            <w:r w:rsidRPr="00787762">
              <w:rPr>
                <w:rFonts w:eastAsia="Calibri" w:cs="Calibri"/>
                <w:color w:val="auto"/>
                <w:sz w:val="6"/>
                <w:szCs w:val="6"/>
                <w:lang w:val="en" w:bidi="ar-SA"/>
              </w:rPr>
              <w:t xml:space="preserve">   </w:t>
            </w:r>
          </w:p>
          <w:p w14:paraId="4E3DF3B8" w14:textId="4C03FA36" w:rsidR="001B2687" w:rsidRPr="00466A1C" w:rsidRDefault="00787762" w:rsidP="00787762">
            <w:pPr>
              <w:widowControl w:val="0"/>
              <w:autoSpaceDE w:val="0"/>
              <w:autoSpaceDN w:val="0"/>
              <w:adjustRightInd w:val="0"/>
              <w:spacing w:after="0" w:line="240" w:lineRule="auto"/>
              <w:ind w:left="0"/>
              <w:rPr>
                <w:rFonts w:ascii="Cambria" w:hAnsi="Cambria" w:cs="Arial"/>
                <w:color w:val="auto"/>
              </w:rPr>
            </w:pPr>
            <w:r w:rsidRPr="001B2687">
              <w:rPr>
                <w:rFonts w:eastAsia="Calibri"/>
                <w:color w:val="auto"/>
                <w:sz w:val="22"/>
                <w:szCs w:val="22"/>
                <w:lang w:bidi="ar-SA"/>
              </w:rPr>
              <w:t xml:space="preserve"> </w:t>
            </w:r>
            <w:r w:rsidR="001B2687" w:rsidRPr="001B2687">
              <w:rPr>
                <w:rFonts w:eastAsia="Calibri"/>
                <w:color w:val="auto"/>
                <w:sz w:val="22"/>
                <w:szCs w:val="22"/>
                <w:lang w:bidi="ar-SA"/>
              </w:rPr>
              <w:fldChar w:fldCharType="begin"/>
            </w:r>
            <w:r w:rsidR="001B2687" w:rsidRPr="001B2687">
              <w:rPr>
                <w:rFonts w:eastAsia="Calibri"/>
                <w:color w:val="auto"/>
                <w:sz w:val="22"/>
                <w:szCs w:val="22"/>
                <w:lang w:bidi="ar-SA"/>
              </w:rPr>
              <w:fldChar w:fldCharType="end"/>
            </w:r>
            <w:bookmarkEnd w:id="4"/>
          </w:p>
        </w:tc>
        <w:tc>
          <w:tcPr>
            <w:tcW w:w="3150" w:type="dxa"/>
          </w:tcPr>
          <w:p w14:paraId="39BBBF39" w14:textId="3DB0F1A7" w:rsidR="00D90B66" w:rsidRPr="00466A1C" w:rsidRDefault="001B2687" w:rsidP="007E04A4">
            <w:pPr>
              <w:ind w:left="123"/>
              <w:jc w:val="center"/>
              <w:rPr>
                <w:rFonts w:ascii="Cambria" w:hAnsi="Cambria" w:cs="Arial"/>
                <w:color w:val="auto"/>
              </w:rPr>
            </w:pPr>
            <w:r>
              <w:rPr>
                <w:rFonts w:ascii="Cambria" w:hAnsi="Cambria" w:cs="Arial"/>
                <w:color w:val="auto"/>
              </w:rPr>
              <w:t>11/</w:t>
            </w:r>
            <w:r w:rsidR="00CF1868">
              <w:rPr>
                <w:rFonts w:ascii="Cambria" w:hAnsi="Cambria" w:cs="Arial"/>
                <w:color w:val="auto"/>
              </w:rPr>
              <w:t>13</w:t>
            </w:r>
            <w:r>
              <w:rPr>
                <w:rFonts w:ascii="Cambria" w:hAnsi="Cambria" w:cs="Arial"/>
                <w:color w:val="auto"/>
              </w:rPr>
              <w:t>/2019; 3:00PM</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0BDBBC5E" w:rsidR="00D90B66" w:rsidRPr="00466A1C" w:rsidRDefault="001B2687" w:rsidP="00B10021">
            <w:pPr>
              <w:ind w:left="123"/>
              <w:jc w:val="center"/>
              <w:rPr>
                <w:rFonts w:ascii="Cambria" w:hAnsi="Cambria" w:cs="Arial"/>
                <w:color w:val="auto"/>
              </w:rPr>
            </w:pPr>
            <w:r>
              <w:rPr>
                <w:rFonts w:ascii="Cambria" w:hAnsi="Cambria" w:cs="Arial"/>
                <w:color w:val="auto"/>
              </w:rPr>
              <w:t>11/</w:t>
            </w:r>
            <w:r w:rsidR="00414CD3">
              <w:rPr>
                <w:rFonts w:ascii="Cambria" w:hAnsi="Cambria" w:cs="Arial"/>
                <w:color w:val="auto"/>
              </w:rPr>
              <w:t>15</w:t>
            </w:r>
            <w:r>
              <w:rPr>
                <w:rFonts w:ascii="Cambria" w:hAnsi="Cambria" w:cs="Arial"/>
                <w:color w:val="auto"/>
              </w:rPr>
              <w:t>/2019</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6CE74BF7" w:rsidR="00D90B66" w:rsidRPr="00466A1C" w:rsidRDefault="00821DD1" w:rsidP="007E04A4">
            <w:pPr>
              <w:ind w:left="123"/>
              <w:jc w:val="center"/>
              <w:rPr>
                <w:rFonts w:ascii="Cambria" w:hAnsi="Cambria" w:cs="Arial"/>
                <w:color w:val="auto"/>
              </w:rPr>
            </w:pPr>
            <w:bookmarkStart w:id="7" w:name="_Hlk22891542"/>
            <w:r>
              <w:rPr>
                <w:rFonts w:ascii="Cambria" w:hAnsi="Cambria" w:cs="Arial"/>
                <w:color w:val="auto"/>
              </w:rPr>
              <w:t>1</w:t>
            </w:r>
            <w:r w:rsidR="00414CD3">
              <w:rPr>
                <w:rFonts w:ascii="Cambria" w:hAnsi="Cambria" w:cs="Arial"/>
                <w:color w:val="auto"/>
              </w:rPr>
              <w:t>2</w:t>
            </w:r>
            <w:r>
              <w:rPr>
                <w:rFonts w:ascii="Cambria" w:hAnsi="Cambria" w:cs="Arial"/>
                <w:color w:val="auto"/>
              </w:rPr>
              <w:t>/</w:t>
            </w:r>
            <w:r w:rsidR="00414CD3">
              <w:rPr>
                <w:rFonts w:ascii="Cambria" w:hAnsi="Cambria" w:cs="Arial"/>
                <w:color w:val="auto"/>
              </w:rPr>
              <w:t>0</w:t>
            </w:r>
            <w:r w:rsidR="00FF6AAE">
              <w:rPr>
                <w:rFonts w:ascii="Cambria" w:hAnsi="Cambria" w:cs="Arial"/>
                <w:color w:val="auto"/>
              </w:rPr>
              <w:t>5</w:t>
            </w:r>
            <w:r w:rsidR="001B2687">
              <w:rPr>
                <w:rFonts w:ascii="Cambria" w:hAnsi="Cambria" w:cs="Arial"/>
                <w:color w:val="auto"/>
              </w:rPr>
              <w:t>/2019; 3:00PM</w:t>
            </w:r>
            <w:bookmarkEnd w:id="7"/>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6A1562" w:rsidRDefault="004C2EAC" w:rsidP="00821DD1">
      <w:pPr>
        <w:pStyle w:val="Heading1"/>
        <w:numPr>
          <w:ilvl w:val="0"/>
          <w:numId w:val="1"/>
        </w:numPr>
        <w:tabs>
          <w:tab w:val="clear" w:pos="1080"/>
          <w:tab w:val="num" w:pos="360"/>
          <w:tab w:val="num" w:pos="720"/>
        </w:tabs>
        <w:spacing w:before="120" w:after="0"/>
        <w:ind w:left="360" w:firstLine="0"/>
        <w:rPr>
          <w:b/>
          <w:color w:val="1F497D"/>
        </w:rPr>
      </w:pPr>
      <w:bookmarkStart w:id="8" w:name="_Toc224981829"/>
      <w:r w:rsidRPr="006A1562">
        <w:rPr>
          <w:b/>
          <w:color w:val="1F497D"/>
        </w:rPr>
        <w:lastRenderedPageBreak/>
        <w:t>BACKGROUND</w:t>
      </w:r>
      <w:r w:rsidR="00716672" w:rsidRPr="006A1562">
        <w:rPr>
          <w:b/>
          <w:color w:val="1F497D"/>
        </w:rPr>
        <w:t xml:space="preserve"> AND PURPOSE</w:t>
      </w:r>
      <w:bookmarkEnd w:id="8"/>
    </w:p>
    <w:p w14:paraId="1C34E6F9" w14:textId="4C430521" w:rsidR="006A1562" w:rsidRDefault="006A1562" w:rsidP="006A5039">
      <w:pPr>
        <w:pStyle w:val="NoSpacing"/>
        <w:ind w:left="360"/>
        <w:rPr>
          <w:rFonts w:ascii="Cambria" w:hAnsi="Cambria"/>
          <w:color w:val="auto"/>
        </w:rPr>
      </w:pPr>
      <w:r w:rsidRPr="006A1562">
        <w:rPr>
          <w:rFonts w:ascii="Cambria" w:hAnsi="Cambria"/>
          <w:color w:val="auto"/>
        </w:rPr>
        <w:t>The Work covered by this Specification consists of the supply of all labor, plant and materials, and performance of all work necessary for the design and supply of a hydraulically actuated 48-inch diameter fixed cone valve to replace the existing 48-inch diameter pressure principle needle valve (Larner-Johnson type) at the South Fork Tolt Dam Valve No.15 valve chamber at downstream end of the diversion conduit.</w:t>
      </w:r>
    </w:p>
    <w:p w14:paraId="5153069F" w14:textId="77777777" w:rsidR="006A1562" w:rsidRDefault="006A1562" w:rsidP="006A5039">
      <w:pPr>
        <w:pStyle w:val="NoSpacing"/>
        <w:ind w:left="360"/>
        <w:rPr>
          <w:rFonts w:ascii="Cambria" w:hAnsi="Cambria"/>
          <w:color w:val="auto"/>
        </w:rPr>
      </w:pPr>
    </w:p>
    <w:p w14:paraId="7CB44EA2" w14:textId="3F3437F2"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459AEE38" w14:textId="77777777" w:rsidR="003961FA" w:rsidRPr="00466A1C" w:rsidRDefault="003961FA" w:rsidP="00821DD1">
      <w:pPr>
        <w:pStyle w:val="Heading1"/>
        <w:numPr>
          <w:ilvl w:val="0"/>
          <w:numId w:val="1"/>
        </w:numPr>
        <w:tabs>
          <w:tab w:val="clear" w:pos="1080"/>
          <w:tab w:val="num" w:pos="360"/>
          <w:tab w:val="num" w:pos="720"/>
        </w:tabs>
        <w:spacing w:before="120" w:after="0"/>
        <w:ind w:left="360" w:firstLine="0"/>
        <w:rPr>
          <w:b/>
          <w:color w:val="1F497D"/>
        </w:rPr>
      </w:pPr>
      <w:bookmarkStart w:id="9" w:name="_Toc224981830"/>
      <w:r w:rsidRPr="00466A1C">
        <w:rPr>
          <w:b/>
          <w:color w:val="1F497D"/>
        </w:rPr>
        <w:t>SOLICITATION OBJECTIVES</w:t>
      </w:r>
      <w:bookmarkEnd w:id="9"/>
    </w:p>
    <w:p w14:paraId="63B1AFE9" w14:textId="4FD5BD51"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36B92724" w14:textId="12F07023" w:rsidR="00415336" w:rsidRPr="00415336" w:rsidRDefault="00415336" w:rsidP="00415336">
      <w:pPr>
        <w:ind w:left="360"/>
        <w:rPr>
          <w:rFonts w:ascii="Cambria" w:hAnsi="Cambria" w:cs="Arial"/>
          <w:color w:val="auto"/>
        </w:rPr>
      </w:pPr>
      <w:r w:rsidRPr="00415336">
        <w:rPr>
          <w:rFonts w:ascii="Cambria" w:hAnsi="Cambria" w:cs="Arial"/>
          <w:color w:val="auto"/>
        </w:rPr>
        <w:t xml:space="preserve">Partner with knowledgeable vendors with expertise in </w:t>
      </w:r>
      <w:r w:rsidR="00607F82">
        <w:rPr>
          <w:rFonts w:ascii="Cambria" w:hAnsi="Cambria" w:cs="Arial"/>
          <w:color w:val="auto"/>
        </w:rPr>
        <w:t xml:space="preserve">design and manufacturing </w:t>
      </w:r>
      <w:r>
        <w:rPr>
          <w:rFonts w:ascii="Cambria" w:hAnsi="Cambria" w:cs="Arial"/>
          <w:color w:val="auto"/>
        </w:rPr>
        <w:t xml:space="preserve">of large (greater that </w:t>
      </w:r>
      <w:r w:rsidR="00230093">
        <w:rPr>
          <w:rFonts w:ascii="Cambria" w:hAnsi="Cambria" w:cs="Arial"/>
          <w:color w:val="auto"/>
        </w:rPr>
        <w:t>36</w:t>
      </w:r>
      <w:r>
        <w:rPr>
          <w:rFonts w:ascii="Cambria" w:hAnsi="Cambria" w:cs="Arial"/>
          <w:color w:val="auto"/>
        </w:rPr>
        <w:t xml:space="preserve"> inch diameter) free discharge valves for flow control application, </w:t>
      </w:r>
      <w:r w:rsidRPr="00415336">
        <w:rPr>
          <w:rFonts w:ascii="Cambria" w:hAnsi="Cambria" w:cs="Arial"/>
          <w:color w:val="auto"/>
        </w:rPr>
        <w:t>and dependable and responsive service while meeting the following objectives:</w:t>
      </w:r>
    </w:p>
    <w:p w14:paraId="781F5E73" w14:textId="421BC8F5" w:rsidR="00415336" w:rsidRPr="00415336" w:rsidRDefault="00415336" w:rsidP="00415336">
      <w:pPr>
        <w:ind w:left="360"/>
        <w:rPr>
          <w:rFonts w:ascii="Cambria" w:hAnsi="Cambria" w:cs="Arial"/>
          <w:color w:val="auto"/>
        </w:rPr>
      </w:pPr>
      <w:r w:rsidRPr="00415336">
        <w:rPr>
          <w:rFonts w:ascii="Cambria" w:hAnsi="Cambria" w:cs="Arial"/>
          <w:color w:val="auto"/>
        </w:rPr>
        <w:t>1.</w:t>
      </w:r>
      <w:r w:rsidRPr="00415336">
        <w:rPr>
          <w:rFonts w:ascii="Cambria" w:hAnsi="Cambria" w:cs="Arial"/>
          <w:color w:val="auto"/>
        </w:rPr>
        <w:tab/>
      </w:r>
      <w:r w:rsidR="005F1817">
        <w:rPr>
          <w:rFonts w:ascii="Cambria" w:hAnsi="Cambria" w:cs="Arial"/>
          <w:color w:val="auto"/>
        </w:rPr>
        <w:t xml:space="preserve">Manufacture </w:t>
      </w:r>
      <w:r w:rsidR="005F1817" w:rsidRPr="00415336">
        <w:rPr>
          <w:rFonts w:ascii="Cambria" w:hAnsi="Cambria" w:cs="Arial"/>
          <w:color w:val="auto"/>
        </w:rPr>
        <w:t xml:space="preserve">high quality </w:t>
      </w:r>
      <w:r w:rsidR="005F1817">
        <w:rPr>
          <w:rFonts w:ascii="Cambria" w:hAnsi="Cambria" w:cs="Arial"/>
          <w:color w:val="auto"/>
        </w:rPr>
        <w:t>valve and hydraulic power unit</w:t>
      </w:r>
      <w:r w:rsidRPr="00415336">
        <w:rPr>
          <w:rFonts w:ascii="Cambria" w:hAnsi="Cambria" w:cs="Arial"/>
          <w:color w:val="auto"/>
        </w:rPr>
        <w:t>.</w:t>
      </w:r>
    </w:p>
    <w:p w14:paraId="6124594A" w14:textId="174FEE7F" w:rsidR="00FD493F" w:rsidRDefault="00415336" w:rsidP="00415336">
      <w:pPr>
        <w:ind w:left="360"/>
        <w:rPr>
          <w:rFonts w:ascii="Cambria" w:hAnsi="Cambria" w:cs="Arial"/>
          <w:color w:val="auto"/>
        </w:rPr>
      </w:pPr>
      <w:r w:rsidRPr="00415336">
        <w:rPr>
          <w:rFonts w:ascii="Cambria" w:hAnsi="Cambria" w:cs="Arial"/>
          <w:color w:val="auto"/>
        </w:rPr>
        <w:t>2.</w:t>
      </w:r>
      <w:r w:rsidRPr="00415336">
        <w:rPr>
          <w:rFonts w:ascii="Cambria" w:hAnsi="Cambria" w:cs="Arial"/>
          <w:color w:val="auto"/>
        </w:rPr>
        <w:tab/>
      </w:r>
      <w:r w:rsidR="00FD493F">
        <w:rPr>
          <w:rFonts w:ascii="Cambria" w:hAnsi="Cambria" w:cs="Arial"/>
          <w:color w:val="auto"/>
        </w:rPr>
        <w:t xml:space="preserve">Result in elimination of leakage through the valve </w:t>
      </w:r>
      <w:r w:rsidR="00FD493F" w:rsidRPr="00FD493F">
        <w:rPr>
          <w:rFonts w:ascii="Cambria" w:hAnsi="Cambria" w:cs="Arial"/>
          <w:color w:val="auto"/>
        </w:rPr>
        <w:t>or reduc</w:t>
      </w:r>
      <w:r w:rsidR="00FD493F">
        <w:rPr>
          <w:rFonts w:ascii="Cambria" w:hAnsi="Cambria" w:cs="Arial"/>
          <w:color w:val="auto"/>
        </w:rPr>
        <w:t>tion of leakage</w:t>
      </w:r>
      <w:r w:rsidR="00FD493F" w:rsidRPr="00FD493F">
        <w:rPr>
          <w:rFonts w:ascii="Cambria" w:hAnsi="Cambria" w:cs="Arial"/>
          <w:color w:val="auto"/>
        </w:rPr>
        <w:t xml:space="preserve"> to a minimal acceptable level.</w:t>
      </w:r>
    </w:p>
    <w:p w14:paraId="667761D4" w14:textId="61602272" w:rsidR="00415336" w:rsidRDefault="00FD493F" w:rsidP="00415336">
      <w:pPr>
        <w:ind w:left="360"/>
        <w:rPr>
          <w:rFonts w:ascii="Cambria" w:hAnsi="Cambria" w:cs="Arial"/>
          <w:color w:val="auto"/>
        </w:rPr>
      </w:pPr>
      <w:r w:rsidRPr="00415336">
        <w:rPr>
          <w:rFonts w:ascii="Cambria" w:hAnsi="Cambria" w:cs="Arial"/>
          <w:color w:val="auto"/>
        </w:rPr>
        <w:t>3.</w:t>
      </w:r>
      <w:r w:rsidRPr="00415336">
        <w:rPr>
          <w:rFonts w:ascii="Cambria" w:hAnsi="Cambria" w:cs="Arial"/>
          <w:color w:val="auto"/>
        </w:rPr>
        <w:tab/>
      </w:r>
      <w:r w:rsidR="005F1817">
        <w:rPr>
          <w:rFonts w:ascii="Cambria" w:hAnsi="Cambria" w:cs="Arial"/>
          <w:color w:val="auto"/>
        </w:rPr>
        <w:t>Provide equipment that can be serviced with materials and equipment commonly available in North America</w:t>
      </w:r>
      <w:r w:rsidR="00415336" w:rsidRPr="00415336">
        <w:rPr>
          <w:rFonts w:ascii="Cambria" w:hAnsi="Cambria" w:cs="Arial"/>
          <w:color w:val="auto"/>
        </w:rPr>
        <w:t>.</w:t>
      </w:r>
    </w:p>
    <w:p w14:paraId="3D82208D" w14:textId="594B500A" w:rsidR="005F1817" w:rsidRPr="00415336" w:rsidRDefault="00B62962" w:rsidP="005F1817">
      <w:pPr>
        <w:ind w:left="360"/>
        <w:rPr>
          <w:rFonts w:ascii="Cambria" w:hAnsi="Cambria" w:cs="Arial"/>
          <w:color w:val="auto"/>
        </w:rPr>
      </w:pPr>
      <w:r>
        <w:rPr>
          <w:rFonts w:ascii="Cambria" w:hAnsi="Cambria" w:cs="Arial"/>
          <w:color w:val="auto"/>
        </w:rPr>
        <w:t>4</w:t>
      </w:r>
      <w:r w:rsidR="005F1817" w:rsidRPr="00415336">
        <w:rPr>
          <w:rFonts w:ascii="Cambria" w:hAnsi="Cambria" w:cs="Arial"/>
          <w:color w:val="auto"/>
        </w:rPr>
        <w:t>.</w:t>
      </w:r>
      <w:r w:rsidR="005F1817" w:rsidRPr="00415336">
        <w:rPr>
          <w:rFonts w:ascii="Cambria" w:hAnsi="Cambria" w:cs="Arial"/>
          <w:color w:val="auto"/>
        </w:rPr>
        <w:tab/>
      </w:r>
      <w:r w:rsidR="005F1817">
        <w:rPr>
          <w:rFonts w:ascii="Cambria" w:hAnsi="Cambria" w:cs="Arial"/>
          <w:color w:val="auto"/>
        </w:rPr>
        <w:t>Achieve easiest to operate and maintain valve</w:t>
      </w:r>
      <w:r w:rsidR="005F1817" w:rsidRPr="00415336">
        <w:rPr>
          <w:rFonts w:ascii="Cambria" w:hAnsi="Cambria" w:cs="Arial"/>
          <w:color w:val="auto"/>
        </w:rPr>
        <w:t>.</w:t>
      </w:r>
    </w:p>
    <w:p w14:paraId="0CF0EC31" w14:textId="7940FBA8" w:rsidR="00415336" w:rsidRPr="00415336" w:rsidRDefault="00B62962" w:rsidP="00415336">
      <w:pPr>
        <w:ind w:left="360"/>
        <w:rPr>
          <w:rFonts w:ascii="Cambria" w:hAnsi="Cambria" w:cs="Arial"/>
          <w:color w:val="auto"/>
        </w:rPr>
      </w:pPr>
      <w:r>
        <w:rPr>
          <w:rFonts w:ascii="Cambria" w:hAnsi="Cambria" w:cs="Arial"/>
          <w:color w:val="auto"/>
        </w:rPr>
        <w:t>5</w:t>
      </w:r>
      <w:r w:rsidR="00415336" w:rsidRPr="00415336">
        <w:rPr>
          <w:rFonts w:ascii="Cambria" w:hAnsi="Cambria" w:cs="Arial"/>
          <w:color w:val="auto"/>
        </w:rPr>
        <w:t>.</w:t>
      </w:r>
      <w:r w:rsidR="00415336" w:rsidRPr="00415336">
        <w:rPr>
          <w:rFonts w:ascii="Cambria" w:hAnsi="Cambria" w:cs="Arial"/>
          <w:color w:val="auto"/>
        </w:rPr>
        <w:tab/>
      </w:r>
      <w:r w:rsidR="005F1817" w:rsidRPr="00415336">
        <w:rPr>
          <w:rFonts w:ascii="Cambria" w:hAnsi="Cambria" w:cs="Arial"/>
          <w:color w:val="auto"/>
        </w:rPr>
        <w:t xml:space="preserve">Provide a timely response to requests for service, or </w:t>
      </w:r>
      <w:r w:rsidR="005F1817">
        <w:rPr>
          <w:rFonts w:ascii="Cambria" w:hAnsi="Cambria" w:cs="Arial"/>
          <w:color w:val="auto"/>
        </w:rPr>
        <w:t xml:space="preserve">spare </w:t>
      </w:r>
      <w:r w:rsidR="005F1817" w:rsidRPr="00415336">
        <w:rPr>
          <w:rFonts w:ascii="Cambria" w:hAnsi="Cambria" w:cs="Arial"/>
          <w:color w:val="auto"/>
        </w:rPr>
        <w:t>parts</w:t>
      </w:r>
      <w:r w:rsidR="00415336" w:rsidRPr="00415336">
        <w:rPr>
          <w:rFonts w:ascii="Cambria" w:hAnsi="Cambria" w:cs="Arial"/>
          <w:color w:val="auto"/>
        </w:rPr>
        <w:t>.</w:t>
      </w:r>
    </w:p>
    <w:p w14:paraId="32B6681E" w14:textId="77777777" w:rsidR="00DB24D4" w:rsidRPr="00B134A3" w:rsidRDefault="008C009D" w:rsidP="00821DD1">
      <w:pPr>
        <w:pStyle w:val="Heading1"/>
        <w:numPr>
          <w:ilvl w:val="0"/>
          <w:numId w:val="1"/>
        </w:numPr>
        <w:tabs>
          <w:tab w:val="clear" w:pos="1080"/>
          <w:tab w:val="num" w:pos="360"/>
          <w:tab w:val="num" w:pos="720"/>
        </w:tabs>
        <w:spacing w:before="120" w:after="0"/>
        <w:ind w:left="360" w:firstLine="0"/>
        <w:jc w:val="both"/>
        <w:rPr>
          <w:b/>
          <w:color w:val="1F497D"/>
        </w:rPr>
      </w:pPr>
      <w:bookmarkStart w:id="10" w:name="_Toc224981831"/>
      <w:r w:rsidRPr="00B134A3">
        <w:rPr>
          <w:b/>
          <w:color w:val="1F497D"/>
        </w:rPr>
        <w:t xml:space="preserve">MINIMUM </w:t>
      </w:r>
      <w:r w:rsidR="003445C9" w:rsidRPr="00B134A3">
        <w:rPr>
          <w:b/>
          <w:color w:val="1F497D"/>
        </w:rPr>
        <w:t>QUALIFICATIONS</w:t>
      </w:r>
      <w:bookmarkEnd w:id="10"/>
    </w:p>
    <w:p w14:paraId="1AC52503" w14:textId="749AB0D9"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6D7F5AF5" w14:textId="49D15905" w:rsidR="00607F82" w:rsidRDefault="00607F82" w:rsidP="006A5039">
      <w:pPr>
        <w:pStyle w:val="NoSpacing"/>
        <w:ind w:left="360"/>
        <w:rPr>
          <w:rFonts w:ascii="Cambria" w:hAnsi="Cambria"/>
          <w:color w:val="auto"/>
        </w:rPr>
      </w:pPr>
    </w:p>
    <w:p w14:paraId="7F5103EE" w14:textId="369EC114" w:rsidR="00607F82" w:rsidRDefault="00607F82" w:rsidP="00732614">
      <w:pPr>
        <w:pStyle w:val="NoSpacing"/>
        <w:numPr>
          <w:ilvl w:val="0"/>
          <w:numId w:val="16"/>
        </w:numPr>
        <w:rPr>
          <w:rFonts w:ascii="Cambria" w:hAnsi="Cambria"/>
          <w:color w:val="auto"/>
        </w:rPr>
      </w:pPr>
      <w:r w:rsidRPr="00607F82">
        <w:rPr>
          <w:rFonts w:ascii="Cambria" w:hAnsi="Cambria"/>
          <w:color w:val="auto"/>
        </w:rPr>
        <w:t xml:space="preserve">Vendor is required to have been in the business of </w:t>
      </w:r>
      <w:r>
        <w:rPr>
          <w:rFonts w:ascii="Cambria" w:hAnsi="Cambria" w:cs="Arial"/>
          <w:color w:val="auto"/>
        </w:rPr>
        <w:t xml:space="preserve">design and manufacturing of large (greater that </w:t>
      </w:r>
      <w:r w:rsidR="00B134A3">
        <w:rPr>
          <w:rFonts w:ascii="Cambria" w:hAnsi="Cambria" w:cs="Arial"/>
          <w:color w:val="auto"/>
        </w:rPr>
        <w:t>36-inch</w:t>
      </w:r>
      <w:r>
        <w:rPr>
          <w:rFonts w:ascii="Cambria" w:hAnsi="Cambria" w:cs="Arial"/>
          <w:color w:val="auto"/>
        </w:rPr>
        <w:t xml:space="preserve"> diameter) free discharge valves for flow control application</w:t>
      </w:r>
      <w:r w:rsidRPr="00607F82">
        <w:rPr>
          <w:rFonts w:ascii="Cambria" w:hAnsi="Cambria"/>
          <w:color w:val="auto"/>
        </w:rPr>
        <w:t xml:space="preserve"> for a minimum of </w:t>
      </w:r>
      <w:r w:rsidR="009D6EBC">
        <w:rPr>
          <w:rFonts w:ascii="Cambria" w:hAnsi="Cambria"/>
          <w:color w:val="auto"/>
        </w:rPr>
        <w:t>10</w:t>
      </w:r>
      <w:r w:rsidRPr="00607F82">
        <w:rPr>
          <w:rFonts w:ascii="Cambria" w:hAnsi="Cambria"/>
          <w:color w:val="auto"/>
        </w:rPr>
        <w:t xml:space="preserve"> years. Please state the number of years in this line of work.</w:t>
      </w:r>
    </w:p>
    <w:p w14:paraId="342A8ABD" w14:textId="73F69367" w:rsidR="00607F82" w:rsidRPr="00466A1C" w:rsidRDefault="00607F82" w:rsidP="00732614">
      <w:pPr>
        <w:pStyle w:val="NoSpacing"/>
        <w:numPr>
          <w:ilvl w:val="0"/>
          <w:numId w:val="16"/>
        </w:numPr>
        <w:rPr>
          <w:rFonts w:ascii="Cambria" w:hAnsi="Cambria"/>
          <w:color w:val="auto"/>
        </w:rPr>
      </w:pPr>
      <w:r>
        <w:rPr>
          <w:rFonts w:ascii="Cambria" w:hAnsi="Cambria"/>
          <w:color w:val="auto"/>
        </w:rPr>
        <w:t>Vendor (or subcontractor) is required to have been in the business of design and manufacturing of hydraulic power unit</w:t>
      </w:r>
      <w:r w:rsidR="009D6EBC">
        <w:rPr>
          <w:rFonts w:ascii="Cambria" w:hAnsi="Cambria"/>
          <w:color w:val="auto"/>
        </w:rPr>
        <w:t>s for flow control applications for a minimum of 5 years. Please state the number of years in this line of work.</w:t>
      </w:r>
    </w:p>
    <w:p w14:paraId="3B369066" w14:textId="77777777" w:rsidR="00F03B3E" w:rsidRPr="00466A1C" w:rsidRDefault="00F03B3E" w:rsidP="00821DD1">
      <w:pPr>
        <w:pStyle w:val="Heading1"/>
        <w:numPr>
          <w:ilvl w:val="0"/>
          <w:numId w:val="1"/>
        </w:numPr>
        <w:tabs>
          <w:tab w:val="clear" w:pos="1080"/>
          <w:tab w:val="num" w:pos="360"/>
        </w:tabs>
        <w:spacing w:before="120" w:after="0"/>
        <w:ind w:left="720"/>
        <w:jc w:val="both"/>
        <w:rPr>
          <w:b/>
          <w:color w:val="1F497D"/>
        </w:rPr>
      </w:pPr>
      <w:bookmarkStart w:id="11" w:name="_Toc224981832"/>
      <w:r w:rsidRPr="00466A1C">
        <w:rPr>
          <w:b/>
          <w:color w:val="1F497D"/>
        </w:rPr>
        <w:t xml:space="preserve">LICENSING </w:t>
      </w:r>
      <w:r w:rsidR="006432BC" w:rsidRPr="00466A1C">
        <w:rPr>
          <w:b/>
          <w:color w:val="1F497D"/>
        </w:rPr>
        <w:t>AND BUSINESS TAX REQUIREMENTS</w:t>
      </w:r>
      <w:bookmarkEnd w:id="11"/>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125AFA09"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r w:rsidR="00EA2723" w:rsidRPr="00466A1C">
        <w:rPr>
          <w:rFonts w:ascii="Cambria" w:hAnsi="Cambria"/>
          <w:color w:val="auto"/>
        </w:rPr>
        <w:t>etc.</w:t>
      </w:r>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lastRenderedPageBreak/>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6"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7"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8"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12"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12"/>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9"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77777777" w:rsidR="001208C8" w:rsidRPr="00466A1C" w:rsidRDefault="00716672" w:rsidP="00821DD1">
      <w:pPr>
        <w:pStyle w:val="Heading1"/>
        <w:numPr>
          <w:ilvl w:val="0"/>
          <w:numId w:val="1"/>
        </w:numPr>
        <w:tabs>
          <w:tab w:val="clear" w:pos="1080"/>
          <w:tab w:val="num" w:pos="360"/>
        </w:tabs>
        <w:spacing w:before="120" w:after="0"/>
        <w:ind w:left="360" w:firstLine="0"/>
        <w:rPr>
          <w:b/>
          <w:color w:val="1F497D"/>
        </w:rPr>
      </w:pPr>
      <w:bookmarkStart w:id="13"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13"/>
    </w:p>
    <w:p w14:paraId="75E68AA0" w14:textId="13A8C4EA" w:rsidR="00FD493F" w:rsidRPr="00FD493F" w:rsidRDefault="00FD493F" w:rsidP="00FD493F">
      <w:pPr>
        <w:pStyle w:val="NoSpacing"/>
        <w:ind w:left="360"/>
        <w:rPr>
          <w:rFonts w:ascii="Cambria" w:hAnsi="Cambria"/>
          <w:color w:val="auto"/>
        </w:rPr>
      </w:pPr>
      <w:r>
        <w:rPr>
          <w:rFonts w:ascii="Cambria" w:hAnsi="Cambria"/>
          <w:color w:val="auto"/>
        </w:rPr>
        <w:t xml:space="preserve">Existing </w:t>
      </w:r>
      <w:r w:rsidRPr="00FD493F">
        <w:rPr>
          <w:rFonts w:ascii="Cambria" w:hAnsi="Cambria"/>
          <w:color w:val="auto"/>
        </w:rPr>
        <w:t>48-inch diameter “Larner Johnson”-type valve</w:t>
      </w:r>
      <w:r>
        <w:rPr>
          <w:rFonts w:ascii="Cambria" w:hAnsi="Cambria"/>
          <w:color w:val="auto"/>
        </w:rPr>
        <w:t xml:space="preserve"> (</w:t>
      </w:r>
      <w:r w:rsidR="00B62962">
        <w:rPr>
          <w:rFonts w:ascii="Cambria" w:hAnsi="Cambria"/>
          <w:color w:val="auto"/>
        </w:rPr>
        <w:t>Valve 15</w:t>
      </w:r>
      <w:r>
        <w:rPr>
          <w:rFonts w:ascii="Cambria" w:hAnsi="Cambria"/>
          <w:color w:val="auto"/>
        </w:rPr>
        <w:t xml:space="preserve">) </w:t>
      </w:r>
      <w:r w:rsidRPr="00FD493F">
        <w:rPr>
          <w:rFonts w:ascii="Cambria" w:hAnsi="Cambria"/>
          <w:color w:val="auto"/>
        </w:rPr>
        <w:t>was installed in its current location in 1969 as follow-on to the original construction of the South Fork Tolt River Reservoir and Dam Project.</w:t>
      </w:r>
      <w:r>
        <w:rPr>
          <w:rFonts w:ascii="Cambria" w:hAnsi="Cambria"/>
          <w:color w:val="auto"/>
        </w:rPr>
        <w:t xml:space="preserve"> Existing valve is at the end of its service life and is being replaced with a fixed cone valve with hydraulic power unit.</w:t>
      </w:r>
    </w:p>
    <w:p w14:paraId="2861143D" w14:textId="77777777" w:rsidR="00FD493F" w:rsidRPr="00FD493F" w:rsidRDefault="00FD493F" w:rsidP="00FD493F">
      <w:pPr>
        <w:pStyle w:val="NoSpacing"/>
        <w:ind w:left="360"/>
        <w:rPr>
          <w:rFonts w:ascii="Cambria" w:hAnsi="Cambria"/>
          <w:color w:val="auto"/>
        </w:rPr>
      </w:pPr>
    </w:p>
    <w:p w14:paraId="2F52223B" w14:textId="77777777" w:rsidR="00FD493F" w:rsidRPr="00FD493F" w:rsidRDefault="00FD493F" w:rsidP="00FD493F">
      <w:pPr>
        <w:pStyle w:val="NoSpacing"/>
        <w:ind w:left="360"/>
        <w:rPr>
          <w:rFonts w:ascii="Cambria" w:hAnsi="Cambria"/>
          <w:color w:val="auto"/>
        </w:rPr>
      </w:pPr>
      <w:r w:rsidRPr="00FD493F">
        <w:rPr>
          <w:rFonts w:ascii="Cambria" w:hAnsi="Cambria"/>
          <w:color w:val="auto"/>
        </w:rPr>
        <w:t xml:space="preserve">Valve 15 is the principle means of controlling release through the South Fork Tolt Dam lower level outlet, i.e., it allows controlled release from the reservoir when release via the intake tower is not sufficiently rapid a means for controlling the water level in the reservoir. Typically, SPU uses the valve to release water to create a flood pocket before or after large storms. The principle reason for creating flood pockets is to minimize uncontrolled release (i.e., spill through the Morning Glory Spillway) as part of maintaining amenable conditions for the development of salmonid fish species in the South Fork Tolt River. </w:t>
      </w:r>
    </w:p>
    <w:p w14:paraId="7CF80281" w14:textId="77777777" w:rsidR="00FD493F" w:rsidRPr="00FD493F" w:rsidRDefault="00FD493F" w:rsidP="00FD493F">
      <w:pPr>
        <w:pStyle w:val="NoSpacing"/>
        <w:ind w:left="360"/>
        <w:rPr>
          <w:rFonts w:ascii="Cambria" w:hAnsi="Cambria"/>
          <w:color w:val="auto"/>
        </w:rPr>
      </w:pPr>
    </w:p>
    <w:p w14:paraId="6DD8D82C" w14:textId="3E7CA0F0" w:rsidR="00EC6CF0" w:rsidRDefault="00FD493F" w:rsidP="00FD493F">
      <w:pPr>
        <w:pStyle w:val="NoSpacing"/>
        <w:ind w:left="360"/>
        <w:rPr>
          <w:rFonts w:ascii="Cambria" w:hAnsi="Cambria"/>
          <w:color w:val="auto"/>
        </w:rPr>
      </w:pPr>
      <w:r w:rsidRPr="00FD493F">
        <w:rPr>
          <w:rFonts w:ascii="Cambria" w:hAnsi="Cambria"/>
          <w:color w:val="auto"/>
        </w:rPr>
        <w:t xml:space="preserve">Valve 15 specifically allows </w:t>
      </w:r>
      <w:r w:rsidR="00636667">
        <w:rPr>
          <w:rFonts w:ascii="Cambria" w:hAnsi="Cambria"/>
          <w:color w:val="auto"/>
        </w:rPr>
        <w:t xml:space="preserve">for </w:t>
      </w:r>
      <w:r w:rsidRPr="00FD493F">
        <w:rPr>
          <w:rFonts w:ascii="Cambria" w:hAnsi="Cambria"/>
          <w:color w:val="auto"/>
        </w:rPr>
        <w:t>relatively precise throttling of flow from Tolt Gate 1, the fixed-wheel slide gate that shuts off flow into the Spillway Conduit, into the Spillway Conduit</w:t>
      </w:r>
      <w:r w:rsidR="00B62962">
        <w:rPr>
          <w:rFonts w:ascii="Cambria" w:hAnsi="Cambria"/>
          <w:color w:val="auto"/>
        </w:rPr>
        <w:t>,</w:t>
      </w:r>
      <w:r w:rsidRPr="00FD493F">
        <w:rPr>
          <w:rFonts w:ascii="Cambria" w:hAnsi="Cambria"/>
          <w:color w:val="auto"/>
        </w:rPr>
        <w:t xml:space="preserve"> a concrete tunnel which runs through the core of the dam and empties into the South Fork Tolt Dam Spillway. </w:t>
      </w:r>
      <w:r w:rsidR="00636667">
        <w:rPr>
          <w:rFonts w:ascii="Cambria" w:hAnsi="Cambria"/>
          <w:color w:val="auto"/>
        </w:rPr>
        <w:t>SPU anticipated that the replacement fixed cone valve will be installed and commissioned during the 2020 construction season.</w:t>
      </w:r>
    </w:p>
    <w:p w14:paraId="20A85C1E" w14:textId="45C174AC" w:rsidR="00FD493F" w:rsidRDefault="00FD493F" w:rsidP="00FD493F">
      <w:pPr>
        <w:pStyle w:val="NoSpacing"/>
        <w:ind w:left="360"/>
        <w:rPr>
          <w:rFonts w:ascii="Cambria" w:hAnsi="Cambria"/>
          <w:color w:val="auto"/>
        </w:rPr>
      </w:pPr>
    </w:p>
    <w:p w14:paraId="29A5CD8B" w14:textId="7F9E6AD8" w:rsidR="00B36A38" w:rsidRDefault="00B36A38" w:rsidP="00FD493F">
      <w:pPr>
        <w:pStyle w:val="NoSpacing"/>
        <w:ind w:left="360"/>
        <w:rPr>
          <w:rFonts w:ascii="Cambria" w:hAnsi="Cambria"/>
          <w:color w:val="auto"/>
        </w:rPr>
      </w:pPr>
      <w:r>
        <w:rPr>
          <w:rFonts w:ascii="Cambria" w:hAnsi="Cambria"/>
          <w:color w:val="auto"/>
        </w:rPr>
        <w:t xml:space="preserve">Specifications </w:t>
      </w:r>
      <w:r w:rsidR="00B134A3">
        <w:rPr>
          <w:rFonts w:ascii="Cambria" w:hAnsi="Cambria"/>
          <w:color w:val="auto"/>
        </w:rPr>
        <w:t xml:space="preserve">and Scope of Work </w:t>
      </w:r>
      <w:r>
        <w:rPr>
          <w:rFonts w:ascii="Cambria" w:hAnsi="Cambria"/>
          <w:color w:val="auto"/>
        </w:rPr>
        <w:t>for this Invitation to Bid can be found in the document below:</w:t>
      </w:r>
    </w:p>
    <w:bookmarkStart w:id="14" w:name="_MON_1633502914"/>
    <w:bookmarkEnd w:id="14"/>
    <w:p w14:paraId="12312922" w14:textId="11D66F2F" w:rsidR="00B36A38" w:rsidRDefault="0097667D" w:rsidP="00FD493F">
      <w:pPr>
        <w:pStyle w:val="NoSpacing"/>
        <w:ind w:left="360"/>
        <w:rPr>
          <w:rFonts w:ascii="Cambria" w:hAnsi="Cambria"/>
          <w:color w:val="auto"/>
        </w:rPr>
      </w:pPr>
      <w:r>
        <w:rPr>
          <w:rFonts w:ascii="Cambria" w:hAnsi="Cambria"/>
          <w:color w:val="auto"/>
        </w:rPr>
        <w:object w:dxaOrig="2520" w:dyaOrig="1640" w14:anchorId="3DB13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2pt" o:ole="">
            <v:imagedata r:id="rId20" o:title=""/>
          </v:shape>
          <o:OLEObject Type="Embed" ProgID="Word.Document.12" ShapeID="_x0000_i1025" DrawAspect="Icon" ObjectID="_1634562999" r:id="rId21">
            <o:FieldCodes>\s</o:FieldCodes>
          </o:OLEObject>
        </w:object>
      </w:r>
      <w:r w:rsidR="001933B2">
        <w:rPr>
          <w:rFonts w:ascii="Cambria" w:hAnsi="Cambria"/>
          <w:color w:val="auto"/>
        </w:rPr>
        <w:tab/>
      </w:r>
      <w:r w:rsidR="00AA0585">
        <w:rPr>
          <w:rFonts w:ascii="Cambria" w:hAnsi="Cambria"/>
          <w:color w:val="auto"/>
        </w:rPr>
        <w:object w:dxaOrig="1513" w:dyaOrig="984" w14:anchorId="33AB9BB5">
          <v:shape id="_x0000_i1026" type="#_x0000_t75" style="width:75.6pt;height:49.2pt" o:ole="">
            <v:imagedata r:id="rId22" o:title=""/>
          </v:shape>
          <o:OLEObject Type="Embed" ProgID="AcroExch.Document.DC" ShapeID="_x0000_i1026" DrawAspect="Icon" ObjectID="_1634563000" r:id="rId23"/>
        </w:object>
      </w:r>
    </w:p>
    <w:p w14:paraId="136988F6" w14:textId="77777777" w:rsidR="00FD493F" w:rsidRPr="00732614" w:rsidRDefault="00FD493F" w:rsidP="00FD493F">
      <w:pPr>
        <w:pStyle w:val="NoSpacing"/>
        <w:ind w:left="360"/>
        <w:rPr>
          <w:rFonts w:ascii="Cambria" w:hAnsi="Cambria"/>
          <w:color w:val="auto"/>
        </w:rPr>
      </w:pPr>
    </w:p>
    <w:p w14:paraId="221529DA" w14:textId="1016EE6B" w:rsidR="00C03696" w:rsidRPr="00466A1C" w:rsidRDefault="00C03696" w:rsidP="006A5039">
      <w:pPr>
        <w:pStyle w:val="NoSpacing"/>
        <w:ind w:left="360"/>
        <w:rPr>
          <w:rFonts w:ascii="Cambria" w:hAnsi="Cambria"/>
          <w:color w:val="auto"/>
        </w:rPr>
      </w:pPr>
      <w:r w:rsidRPr="00466A1C">
        <w:rPr>
          <w:rFonts w:ascii="Cambria" w:hAnsi="Cambria"/>
          <w:b/>
          <w:color w:val="auto"/>
        </w:rPr>
        <w:t xml:space="preserve">Brand Name </w:t>
      </w:r>
      <w:r w:rsidR="008E01F7" w:rsidRPr="00466A1C">
        <w:rPr>
          <w:rFonts w:ascii="Cambria" w:hAnsi="Cambria"/>
          <w:b/>
          <w:color w:val="auto"/>
        </w:rPr>
        <w:t xml:space="preserve">or Approved </w:t>
      </w:r>
      <w:r w:rsidR="00343952" w:rsidRPr="00466A1C">
        <w:rPr>
          <w:rFonts w:ascii="Cambria" w:hAnsi="Cambria"/>
          <w:b/>
          <w:color w:val="auto"/>
        </w:rPr>
        <w:t>Equal:</w:t>
      </w:r>
      <w:r w:rsidRPr="00466A1C">
        <w:rPr>
          <w:rFonts w:ascii="Cambria" w:hAnsi="Cambria"/>
          <w:color w:val="auto"/>
        </w:rPr>
        <w:t xml:space="preserve">  The manufacturer and model listed </w:t>
      </w:r>
      <w:r w:rsidR="00680648" w:rsidRPr="00466A1C">
        <w:rPr>
          <w:rFonts w:ascii="Cambria" w:hAnsi="Cambria"/>
          <w:color w:val="auto"/>
        </w:rPr>
        <w:t xml:space="preserve">indicate </w:t>
      </w:r>
      <w:r w:rsidRPr="00466A1C">
        <w:rPr>
          <w:rFonts w:ascii="Cambria" w:hAnsi="Cambria"/>
          <w:color w:val="auto"/>
        </w:rPr>
        <w:t xml:space="preserve">a standard of performance acceptable to the City.  Any </w:t>
      </w:r>
      <w:r w:rsidR="00343952" w:rsidRPr="00466A1C">
        <w:rPr>
          <w:rFonts w:ascii="Cambria" w:hAnsi="Cambria"/>
          <w:color w:val="auto"/>
        </w:rPr>
        <w:t>alternate items</w:t>
      </w:r>
      <w:r w:rsidRPr="00466A1C">
        <w:rPr>
          <w:rFonts w:ascii="Cambria" w:hAnsi="Cambria"/>
          <w:color w:val="auto"/>
        </w:rPr>
        <w:t xml:space="preserve"> proposed must meet or exceed the specifications of the equipment in both published specifications and actual performance.  Alternates will not be considered for those items marked “No Substitutions.”  Any alternate item proposed is subject to acceptance</w:t>
      </w:r>
      <w:r w:rsidR="008A52B5" w:rsidRPr="00466A1C">
        <w:rPr>
          <w:rFonts w:ascii="Cambria" w:hAnsi="Cambria"/>
          <w:color w:val="auto"/>
        </w:rPr>
        <w:t xml:space="preserve"> at</w:t>
      </w:r>
      <w:r w:rsidRPr="00466A1C">
        <w:rPr>
          <w:rFonts w:ascii="Cambria" w:hAnsi="Cambria"/>
          <w:color w:val="auto"/>
        </w:rPr>
        <w:t xml:space="preserve"> the sole opinion of the City.  Such determinations are not subject to </w:t>
      </w:r>
      <w:r w:rsidR="00FF6AAE" w:rsidRPr="00466A1C">
        <w:rPr>
          <w:rFonts w:ascii="Cambria" w:hAnsi="Cambria"/>
          <w:color w:val="auto"/>
        </w:rPr>
        <w:t>protest and</w:t>
      </w:r>
      <w:r w:rsidRPr="00466A1C">
        <w:rPr>
          <w:rFonts w:ascii="Cambria" w:hAnsi="Cambria"/>
          <w:color w:val="auto"/>
        </w:rPr>
        <w:t xml:space="preserve"> remain the sole discretion of the City.  </w:t>
      </w:r>
      <w:r w:rsidR="001D797A" w:rsidRPr="00466A1C">
        <w:rPr>
          <w:rFonts w:ascii="Cambria" w:hAnsi="Cambria"/>
          <w:color w:val="auto"/>
        </w:rPr>
        <w:t>If you intend to submit an “</w:t>
      </w:r>
      <w:r w:rsidR="008E01F7" w:rsidRPr="00466A1C">
        <w:rPr>
          <w:rFonts w:ascii="Cambria" w:hAnsi="Cambria"/>
          <w:color w:val="auto"/>
        </w:rPr>
        <w:t xml:space="preserve">Approved </w:t>
      </w:r>
      <w:r w:rsidR="001C194A" w:rsidRPr="00466A1C">
        <w:rPr>
          <w:rFonts w:ascii="Cambria" w:hAnsi="Cambria"/>
          <w:color w:val="auto"/>
        </w:rPr>
        <w:t>Equal”</w:t>
      </w:r>
      <w:r w:rsidR="001D797A" w:rsidRPr="00466A1C">
        <w:rPr>
          <w:rFonts w:ascii="Cambria" w:hAnsi="Cambria"/>
          <w:color w:val="auto"/>
        </w:rPr>
        <w:t xml:space="preserve"> product, you must present sufficiently clear and detailed materials, product specification sheets, manufacturer materials, or other evidence that the product is an </w:t>
      </w:r>
      <w:r w:rsidR="009C3330" w:rsidRPr="00466A1C">
        <w:rPr>
          <w:rFonts w:ascii="Cambria" w:hAnsi="Cambria"/>
          <w:color w:val="auto"/>
        </w:rPr>
        <w:t>“</w:t>
      </w:r>
      <w:r w:rsidR="008E01F7" w:rsidRPr="00466A1C">
        <w:rPr>
          <w:rFonts w:ascii="Cambria" w:hAnsi="Cambria"/>
          <w:color w:val="auto"/>
        </w:rPr>
        <w:t xml:space="preserve">or Approved </w:t>
      </w:r>
      <w:r w:rsidR="00FF6AAE" w:rsidRPr="00466A1C">
        <w:rPr>
          <w:rFonts w:ascii="Cambria" w:hAnsi="Cambria"/>
          <w:color w:val="auto"/>
        </w:rPr>
        <w:t>Equal”</w:t>
      </w:r>
      <w:r w:rsidR="009C3330" w:rsidRPr="00466A1C">
        <w:rPr>
          <w:rFonts w:ascii="Cambria" w:hAnsi="Cambria"/>
          <w:color w:val="auto"/>
        </w:rPr>
        <w:t xml:space="preserve"> </w:t>
      </w:r>
      <w:r w:rsidR="00DB6E46" w:rsidRPr="00466A1C">
        <w:rPr>
          <w:rFonts w:ascii="Cambria" w:hAnsi="Cambria"/>
          <w:color w:val="auto"/>
        </w:rPr>
        <w:t>to the brand stated</w:t>
      </w:r>
      <w:r w:rsidR="001D797A" w:rsidRPr="00466A1C">
        <w:rPr>
          <w:rFonts w:ascii="Cambria" w:hAnsi="Cambria"/>
          <w:color w:val="auto"/>
        </w:rPr>
        <w:t>.</w:t>
      </w:r>
      <w:r w:rsidR="007E7785" w:rsidRPr="00466A1C">
        <w:rPr>
          <w:rFonts w:ascii="Cambria" w:hAnsi="Cambria"/>
          <w:color w:val="auto"/>
        </w:rPr>
        <w:t xml:space="preserve">  See the Evaluation Se</w:t>
      </w:r>
      <w:r w:rsidR="00552B9F" w:rsidRPr="00466A1C">
        <w:rPr>
          <w:rFonts w:ascii="Cambria" w:hAnsi="Cambria"/>
          <w:color w:val="auto"/>
        </w:rPr>
        <w:t xml:space="preserve">ction for further detail </w:t>
      </w:r>
      <w:r w:rsidR="00343952" w:rsidRPr="00466A1C">
        <w:rPr>
          <w:rFonts w:ascii="Cambria" w:hAnsi="Cambria"/>
          <w:color w:val="auto"/>
        </w:rPr>
        <w:t>about “</w:t>
      </w:r>
      <w:r w:rsidR="008E01F7" w:rsidRPr="00466A1C">
        <w:rPr>
          <w:rFonts w:ascii="Cambria" w:hAnsi="Cambria"/>
          <w:color w:val="auto"/>
        </w:rPr>
        <w:t xml:space="preserve">Approved </w:t>
      </w:r>
      <w:r w:rsidR="00343952" w:rsidRPr="00466A1C">
        <w:rPr>
          <w:rFonts w:ascii="Cambria" w:hAnsi="Cambria"/>
          <w:color w:val="auto"/>
        </w:rPr>
        <w:t>Equal”</w:t>
      </w:r>
      <w:r w:rsidR="007E7785" w:rsidRPr="00466A1C">
        <w:rPr>
          <w:rFonts w:ascii="Cambria" w:hAnsi="Cambria"/>
          <w:color w:val="auto"/>
        </w:rPr>
        <w:t xml:space="preserve"> determinations.</w:t>
      </w:r>
    </w:p>
    <w:p w14:paraId="7B9B3CE0" w14:textId="77777777" w:rsidR="002A7E64" w:rsidRPr="00466A1C" w:rsidRDefault="002A7E64" w:rsidP="002A7E64">
      <w:pPr>
        <w:pStyle w:val="NoSpacing"/>
        <w:ind w:left="360"/>
        <w:rPr>
          <w:rFonts w:ascii="Cambria" w:hAnsi="Cambria"/>
          <w:color w:val="auto"/>
        </w:rPr>
      </w:pPr>
    </w:p>
    <w:p w14:paraId="1999BC5D" w14:textId="21062CE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04F55F88" w:rsidR="002A7E64" w:rsidRPr="00466A1C" w:rsidRDefault="002A7E64" w:rsidP="002A7E64">
      <w:pPr>
        <w:pStyle w:val="NoSpacing"/>
        <w:ind w:left="360"/>
        <w:rPr>
          <w:rFonts w:ascii="Cambria" w:hAnsi="Cambria"/>
          <w:b/>
          <w:color w:val="auto"/>
        </w:rPr>
      </w:pPr>
    </w:p>
    <w:p w14:paraId="49258498" w14:textId="01B7790C"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bookmarkStart w:id="15" w:name="OLE_LINK1"/>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3A552EE4"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Pr="00931DDA">
        <w:rPr>
          <w:rFonts w:ascii="Cambria" w:hAnsi="Cambria" w:cs="Arial"/>
          <w:color w:val="auto"/>
        </w:rPr>
        <w:t xml:space="preserve"> </w:t>
      </w:r>
      <w:r w:rsidRPr="003D65B6">
        <w:rPr>
          <w:rFonts w:ascii="Cambria" w:hAnsi="Cambria" w:cs="Arial"/>
          <w:color w:val="auto"/>
        </w:rPr>
        <w:t>will</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6" w:name="_Toc224981834"/>
      <w:bookmarkEnd w:id="15"/>
      <w:r w:rsidRPr="00466A1C">
        <w:rPr>
          <w:rFonts w:ascii="Cambria" w:hAnsi="Cambria"/>
          <w:b/>
          <w:i/>
          <w:color w:val="auto"/>
        </w:rPr>
        <w:t>S</w:t>
      </w:r>
      <w:r w:rsidR="00241807" w:rsidRPr="00466A1C">
        <w:rPr>
          <w:rFonts w:ascii="Cambria" w:hAnsi="Cambria"/>
          <w:b/>
          <w:i/>
          <w:color w:val="auto"/>
        </w:rPr>
        <w:t>chedule, Orders, Delivery</w:t>
      </w:r>
      <w:bookmarkEnd w:id="16"/>
    </w:p>
    <w:p w14:paraId="18E3013A" w14:textId="77777777" w:rsidR="002A7E64" w:rsidRPr="00466A1C" w:rsidRDefault="002A7E64" w:rsidP="002A7E64">
      <w:pPr>
        <w:pStyle w:val="NoSpacing"/>
        <w:ind w:left="360"/>
        <w:rPr>
          <w:rFonts w:ascii="Cambria" w:hAnsi="Cambria"/>
          <w:color w:val="auto"/>
        </w:rPr>
      </w:pPr>
    </w:p>
    <w:p w14:paraId="4CC542F7" w14:textId="17F0A1D4" w:rsidR="00241807" w:rsidRPr="00466A1C" w:rsidRDefault="00241807" w:rsidP="002A7E64">
      <w:pPr>
        <w:pStyle w:val="NoSpacing"/>
        <w:ind w:left="360"/>
        <w:rPr>
          <w:rFonts w:ascii="Cambria" w:hAnsi="Cambria"/>
          <w:color w:val="auto"/>
        </w:rPr>
      </w:pPr>
      <w:r w:rsidRPr="00466A1C">
        <w:rPr>
          <w:rFonts w:ascii="Cambria" w:hAnsi="Cambria"/>
          <w:b/>
          <w:color w:val="auto"/>
        </w:rPr>
        <w:t>Delivery/Shipping</w:t>
      </w:r>
      <w:r w:rsidRPr="00466A1C">
        <w:rPr>
          <w:rFonts w:ascii="Cambria" w:hAnsi="Cambria"/>
          <w:color w:val="auto"/>
        </w:rPr>
        <w:t xml:space="preserve">: </w:t>
      </w:r>
      <w:bookmarkStart w:id="17" w:name="_Hlk23949615"/>
      <w:r w:rsidRPr="00466A1C">
        <w:rPr>
          <w:rFonts w:ascii="Cambria" w:hAnsi="Cambria"/>
          <w:color w:val="auto"/>
        </w:rPr>
        <w:t xml:space="preserve">Delivery is required by </w:t>
      </w:r>
      <w:r w:rsidR="00F26E56">
        <w:rPr>
          <w:rFonts w:ascii="Cambria" w:hAnsi="Cambria"/>
          <w:color w:val="auto"/>
        </w:rPr>
        <w:t>May 29, 2020</w:t>
      </w:r>
      <w:r w:rsidR="005A6410">
        <w:rPr>
          <w:rFonts w:ascii="Cambria" w:hAnsi="Cambria"/>
          <w:color w:val="auto"/>
        </w:rPr>
        <w:t xml:space="preserve"> to a storage warehouse within 200 miles of Seattle, WA</w:t>
      </w:r>
      <w:r w:rsidRPr="00466A1C">
        <w:rPr>
          <w:rFonts w:ascii="Cambria" w:hAnsi="Cambria"/>
          <w:color w:val="auto"/>
        </w:rPr>
        <w:t xml:space="preserve">.  Any bids received with a delivery date that exceeds this requirement will be rejected as non-responsive.  Goods delivered beyond that date will be returned at vendor’s expense.  </w:t>
      </w:r>
      <w:bookmarkEnd w:id="17"/>
      <w:r w:rsidR="00286E0A" w:rsidRPr="00466A1C">
        <w:rPr>
          <w:rFonts w:ascii="Cambria" w:hAnsi="Cambria"/>
          <w:color w:val="auto"/>
        </w:rPr>
        <w:t>Vendor</w:t>
      </w:r>
      <w:r w:rsidRPr="00466A1C">
        <w:rPr>
          <w:rFonts w:ascii="Cambria" w:hAnsi="Cambria"/>
          <w:color w:val="auto"/>
        </w:rPr>
        <w:t xml:space="preserve"> agrees to deliver by this time and date.</w:t>
      </w:r>
    </w:p>
    <w:p w14:paraId="46A6EF0F" w14:textId="153326AC" w:rsidR="002A7E64" w:rsidRDefault="002A7E64" w:rsidP="002A7E64">
      <w:pPr>
        <w:pStyle w:val="NoSpacing"/>
        <w:ind w:left="360"/>
        <w:rPr>
          <w:rFonts w:ascii="Cambria" w:hAnsi="Cambria"/>
          <w:color w:val="auto"/>
        </w:rPr>
      </w:pPr>
    </w:p>
    <w:p w14:paraId="665F5957" w14:textId="292C3C69" w:rsidR="005A6410" w:rsidRDefault="005A6410" w:rsidP="002A7E64">
      <w:pPr>
        <w:pStyle w:val="NoSpacing"/>
        <w:ind w:left="360"/>
        <w:rPr>
          <w:rFonts w:ascii="Cambria" w:hAnsi="Cambria"/>
          <w:color w:val="auto"/>
        </w:rPr>
      </w:pPr>
      <w:r>
        <w:rPr>
          <w:rFonts w:ascii="Cambria" w:hAnsi="Cambria"/>
          <w:b/>
          <w:color w:val="auto"/>
        </w:rPr>
        <w:t>Storage</w:t>
      </w:r>
      <w:r w:rsidRPr="00466A1C">
        <w:rPr>
          <w:rFonts w:ascii="Cambria" w:hAnsi="Cambria"/>
          <w:color w:val="auto"/>
        </w:rPr>
        <w:t xml:space="preserve">: </w:t>
      </w:r>
      <w:r>
        <w:rPr>
          <w:rFonts w:ascii="Cambria" w:hAnsi="Cambria"/>
          <w:color w:val="auto"/>
        </w:rPr>
        <w:t xml:space="preserve">The Vendor is required to provide a secure and insured storage facility for the </w:t>
      </w:r>
      <w:r w:rsidR="001C1F28">
        <w:rPr>
          <w:rFonts w:ascii="Cambria" w:hAnsi="Cambria"/>
          <w:color w:val="auto"/>
        </w:rPr>
        <w:t>equipment.</w:t>
      </w:r>
      <w:r w:rsidR="00CF1868">
        <w:rPr>
          <w:rFonts w:ascii="Cambria" w:hAnsi="Cambria"/>
          <w:color w:val="auto"/>
        </w:rPr>
        <w:t xml:space="preserve"> </w:t>
      </w:r>
      <w:r w:rsidR="00CF1868" w:rsidRPr="00CF1868">
        <w:rPr>
          <w:rFonts w:ascii="Cambria" w:hAnsi="Cambria"/>
          <w:color w:val="auto"/>
        </w:rPr>
        <w:t>SPU has the right to access/pick up equipment without vendor’s approval.</w:t>
      </w:r>
    </w:p>
    <w:p w14:paraId="7D1EA1A7" w14:textId="77777777" w:rsidR="005A6410" w:rsidRPr="00466A1C" w:rsidRDefault="005A6410"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4B7FBF7" w:rsidR="00E70E43" w:rsidRPr="00466A1C" w:rsidRDefault="00E70E43" w:rsidP="002A7E64">
      <w:pPr>
        <w:pStyle w:val="NoSpacing"/>
        <w:ind w:left="360"/>
        <w:rPr>
          <w:rFonts w:ascii="Cambria" w:hAnsi="Cambria"/>
          <w:color w:val="auto"/>
        </w:rPr>
      </w:pPr>
      <w:r w:rsidRPr="00466A1C">
        <w:rPr>
          <w:rFonts w:ascii="Cambria" w:hAnsi="Cambria"/>
          <w:b/>
          <w:color w:val="auto"/>
        </w:rPr>
        <w:lastRenderedPageBreak/>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w:t>
      </w:r>
      <w:r w:rsidR="00931DDA">
        <w:rPr>
          <w:rFonts w:ascii="Cambria" w:hAnsi="Cambria"/>
          <w:color w:val="auto"/>
        </w:rPr>
        <w:t xml:space="preserve">two (2) years </w:t>
      </w:r>
      <w:r w:rsidR="000531F7" w:rsidRPr="00466A1C">
        <w:rPr>
          <w:rFonts w:ascii="Cambria" w:hAnsi="Cambria"/>
          <w:color w:val="auto"/>
        </w:rPr>
        <w:t>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8" w:name="_Toc224981836"/>
      <w:r w:rsidRPr="00466A1C">
        <w:rPr>
          <w:rFonts w:ascii="Cambria" w:hAnsi="Cambria"/>
          <w:b/>
          <w:i/>
          <w:color w:val="auto"/>
        </w:rPr>
        <w:t>Environmental Specifications</w:t>
      </w:r>
      <w:bookmarkEnd w:id="18"/>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4"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5"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6"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9" w:name="_MON_1275824472"/>
    <w:bookmarkStart w:id="20" w:name="_MON_1259129277"/>
    <w:bookmarkEnd w:id="19"/>
    <w:bookmarkEnd w:id="20"/>
    <w:bookmarkStart w:id="21" w:name="_MON_1261206942"/>
    <w:bookmarkEnd w:id="21"/>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7" type="#_x0000_t75" style="width:76.8pt;height:49.8pt" o:ole="">
            <v:imagedata r:id="rId27" o:title=""/>
          </v:shape>
          <o:OLEObject Type="Embed" ProgID="Word.Document.8" ShapeID="_x0000_i1027" DrawAspect="Icon" ObjectID="_1634563001" r:id="rId28">
            <o:FieldCodes>\s</o:FieldCodes>
          </o:OLEObject>
        </w:object>
      </w:r>
    </w:p>
    <w:p w14:paraId="0046E2AE" w14:textId="77777777" w:rsidR="002A7E64" w:rsidRPr="00466A1C" w:rsidRDefault="002A7E64" w:rsidP="002A7E64">
      <w:pPr>
        <w:pStyle w:val="NoSpacing"/>
        <w:ind w:left="360"/>
        <w:rPr>
          <w:rFonts w:ascii="Cambria" w:hAnsi="Cambria"/>
          <w:color w:val="auto"/>
        </w:rPr>
      </w:pPr>
      <w:bookmarkStart w:id="22" w:name="_MON_1284989245"/>
      <w:bookmarkStart w:id="23" w:name="_MON_1259130180"/>
      <w:bookmarkStart w:id="24" w:name="_MON_1259130649"/>
      <w:bookmarkEnd w:id="22"/>
      <w:bookmarkEnd w:id="23"/>
      <w:bookmarkEnd w:id="24"/>
    </w:p>
    <w:p w14:paraId="3A72EFAC" w14:textId="77777777" w:rsidR="001208C8" w:rsidRPr="00466A1C" w:rsidRDefault="000155FA" w:rsidP="002A7E64">
      <w:pPr>
        <w:pStyle w:val="NoSpacing"/>
        <w:ind w:left="360"/>
        <w:rPr>
          <w:rFonts w:ascii="Cambria" w:hAnsi="Cambria"/>
          <w:color w:val="auto"/>
        </w:rPr>
      </w:pPr>
      <w:r w:rsidRPr="00466A1C">
        <w:rPr>
          <w:rFonts w:ascii="Cambria" w:hAnsi="Cambria"/>
          <w:b/>
          <w:color w:val="auto"/>
        </w:rPr>
        <w:t>I</w:t>
      </w:r>
      <w:r w:rsidR="00DF100C" w:rsidRPr="00466A1C">
        <w:rPr>
          <w:rFonts w:ascii="Cambria" w:hAnsi="Cambria"/>
          <w:b/>
          <w:color w:val="auto"/>
        </w:rPr>
        <w:t>ndependent Contractor</w:t>
      </w:r>
      <w:r w:rsidR="00DE2639" w:rsidRPr="00466A1C">
        <w:rPr>
          <w:rFonts w:ascii="Cambria" w:hAnsi="Cambria"/>
          <w:b/>
          <w:color w:val="auto"/>
        </w:rPr>
        <w:t xml:space="preserve">: </w:t>
      </w:r>
      <w:r w:rsidR="00E14F13" w:rsidRPr="00466A1C">
        <w:rPr>
          <w:rFonts w:ascii="Cambria" w:hAnsi="Cambria"/>
          <w:color w:val="auto"/>
        </w:rPr>
        <w:t>The City provide</w:t>
      </w:r>
      <w:r w:rsidR="009143F2" w:rsidRPr="00466A1C">
        <w:rPr>
          <w:rFonts w:ascii="Cambria" w:hAnsi="Cambria"/>
          <w:color w:val="auto"/>
        </w:rPr>
        <w:t>s</w:t>
      </w:r>
      <w:r w:rsidR="00E14F13" w:rsidRPr="00466A1C">
        <w:rPr>
          <w:rFonts w:ascii="Cambria" w:hAnsi="Cambria"/>
          <w:color w:val="auto"/>
        </w:rPr>
        <w:t xml:space="preserve"> contract and project management, managing deliverables, schedules, tasks, and contract performance.  This </w:t>
      </w:r>
      <w:r w:rsidR="00680648" w:rsidRPr="00466A1C">
        <w:rPr>
          <w:rFonts w:ascii="Cambria" w:hAnsi="Cambria"/>
          <w:color w:val="auto"/>
        </w:rPr>
        <w:t xml:space="preserve">is </w:t>
      </w:r>
      <w:r w:rsidR="00E14F13" w:rsidRPr="00466A1C">
        <w:rPr>
          <w:rFonts w:ascii="Cambria" w:hAnsi="Cambria"/>
          <w:color w:val="auto"/>
        </w:rPr>
        <w:t xml:space="preserve">distinguished from </w:t>
      </w:r>
      <w:r w:rsidR="009143F2" w:rsidRPr="00466A1C">
        <w:rPr>
          <w:rFonts w:ascii="Cambria" w:hAnsi="Cambria"/>
          <w:color w:val="auto"/>
        </w:rPr>
        <w:t xml:space="preserve">an </w:t>
      </w:r>
      <w:r w:rsidR="00E14F13" w:rsidRPr="00466A1C">
        <w:rPr>
          <w:rFonts w:ascii="Cambria" w:hAnsi="Cambria"/>
          <w:color w:val="auto"/>
        </w:rPr>
        <w:t>employer-employee.  This contract prohibits vendor</w:t>
      </w:r>
      <w:r w:rsidR="009143F2" w:rsidRPr="00466A1C">
        <w:rPr>
          <w:rFonts w:ascii="Cambria" w:hAnsi="Cambria"/>
          <w:color w:val="auto"/>
        </w:rPr>
        <w:t>s</w:t>
      </w:r>
      <w:r w:rsidR="00E14F13" w:rsidRPr="00466A1C">
        <w:rPr>
          <w:rFonts w:ascii="Cambria" w:hAnsi="Cambria"/>
          <w:color w:val="auto"/>
        </w:rPr>
        <w:t xml:space="preserve"> from supervising </w:t>
      </w:r>
      <w:r w:rsidR="00721CEC" w:rsidRPr="00466A1C">
        <w:rPr>
          <w:rFonts w:ascii="Cambria" w:hAnsi="Cambria"/>
          <w:color w:val="auto"/>
        </w:rPr>
        <w:t>and/or being supervised by</w:t>
      </w:r>
      <w:r w:rsidR="00E14F13" w:rsidRPr="00466A1C">
        <w:rPr>
          <w:rFonts w:ascii="Cambria" w:hAnsi="Cambria"/>
          <w:color w:val="auto"/>
        </w:rPr>
        <w:t xml:space="preserve"> a City employee.  Supervision includes a City Employee Performance Evaluation</w:t>
      </w:r>
      <w:r w:rsidR="00721CEC" w:rsidRPr="00466A1C">
        <w:rPr>
          <w:rFonts w:ascii="Cambria" w:hAnsi="Cambria"/>
          <w:color w:val="auto"/>
        </w:rPr>
        <w:t>s</w:t>
      </w:r>
      <w:r w:rsidR="00E14F13" w:rsidRPr="00466A1C">
        <w:rPr>
          <w:rFonts w:ascii="Cambria" w:hAnsi="Cambria"/>
          <w:color w:val="auto"/>
        </w:rPr>
        <w:t>, preparing and/or approving City timesheet</w:t>
      </w:r>
      <w:r w:rsidR="00721CEC" w:rsidRPr="00466A1C">
        <w:rPr>
          <w:rFonts w:ascii="Cambria" w:hAnsi="Cambria"/>
          <w:color w:val="auto"/>
        </w:rPr>
        <w:t>s</w:t>
      </w:r>
      <w:r w:rsidR="00E14F13" w:rsidRPr="00466A1C">
        <w:rPr>
          <w:rFonts w:ascii="Cambria" w:hAnsi="Cambria"/>
          <w:color w:val="auto"/>
        </w:rPr>
        <w:t>, administering discipline, and similar actions.</w:t>
      </w:r>
      <w:r w:rsidR="00F2734A" w:rsidRPr="00466A1C">
        <w:rPr>
          <w:rFonts w:ascii="Cambria" w:hAnsi="Cambria"/>
          <w:color w:val="auto"/>
        </w:rPr>
        <w:t xml:space="preserve">  </w:t>
      </w:r>
      <w:r w:rsidR="00E14F13" w:rsidRPr="00466A1C">
        <w:rPr>
          <w:rFonts w:ascii="Cambria" w:hAnsi="Cambria"/>
          <w:color w:val="auto"/>
        </w:rPr>
        <w:t xml:space="preserve">Contract workers shall not </w:t>
      </w:r>
      <w:r w:rsidR="00721CEC" w:rsidRPr="00466A1C">
        <w:rPr>
          <w:rFonts w:ascii="Cambria" w:hAnsi="Cambria"/>
          <w:color w:val="auto"/>
        </w:rPr>
        <w:t xml:space="preserve">be given </w:t>
      </w:r>
      <w:r w:rsidR="00E14F13" w:rsidRPr="00466A1C">
        <w:rPr>
          <w:rFonts w:ascii="Cambria" w:hAnsi="Cambria"/>
          <w:color w:val="auto"/>
        </w:rPr>
        <w:t xml:space="preserve">City office space unless provided for below, and </w:t>
      </w:r>
      <w:r w:rsidR="00721CEC" w:rsidRPr="00466A1C">
        <w:rPr>
          <w:rFonts w:ascii="Cambria" w:hAnsi="Cambria"/>
          <w:color w:val="auto"/>
        </w:rPr>
        <w:t xml:space="preserve">for no more than </w:t>
      </w:r>
      <w:r w:rsidR="00680648" w:rsidRPr="00466A1C">
        <w:rPr>
          <w:rFonts w:ascii="Cambria" w:hAnsi="Cambria"/>
          <w:color w:val="auto"/>
        </w:rPr>
        <w:t xml:space="preserve">36 </w:t>
      </w:r>
      <w:r w:rsidR="00E14F13" w:rsidRPr="00466A1C">
        <w:rPr>
          <w:rFonts w:ascii="Cambria" w:hAnsi="Cambria"/>
          <w:color w:val="auto"/>
        </w:rPr>
        <w:t xml:space="preserve">months without authorization from the City. </w:t>
      </w:r>
    </w:p>
    <w:p w14:paraId="666177BE" w14:textId="77777777" w:rsidR="00721CEC" w:rsidRPr="00466A1C" w:rsidRDefault="00721CEC" w:rsidP="002A7E64">
      <w:pPr>
        <w:pStyle w:val="NoSpacing"/>
        <w:ind w:left="360"/>
        <w:rPr>
          <w:rFonts w:ascii="Cambria" w:hAnsi="Cambria"/>
          <w:color w:val="auto"/>
        </w:rPr>
      </w:pPr>
    </w:p>
    <w:p w14:paraId="3241A115" w14:textId="77777777" w:rsidR="001D1349" w:rsidRPr="002660B8" w:rsidRDefault="001D1349" w:rsidP="001D1349">
      <w:pPr>
        <w:pStyle w:val="NoSpacing"/>
        <w:ind w:left="360"/>
        <w:rPr>
          <w:rFonts w:ascii="Cambria" w:hAnsi="Cambria"/>
          <w:b/>
          <w:color w:val="auto"/>
          <w:sz w:val="24"/>
          <w:szCs w:val="24"/>
        </w:rPr>
      </w:pPr>
      <w:bookmarkStart w:id="25" w:name="_Toc224981841"/>
      <w:r w:rsidRPr="002660B8">
        <w:rPr>
          <w:rFonts w:ascii="Cambria" w:hAnsi="Cambria"/>
          <w:b/>
          <w:color w:val="auto"/>
          <w:sz w:val="24"/>
          <w:szCs w:val="24"/>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9"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6104646E" w:rsidR="005C23DC" w:rsidRPr="00466A1C" w:rsidRDefault="00CE7863" w:rsidP="00821DD1">
      <w:pPr>
        <w:pStyle w:val="BodyText"/>
        <w:numPr>
          <w:ilvl w:val="0"/>
          <w:numId w:val="1"/>
        </w:numPr>
        <w:tabs>
          <w:tab w:val="clear" w:pos="1080"/>
          <w:tab w:val="num" w:pos="720"/>
        </w:tabs>
        <w:spacing w:after="0" w:line="240" w:lineRule="auto"/>
        <w:ind w:left="720"/>
        <w:rPr>
          <w:rFonts w:ascii="Cambria" w:hAnsi="Cambria" w:cs="Arial"/>
          <w:b/>
          <w:color w:val="1F497D"/>
          <w:sz w:val="32"/>
          <w:szCs w:val="32"/>
        </w:rPr>
      </w:pPr>
      <w:bookmarkStart w:id="26" w:name="_Toc521141110"/>
      <w:bookmarkStart w:id="27" w:name="_Toc524484953"/>
      <w:bookmarkStart w:id="28" w:name="_Toc524754140"/>
      <w:bookmarkStart w:id="29" w:name="_Toc526492385"/>
      <w:bookmarkStart w:id="30" w:name="_Toc528557440"/>
      <w:bookmarkStart w:id="31" w:name="_Toc529153500"/>
      <w:bookmarkStart w:id="32" w:name="_Toc30899400"/>
      <w:bookmarkStart w:id="33" w:name="_Toc224981842"/>
      <w:bookmarkEnd w:id="25"/>
      <w:r w:rsidRPr="00466A1C">
        <w:rPr>
          <w:rFonts w:ascii="Cambria" w:hAnsi="Cambria" w:cs="Arial"/>
          <w:b/>
          <w:color w:val="1F497D"/>
          <w:sz w:val="32"/>
          <w:szCs w:val="32"/>
        </w:rPr>
        <w:lastRenderedPageBreak/>
        <w:t xml:space="preserve">BID </w:t>
      </w:r>
      <w:r w:rsidR="007D199F" w:rsidRPr="00466A1C">
        <w:rPr>
          <w:rFonts w:ascii="Cambria" w:hAnsi="Cambria" w:cs="Arial"/>
          <w:b/>
          <w:color w:val="1F497D"/>
          <w:sz w:val="32"/>
          <w:szCs w:val="32"/>
        </w:rPr>
        <w:t xml:space="preserve">INSTRUCTIONS </w:t>
      </w:r>
      <w:bookmarkEnd w:id="26"/>
      <w:bookmarkEnd w:id="27"/>
      <w:bookmarkEnd w:id="28"/>
      <w:r w:rsidR="005C23DC" w:rsidRPr="00466A1C">
        <w:rPr>
          <w:rFonts w:ascii="Cambria" w:hAnsi="Cambria" w:cs="Arial"/>
          <w:b/>
          <w:color w:val="1F497D"/>
          <w:sz w:val="32"/>
          <w:szCs w:val="32"/>
        </w:rPr>
        <w:t>&amp; INFORMATION</w:t>
      </w:r>
      <w:bookmarkEnd w:id="29"/>
      <w:bookmarkEnd w:id="30"/>
      <w:bookmarkEnd w:id="31"/>
      <w:bookmarkEnd w:id="32"/>
      <w:bookmarkEnd w:id="33"/>
    </w:p>
    <w:p w14:paraId="0DCFD277" w14:textId="77777777" w:rsidR="00835D28" w:rsidRDefault="00835D28" w:rsidP="009C7135">
      <w:pPr>
        <w:pStyle w:val="NoSpacing"/>
        <w:ind w:left="360"/>
        <w:rPr>
          <w:rFonts w:ascii="Cambria" w:hAnsi="Cambria"/>
          <w:color w:val="auto"/>
        </w:rPr>
      </w:pPr>
      <w:bookmarkStart w:id="34" w:name="_Toc521141112"/>
      <w:bookmarkStart w:id="35" w:name="_Ref524406138"/>
      <w:bookmarkStart w:id="36" w:name="_Toc524484955"/>
      <w:bookmarkStart w:id="37" w:name="_Toc524754142"/>
      <w:bookmarkStart w:id="38" w:name="_Toc526492387"/>
      <w:bookmarkStart w:id="39" w:name="_Toc528557442"/>
      <w:bookmarkStart w:id="40" w:name="_Toc529153502"/>
      <w:bookmarkStart w:id="41"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34"/>
      <w:bookmarkEnd w:id="35"/>
      <w:bookmarkEnd w:id="36"/>
      <w:bookmarkEnd w:id="37"/>
      <w:bookmarkEnd w:id="38"/>
      <w:bookmarkEnd w:id="39"/>
      <w:bookmarkEnd w:id="40"/>
      <w:bookmarkEnd w:id="41"/>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74ED36FE" w:rsidR="00E66F8E" w:rsidRPr="00466A1C" w:rsidRDefault="003D65B6" w:rsidP="006A395F">
      <w:pPr>
        <w:pStyle w:val="NoSpacing"/>
        <w:ind w:left="360"/>
        <w:rPr>
          <w:rFonts w:ascii="Cambria" w:hAnsi="Cambria"/>
          <w:color w:val="auto"/>
        </w:rPr>
      </w:pPr>
      <w:r>
        <w:rPr>
          <w:rFonts w:ascii="Cambria" w:hAnsi="Cambria"/>
          <w:color w:val="auto"/>
        </w:rPr>
        <w:t>David Stubblefield</w:t>
      </w:r>
    </w:p>
    <w:p w14:paraId="52144917" w14:textId="582C6EAD" w:rsidR="00E66F8E" w:rsidRPr="00466A1C" w:rsidRDefault="003D65B6" w:rsidP="006A395F">
      <w:pPr>
        <w:pStyle w:val="NoSpacing"/>
        <w:ind w:left="360"/>
        <w:rPr>
          <w:rFonts w:ascii="Cambria" w:hAnsi="Cambria"/>
          <w:color w:val="auto"/>
        </w:rPr>
      </w:pPr>
      <w:r>
        <w:rPr>
          <w:rFonts w:ascii="Cambria" w:hAnsi="Cambria"/>
          <w:color w:val="auto"/>
        </w:rPr>
        <w:t>206-684-0452</w:t>
      </w:r>
    </w:p>
    <w:p w14:paraId="6F44DDC8" w14:textId="200AAA00" w:rsidR="008D7020" w:rsidRPr="00466A1C" w:rsidRDefault="00C94762" w:rsidP="006A395F">
      <w:pPr>
        <w:pStyle w:val="NoSpacing"/>
        <w:ind w:left="360"/>
        <w:rPr>
          <w:rFonts w:ascii="Cambria" w:hAnsi="Cambria"/>
          <w:color w:val="auto"/>
        </w:rPr>
      </w:pPr>
      <w:hyperlink r:id="rId30" w:history="1">
        <w:r w:rsidR="003D65B6" w:rsidRPr="007A07C6">
          <w:rPr>
            <w:rStyle w:val="Hyperlink"/>
            <w:rFonts w:ascii="Cambria" w:hAnsi="Cambria"/>
          </w:rPr>
          <w:t>david.stubblefield@seattle.gov</w:t>
        </w:r>
      </w:hyperlink>
      <w:r w:rsidR="003D65B6">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77777777" w:rsidR="00232C1D" w:rsidRPr="00466A1C" w:rsidRDefault="00E66F8E" w:rsidP="009C7135">
      <w:pPr>
        <w:spacing w:after="0" w:line="240" w:lineRule="auto"/>
        <w:ind w:left="360"/>
        <w:jc w:val="both"/>
        <w:rPr>
          <w:rFonts w:ascii="Cambria" w:hAnsi="Cambria"/>
          <w:color w:val="auto"/>
        </w:rPr>
      </w:pPr>
      <w:bookmarkStart w:id="42" w:name="_Toc521141113"/>
      <w:bookmarkStart w:id="43" w:name="_Toc524484956"/>
      <w:bookmarkStart w:id="44" w:name="_Toc524754143"/>
      <w:bookmarkStart w:id="45" w:name="_Ref525440530"/>
      <w:bookmarkStart w:id="46" w:name="_Ref525440556"/>
      <w:bookmarkStart w:id="47" w:name="_Toc526492388"/>
      <w:bookmarkStart w:id="48" w:name="_Toc528557443"/>
      <w:bookmarkStart w:id="49" w:name="_Toc529153503"/>
      <w:bookmarkStart w:id="50" w:name="_Toc30899403"/>
      <w:bookmarkStart w:id="51" w:name="_Toc521141118"/>
      <w:bookmarkStart w:id="52" w:name="_Toc524484960"/>
      <w:bookmarkStart w:id="53" w:name="_Toc524754147"/>
      <w:bookmarkStart w:id="54" w:name="_Toc526492392"/>
      <w:bookmarkStart w:id="55" w:name="_Toc528557447"/>
      <w:bookmarkStart w:id="56" w:name="_Toc529153507"/>
      <w:bookmarkStart w:id="57" w:name="_Toc30899405"/>
      <w:r w:rsidRPr="00466A1C">
        <w:rPr>
          <w:rFonts w:ascii="Cambria" w:hAnsi="Cambria" w:cs="Arial"/>
          <w:b/>
          <w:color w:val="auto"/>
        </w:rPr>
        <w:t>Pre-Bid Conference</w:t>
      </w:r>
      <w:bookmarkEnd w:id="42"/>
      <w:bookmarkEnd w:id="43"/>
      <w:bookmarkEnd w:id="44"/>
      <w:bookmarkEnd w:id="45"/>
      <w:bookmarkEnd w:id="46"/>
      <w:bookmarkEnd w:id="47"/>
      <w:bookmarkEnd w:id="48"/>
      <w:bookmarkEnd w:id="49"/>
      <w:bookmarkEnd w:id="50"/>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telephone.  The Buyer will set up a conference bridge for Vendors interested in participating via conference call.  Contact the Buyer at least two days in advance of the conference when requesting access by phone.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51"/>
      <w:bookmarkEnd w:id="52"/>
      <w:bookmarkEnd w:id="53"/>
      <w:bookmarkEnd w:id="54"/>
      <w:bookmarkEnd w:id="55"/>
      <w:bookmarkEnd w:id="56"/>
      <w:bookmarkEnd w:id="57"/>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31"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58" w:name="_Toc524484961"/>
      <w:bookmarkStart w:id="59" w:name="_Toc524754148"/>
      <w:bookmarkStart w:id="60" w:name="_Ref525440624"/>
      <w:bookmarkStart w:id="61" w:name="_Ref525440637"/>
      <w:bookmarkStart w:id="62" w:name="_Toc526492393"/>
      <w:bookmarkStart w:id="63" w:name="_Toc528557448"/>
      <w:bookmarkStart w:id="64" w:name="_Toc529153508"/>
      <w:bookmarkStart w:id="65"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72B61C2E" w14:textId="77777777" w:rsidR="005F2839" w:rsidRPr="00466A1C" w:rsidRDefault="005F2839" w:rsidP="00821DD1">
      <w:pPr>
        <w:spacing w:after="0"/>
        <w:ind w:left="360"/>
        <w:jc w:val="both"/>
        <w:rPr>
          <w:rFonts w:ascii="Cambria" w:hAnsi="Cambria" w:cs="Arial"/>
          <w:color w:val="auto"/>
        </w:rPr>
      </w:pPr>
    </w:p>
    <w:p w14:paraId="4F6416AF" w14:textId="77777777" w:rsidR="00D3579F" w:rsidRPr="00466A1C" w:rsidRDefault="00D3579F" w:rsidP="00821DD1">
      <w:pPr>
        <w:pStyle w:val="Heading2"/>
        <w:numPr>
          <w:ilvl w:val="1"/>
          <w:numId w:val="0"/>
        </w:numPr>
        <w:tabs>
          <w:tab w:val="left" w:pos="-1440"/>
          <w:tab w:val="left" w:pos="576"/>
          <w:tab w:val="left" w:pos="1080"/>
        </w:tabs>
        <w:spacing w:before="0" w:after="0"/>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54977CEA"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r w:rsidR="00FF6AAE" w:rsidRPr="00466A1C">
        <w:rPr>
          <w:rFonts w:ascii="Cambria" w:hAnsi="Cambria"/>
          <w:color w:val="auto"/>
        </w:rPr>
        <w:t>decide</w:t>
      </w:r>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10780B77"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w:t>
      </w:r>
      <w:r w:rsidR="003D65B6">
        <w:rPr>
          <w:rFonts w:ascii="Cambria" w:hAnsi="Cambria"/>
          <w:color w:val="auto"/>
        </w:rPr>
        <w:t>and one</w:t>
      </w:r>
      <w:r w:rsidR="003D65B6" w:rsidRPr="00466A1C">
        <w:rPr>
          <w:rFonts w:ascii="Cambria" w:hAnsi="Cambria"/>
          <w:color w:val="auto"/>
        </w:rPr>
        <w:t xml:space="preserve"> </w:t>
      </w:r>
      <w:r w:rsidR="001C1419" w:rsidRPr="00466A1C">
        <w:rPr>
          <w:rFonts w:ascii="Cambria" w:hAnsi="Cambria"/>
          <w:color w:val="auto"/>
        </w:rPr>
        <w:t>(</w:t>
      </w:r>
      <w:r w:rsidR="003D65B6">
        <w:rPr>
          <w:rFonts w:ascii="Cambria" w:hAnsi="Cambria"/>
          <w:color w:val="auto"/>
        </w:rPr>
        <w:t>1</w:t>
      </w:r>
      <w:r w:rsidR="00CE7863" w:rsidRPr="00466A1C">
        <w:rPr>
          <w:rFonts w:ascii="Cambria" w:hAnsi="Cambria"/>
          <w:color w:val="auto"/>
        </w:rPr>
        <w:t>) cop</w:t>
      </w:r>
      <w:r w:rsidR="003D65B6">
        <w:rPr>
          <w:rFonts w:ascii="Cambria" w:hAnsi="Cambria"/>
          <w:color w:val="auto"/>
        </w:rPr>
        <w:t>y</w:t>
      </w:r>
      <w:r w:rsidR="00CE7863" w:rsidRPr="00466A1C">
        <w:rPr>
          <w:rFonts w:ascii="Cambria" w:hAnsi="Cambria"/>
          <w:color w:val="auto"/>
        </w:rPr>
        <w:t xml:space="preserve">, </w:t>
      </w:r>
      <w:r w:rsidR="001C1419" w:rsidRPr="00466A1C">
        <w:rPr>
          <w:rFonts w:ascii="Cambria" w:hAnsi="Cambria"/>
          <w:color w:val="auto"/>
        </w:rPr>
        <w:t xml:space="preserve">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4D394BBA" w14:textId="77777777"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AB658CE"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821DD1">
      <w:pPr>
        <w:tabs>
          <w:tab w:val="num" w:pos="720"/>
        </w:tabs>
        <w:spacing w:after="0"/>
        <w:rPr>
          <w:rFonts w:ascii="Cambria" w:hAnsi="Cambria" w:cs="Arial"/>
          <w:color w:val="auto"/>
        </w:rPr>
      </w:pPr>
    </w:p>
    <w:p w14:paraId="4FC5102D" w14:textId="15E72CFE"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r w:rsidR="00FF6AAE" w:rsidRPr="00466A1C">
        <w:rPr>
          <w:rFonts w:ascii="Cambria" w:hAnsi="Cambria"/>
          <w:color w:val="auto"/>
        </w:rPr>
        <w:t>environmentally preferable</w:t>
      </w:r>
      <w:r w:rsidRPr="00466A1C">
        <w:rPr>
          <w:rFonts w:ascii="Cambria" w:hAnsi="Cambria"/>
          <w:color w:val="auto"/>
        </w:rPr>
        <w:t xml:space="preserve"> purchasing commitment, and seeks a package format to support the green expectations and initiatives of the City. City prefers submittals on 100% PCF paper, consistent with City policy and City environmental practices</w:t>
      </w:r>
      <w:r w:rsidR="00B61343">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 xml:space="preserve">fully 100% recycled stock.  Please double-side submittal. </w:t>
      </w:r>
    </w:p>
    <w:p w14:paraId="560A8016" w14:textId="77777777" w:rsidR="001C1419" w:rsidRPr="00466A1C" w:rsidRDefault="001C1419" w:rsidP="00821DD1">
      <w:pPr>
        <w:spacing w:after="0"/>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32"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8"/>
      <w:bookmarkEnd w:id="59"/>
      <w:bookmarkEnd w:id="60"/>
      <w:bookmarkEnd w:id="61"/>
      <w:bookmarkEnd w:id="62"/>
      <w:bookmarkEnd w:id="63"/>
      <w:bookmarkEnd w:id="64"/>
      <w:bookmarkEnd w:id="65"/>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66" w:name="_Toc524484966"/>
      <w:bookmarkStart w:id="67" w:name="_Toc524754153"/>
      <w:bookmarkStart w:id="68" w:name="_Toc526492398"/>
      <w:bookmarkStart w:id="69" w:name="_Toc528557453"/>
      <w:bookmarkStart w:id="70" w:name="_Toc529153513"/>
      <w:bookmarkStart w:id="71"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42BD9013"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r w:rsidR="00FF6AAE" w:rsidRPr="00466A1C">
        <w:rPr>
          <w:rFonts w:ascii="Cambria" w:hAnsi="Cambria"/>
          <w:color w:val="auto"/>
        </w:rPr>
        <w:t>partial and/or multiple award</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46858364"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FF6AAE"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276519F5"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FF6AAE"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72" w:name="_Toc524484968"/>
      <w:bookmarkStart w:id="73" w:name="_Toc524754155"/>
      <w:bookmarkStart w:id="74" w:name="_Toc526492400"/>
      <w:bookmarkStart w:id="75" w:name="_Toc528557455"/>
      <w:bookmarkStart w:id="76" w:name="_Toc529153515"/>
      <w:bookmarkStart w:id="77"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72"/>
    <w:bookmarkEnd w:id="73"/>
    <w:bookmarkEnd w:id="74"/>
    <w:bookmarkEnd w:id="75"/>
    <w:bookmarkEnd w:id="76"/>
    <w:bookmarkEnd w:id="77"/>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7777777" w:rsidR="00ED435C" w:rsidRPr="00466A1C" w:rsidRDefault="00ED435C" w:rsidP="006A395F">
      <w:pPr>
        <w:pStyle w:val="NoSpacing"/>
        <w:ind w:left="360"/>
        <w:rPr>
          <w:rFonts w:ascii="Cambria" w:hAnsi="Cambria"/>
          <w:color w:val="auto"/>
        </w:rPr>
      </w:pPr>
      <w:bookmarkStart w:id="78" w:name="_Toc521141129"/>
      <w:bookmarkStart w:id="79" w:name="_Toc524484976"/>
      <w:bookmarkStart w:id="80" w:name="_Toc524754163"/>
      <w:bookmarkStart w:id="81" w:name="_Toc526492405"/>
      <w:bookmarkStart w:id="82" w:name="_Toc528557460"/>
      <w:bookmarkStart w:id="83" w:name="_Toc529153520"/>
      <w:bookmarkStart w:id="84" w:name="_Toc30899418"/>
      <w:r w:rsidRPr="00466A1C">
        <w:rPr>
          <w:rFonts w:ascii="Cambria" w:hAnsi="Cambria"/>
          <w:b/>
          <w:color w:val="auto"/>
        </w:rPr>
        <w:lastRenderedPageBreak/>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thoroughly, and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2654DCEE"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FF6AAE"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FF6AAE"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8"/>
      <w:bookmarkEnd w:id="79"/>
      <w:bookmarkEnd w:id="80"/>
      <w:bookmarkEnd w:id="81"/>
      <w:bookmarkEnd w:id="82"/>
      <w:bookmarkEnd w:id="83"/>
      <w:bookmarkEnd w:id="84"/>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85" w:name="_Toc521141130"/>
      <w:bookmarkStart w:id="86" w:name="_Toc524484977"/>
      <w:bookmarkStart w:id="87" w:name="_Toc524754164"/>
      <w:bookmarkStart w:id="88" w:name="_Toc526492406"/>
      <w:bookmarkStart w:id="89" w:name="_Toc528557461"/>
      <w:bookmarkStart w:id="90" w:name="_Toc529153521"/>
      <w:bookmarkStart w:id="91" w:name="_Toc30899419"/>
      <w:r w:rsidRPr="00466A1C">
        <w:rPr>
          <w:rFonts w:ascii="Cambria" w:hAnsi="Cambria"/>
          <w:b/>
          <w:color w:val="auto"/>
        </w:rPr>
        <w:t>Withdrawal of Bid</w:t>
      </w:r>
      <w:bookmarkEnd w:id="85"/>
      <w:bookmarkEnd w:id="86"/>
      <w:bookmarkEnd w:id="87"/>
      <w:bookmarkEnd w:id="88"/>
      <w:bookmarkEnd w:id="89"/>
      <w:bookmarkEnd w:id="90"/>
      <w:bookmarkEnd w:id="91"/>
      <w:r w:rsidR="009C7135" w:rsidRPr="00466A1C">
        <w:rPr>
          <w:rFonts w:ascii="Cambria" w:hAnsi="Cambria"/>
          <w:b/>
          <w:color w:val="auto"/>
        </w:rPr>
        <w:t xml:space="preserve">: </w:t>
      </w:r>
      <w:bookmarkStart w:id="92" w:name="_Toc521141131"/>
      <w:bookmarkStart w:id="93" w:name="_Toc524484978"/>
      <w:bookmarkStart w:id="94" w:name="_Toc524754165"/>
      <w:bookmarkStart w:id="95" w:name="_Toc526492407"/>
      <w:bookmarkStart w:id="96" w:name="_Toc528557462"/>
      <w:bookmarkStart w:id="97" w:name="_Toc529153522"/>
      <w:bookmarkStart w:id="98"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92"/>
      <w:bookmarkEnd w:id="93"/>
      <w:bookmarkEnd w:id="94"/>
      <w:bookmarkEnd w:id="95"/>
      <w:bookmarkEnd w:id="96"/>
      <w:bookmarkEnd w:id="97"/>
      <w:bookmarkEnd w:id="98"/>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9" w:name="_Toc521141132"/>
      <w:bookmarkStart w:id="100" w:name="_Toc524484979"/>
      <w:bookmarkStart w:id="101" w:name="_Toc524754166"/>
      <w:bookmarkStart w:id="102" w:name="_Toc526492408"/>
      <w:bookmarkStart w:id="103" w:name="_Toc528557463"/>
      <w:bookmarkStart w:id="104" w:name="_Toc529153523"/>
      <w:bookmarkStart w:id="105" w:name="_Toc30899421"/>
    </w:p>
    <w:p w14:paraId="202517E8" w14:textId="77777777" w:rsidR="00ED435C" w:rsidRPr="00466A1C" w:rsidRDefault="00ED435C" w:rsidP="006A395F">
      <w:pPr>
        <w:pStyle w:val="NoSpacing"/>
        <w:ind w:left="360"/>
        <w:rPr>
          <w:rFonts w:ascii="Cambria" w:hAnsi="Cambria"/>
          <w:color w:val="auto"/>
        </w:rPr>
      </w:pPr>
      <w:bookmarkStart w:id="106" w:name="_Toc521141134"/>
      <w:bookmarkStart w:id="107" w:name="_Toc524484981"/>
      <w:bookmarkStart w:id="108" w:name="_Toc524754168"/>
      <w:bookmarkStart w:id="109" w:name="_Toc526492410"/>
      <w:bookmarkStart w:id="110" w:name="_Toc528557465"/>
      <w:bookmarkStart w:id="111" w:name="_Toc529153525"/>
      <w:bookmarkStart w:id="112" w:name="_Toc30899423"/>
      <w:bookmarkEnd w:id="99"/>
      <w:bookmarkEnd w:id="100"/>
      <w:bookmarkEnd w:id="101"/>
      <w:bookmarkEnd w:id="102"/>
      <w:bookmarkEnd w:id="103"/>
      <w:bookmarkEnd w:id="104"/>
      <w:bookmarkEnd w:id="105"/>
      <w:r w:rsidRPr="00466A1C">
        <w:rPr>
          <w:rFonts w:ascii="Cambria" w:hAnsi="Cambria"/>
          <w:b/>
          <w:color w:val="auto"/>
        </w:rPr>
        <w:t>Bid Disposition</w:t>
      </w:r>
      <w:bookmarkEnd w:id="106"/>
      <w:bookmarkEnd w:id="107"/>
      <w:bookmarkEnd w:id="108"/>
      <w:bookmarkEnd w:id="109"/>
      <w:bookmarkEnd w:id="110"/>
      <w:bookmarkEnd w:id="111"/>
      <w:bookmarkEnd w:id="112"/>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 xml:space="preserve">At the request of the City, Vendors must furnish evidence of the Vendor's compliance, including </w:t>
      </w:r>
      <w:r w:rsidR="001247A8" w:rsidRPr="00715DC6">
        <w:rPr>
          <w:rFonts w:ascii="Cambria" w:hAnsi="Cambria"/>
          <w:color w:val="auto"/>
        </w:rPr>
        <w:lastRenderedPageBreak/>
        <w:t>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66"/>
      <w:bookmarkEnd w:id="67"/>
      <w:bookmarkEnd w:id="68"/>
      <w:bookmarkEnd w:id="69"/>
      <w:bookmarkEnd w:id="70"/>
      <w:bookmarkEnd w:id="71"/>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13" w:name="_Toc521141127"/>
      <w:bookmarkStart w:id="114" w:name="_Toc524484974"/>
      <w:bookmarkStart w:id="115" w:name="_Toc524754161"/>
      <w:bookmarkStart w:id="116" w:name="_Toc526492403"/>
      <w:bookmarkStart w:id="117" w:name="_Toc528557458"/>
      <w:bookmarkStart w:id="118" w:name="_Toc529153518"/>
      <w:bookmarkStart w:id="119"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3"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lastRenderedPageBreak/>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4"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13"/>
    <w:bookmarkEnd w:id="114"/>
    <w:bookmarkEnd w:id="115"/>
    <w:bookmarkEnd w:id="116"/>
    <w:bookmarkEnd w:id="117"/>
    <w:bookmarkEnd w:id="118"/>
    <w:bookmarkEnd w:id="119"/>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5"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the contract.  The Vendor is to be aware and familiar with the Ethics Code, and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361AD951"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FF6AAE" w:rsidRPr="00466A1C">
        <w:rPr>
          <w:rFonts w:ascii="Cambria" w:hAnsi="Cambria"/>
          <w:color w:val="auto"/>
        </w:rPr>
        <w:t>Code and</w:t>
      </w:r>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Pr="00AB56DF" w:rsidRDefault="000B231B" w:rsidP="00AB56DF">
      <w:pPr>
        <w:pStyle w:val="NoSpacing"/>
        <w:ind w:left="360"/>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BBF48AB"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FF6AAE">
        <w:rPr>
          <w:rFonts w:ascii="Cambria" w:hAnsi="Cambria" w:cs="Arial"/>
          <w:color w:val="000000"/>
        </w:rPr>
        <w:t>1</w:t>
      </w:r>
      <w:r w:rsidR="00FF6AAE"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6"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821DD1">
      <w:pPr>
        <w:pStyle w:val="NoSpacing"/>
        <w:numPr>
          <w:ilvl w:val="0"/>
          <w:numId w:val="10"/>
        </w:numPr>
        <w:rPr>
          <w:rFonts w:ascii="Cambria" w:hAnsi="Cambria"/>
          <w:b/>
          <w:color w:val="1F497D"/>
          <w:sz w:val="32"/>
          <w:szCs w:val="32"/>
        </w:rPr>
      </w:pPr>
      <w:bookmarkStart w:id="120" w:name="_Toc224981844"/>
      <w:bookmarkStart w:id="121" w:name="_Toc521141123"/>
      <w:bookmarkStart w:id="122" w:name="_Toc524484970"/>
      <w:bookmarkStart w:id="123"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20"/>
    </w:p>
    <w:bookmarkEnd w:id="121"/>
    <w:bookmarkEnd w:id="122"/>
    <w:bookmarkEnd w:id="123"/>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lastRenderedPageBreak/>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3D7AB992"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t>
      </w:r>
      <w:r w:rsidR="00FF6AAE" w:rsidRPr="00466A1C">
        <w:rPr>
          <w:rFonts w:ascii="Cambria" w:hAnsi="Cambria"/>
          <w:color w:val="auto"/>
        </w:rPr>
        <w:t>webpage</w:t>
      </w:r>
      <w:r w:rsidRPr="00466A1C">
        <w:rPr>
          <w:rFonts w:ascii="Cambria" w:hAnsi="Cambria"/>
          <w:color w:val="auto"/>
        </w:rPr>
        <w:t xml:space="preserv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7"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70457395" w14:textId="57C9BD48"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FF6AAE"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7F900DD1" w:rsidR="00ED435C" w:rsidRPr="00466A1C" w:rsidRDefault="00841659" w:rsidP="00821DD1">
      <w:pPr>
        <w:pStyle w:val="NoSpacing"/>
        <w:spacing w:after="120"/>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24" w:name="_MON_1633502389"/>
      <w:bookmarkEnd w:id="124"/>
      <w:r w:rsidR="00560A32">
        <w:rPr>
          <w:rFonts w:ascii="Cambria" w:hAnsi="Cambria"/>
          <w:color w:val="auto"/>
        </w:rPr>
        <w:object w:dxaOrig="2520" w:dyaOrig="1640" w14:anchorId="2644B851">
          <v:shape id="_x0000_i1028" type="#_x0000_t75" style="width:126pt;height:82.2pt" o:ole="">
            <v:imagedata r:id="rId38" o:title=""/>
          </v:shape>
          <o:OLEObject Type="Embed" ProgID="Word.Document.12" ShapeID="_x0000_i1028" DrawAspect="Icon" ObjectID="_1634563002" r:id="rId39">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25" w:name="_MON_1558446197"/>
    <w:bookmarkEnd w:id="125"/>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6.2pt;height:49.2pt" o:ole="">
            <v:imagedata r:id="rId40" o:title=""/>
          </v:shape>
          <o:OLEObject Type="Embed" ProgID="Word.Document.12" ShapeID="_x0000_i1029" DrawAspect="Icon" ObjectID="_1634563003" r:id="rId41">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0CEC6B54"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26" w:name="_MON_1633165209"/>
      <w:bookmarkEnd w:id="126"/>
      <w:r w:rsidR="00602B52">
        <w:rPr>
          <w:rFonts w:ascii="Cambria" w:hAnsi="Cambria"/>
          <w:color w:val="auto"/>
        </w:rPr>
        <w:object w:dxaOrig="2520" w:dyaOrig="1640" w14:anchorId="43831595">
          <v:shape id="_x0000_i1030" type="#_x0000_t75" style="width:126pt;height:81.6pt" o:ole="">
            <v:imagedata r:id="rId42" o:title=""/>
          </v:shape>
          <o:OLEObject Type="Embed" ProgID="Word.Document.8" ShapeID="_x0000_i1030" DrawAspect="Icon" ObjectID="_1634563004" r:id="rId43">
            <o:FieldCodes>\s</o:FieldCodes>
          </o:OLEObject>
        </w:object>
      </w:r>
    </w:p>
    <w:p w14:paraId="003682DB" w14:textId="77777777" w:rsidR="006A395F" w:rsidRPr="00466A1C" w:rsidRDefault="006A395F" w:rsidP="006A395F">
      <w:pPr>
        <w:pStyle w:val="NoSpacing"/>
        <w:ind w:left="360"/>
        <w:rPr>
          <w:rFonts w:ascii="Cambria" w:hAnsi="Cambria"/>
          <w:color w:val="auto"/>
        </w:rPr>
      </w:pP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27"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27"/>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8" w:name="_Toc187027302"/>
            <w:r w:rsidRPr="00466A1C">
              <w:rPr>
                <w:rFonts w:ascii="Cambria" w:hAnsi="Cambria"/>
                <w:color w:val="auto"/>
              </w:rPr>
              <w:t>Cover Sheet</w:t>
            </w:r>
            <w:bookmarkEnd w:id="128"/>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9" w:name="_Toc524485070"/>
      <w:bookmarkStart w:id="130" w:name="_Toc524754256"/>
      <w:bookmarkStart w:id="131" w:name="_Toc526492445"/>
      <w:bookmarkStart w:id="132" w:name="_Toc528557501"/>
      <w:bookmarkStart w:id="133" w:name="_Toc529153561"/>
      <w:bookmarkStart w:id="134" w:name="_Toc30899498"/>
      <w:bookmarkStart w:id="135" w:name="_Toc224981850"/>
    </w:p>
    <w:p w14:paraId="049065CA" w14:textId="243F2C37" w:rsidR="00BF79B0" w:rsidRPr="00466A1C" w:rsidRDefault="00BF79B0" w:rsidP="00AB56DF">
      <w:pPr>
        <w:pStyle w:val="NoSpacing"/>
        <w:numPr>
          <w:ilvl w:val="0"/>
          <w:numId w:val="10"/>
        </w:numPr>
        <w:rPr>
          <w:rFonts w:ascii="Cambria" w:hAnsi="Cambria"/>
          <w:b/>
          <w:color w:val="1F497D"/>
          <w:sz w:val="32"/>
          <w:szCs w:val="32"/>
        </w:rPr>
      </w:pPr>
      <w:bookmarkStart w:id="136" w:name="_Toc327166111"/>
      <w:bookmarkStart w:id="137" w:name="_Toc327171010"/>
      <w:bookmarkStart w:id="138" w:name="_Toc327933397"/>
      <w:bookmarkStart w:id="139" w:name="_Toc330967667"/>
      <w:bookmarkStart w:id="140" w:name="_Toc331470955"/>
      <w:bookmarkStart w:id="141" w:name="_Toc331486875"/>
      <w:bookmarkStart w:id="142" w:name="_Toc331488290"/>
      <w:bookmarkStart w:id="143" w:name="_Toc331898932"/>
      <w:bookmarkStart w:id="144" w:name="_Toc331899111"/>
      <w:bookmarkStart w:id="145" w:name="_Toc331900259"/>
      <w:bookmarkStart w:id="146" w:name="_Toc331932386"/>
      <w:bookmarkStart w:id="147" w:name="_Toc332179011"/>
      <w:bookmarkStart w:id="148" w:name="_Toc332441008"/>
      <w:bookmarkStart w:id="149" w:name="_Toc332677932"/>
      <w:bookmarkStart w:id="150" w:name="_Toc332684250"/>
      <w:bookmarkStart w:id="151" w:name="_Toc332776348"/>
      <w:bookmarkStart w:id="152" w:name="_Toc333207794"/>
      <w:bookmarkStart w:id="153" w:name="_Toc520001245"/>
      <w:bookmarkStart w:id="154" w:name="_Toc187046281"/>
      <w:bookmarkEnd w:id="129"/>
      <w:bookmarkEnd w:id="130"/>
      <w:bookmarkEnd w:id="131"/>
      <w:bookmarkEnd w:id="132"/>
      <w:bookmarkEnd w:id="133"/>
      <w:bookmarkEnd w:id="134"/>
      <w:bookmarkEnd w:id="135"/>
      <w:r w:rsidRPr="00466A1C">
        <w:rPr>
          <w:rFonts w:ascii="Cambria" w:hAnsi="Cambria"/>
          <w:b/>
          <w:color w:val="1F497D"/>
          <w:sz w:val="32"/>
          <w:szCs w:val="32"/>
        </w:rPr>
        <w:t>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66A1C">
        <w:rPr>
          <w:rFonts w:ascii="Cambria" w:hAnsi="Cambria"/>
          <w:b/>
          <w:color w:val="1F497D"/>
          <w:sz w:val="32"/>
          <w:szCs w:val="32"/>
        </w:rPr>
        <w:t xml:space="preserve">VALUATION </w:t>
      </w:r>
      <w:bookmarkEnd w:id="154"/>
    </w:p>
    <w:p w14:paraId="6567B025" w14:textId="4094FFE2" w:rsidR="002212BD" w:rsidRPr="00466A1C" w:rsidRDefault="003D634B" w:rsidP="00AB56DF">
      <w:pPr>
        <w:pStyle w:val="NoSpacing"/>
        <w:ind w:left="36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r w:rsidR="00560A32" w:rsidRPr="00466A1C">
        <w:rPr>
          <w:rFonts w:ascii="Cambria" w:hAnsi="Cambria"/>
          <w:color w:val="auto"/>
        </w:rPr>
        <w:t>etc.</w:t>
      </w:r>
      <w:r w:rsidR="002212BD" w:rsidRPr="00466A1C">
        <w:rPr>
          <w:rFonts w:ascii="Cambria" w:hAnsi="Cambria"/>
          <w:color w:val="auto"/>
        </w:rPr>
        <w:t xml:space="preserve">), responsibility (minimum qualifications, equal benefit determinations, </w:t>
      </w:r>
      <w:r w:rsidR="00560A32"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r w:rsidR="00560A32" w:rsidRPr="00466A1C">
        <w:rPr>
          <w:rFonts w:ascii="Cambria" w:hAnsi="Cambria"/>
          <w:color w:val="auto"/>
        </w:rPr>
        <w:t>etc.</w:t>
      </w:r>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w:t>
      </w:r>
      <w:r w:rsidR="002212BD" w:rsidRPr="00466A1C">
        <w:rPr>
          <w:rFonts w:ascii="Cambria" w:hAnsi="Cambria"/>
          <w:color w:val="auto"/>
        </w:rPr>
        <w:lastRenderedPageBreak/>
        <w:t xml:space="preserve">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AB56DF">
      <w:pPr>
        <w:pStyle w:val="NoSpacing"/>
        <w:ind w:left="360"/>
        <w:rPr>
          <w:rFonts w:ascii="Cambria" w:hAnsi="Cambria"/>
          <w:color w:val="auto"/>
        </w:rPr>
      </w:pPr>
    </w:p>
    <w:p w14:paraId="28B5AA77" w14:textId="0CAE48B7" w:rsidR="008D39B2" w:rsidRPr="00560A32" w:rsidRDefault="003D634B" w:rsidP="00AB56DF">
      <w:pPr>
        <w:pStyle w:val="NoSpacing"/>
        <w:ind w:left="360"/>
        <w:rPr>
          <w:rFonts w:ascii="Cambria" w:hAnsi="Cambria"/>
          <w:color w:val="auto"/>
        </w:rPr>
      </w:pPr>
      <w:r w:rsidRPr="00560A32">
        <w:rPr>
          <w:rFonts w:ascii="Cambria" w:hAnsi="Cambria"/>
          <w:b/>
          <w:color w:val="auto"/>
        </w:rPr>
        <w:t>Specifications:</w:t>
      </w:r>
      <w:r w:rsidRPr="00560A32">
        <w:rPr>
          <w:rFonts w:ascii="Cambria" w:hAnsi="Cambria"/>
          <w:color w:val="auto"/>
        </w:rPr>
        <w:t xml:space="preserve">  </w:t>
      </w:r>
      <w:r w:rsidR="002212BD" w:rsidRPr="00560A32">
        <w:rPr>
          <w:rFonts w:ascii="Cambria" w:hAnsi="Cambria"/>
          <w:color w:val="auto"/>
        </w:rPr>
        <w:t>Before tabulating</w:t>
      </w:r>
      <w:r w:rsidR="00E041BE" w:rsidRPr="00560A32">
        <w:rPr>
          <w:rFonts w:ascii="Cambria" w:hAnsi="Cambria"/>
          <w:color w:val="auto"/>
        </w:rPr>
        <w:t xml:space="preserve"> price</w:t>
      </w:r>
      <w:r w:rsidR="002212BD" w:rsidRPr="00560A32">
        <w:rPr>
          <w:rFonts w:ascii="Cambria" w:hAnsi="Cambria"/>
          <w:color w:val="auto"/>
        </w:rPr>
        <w:t xml:space="preserve">, the </w:t>
      </w:r>
      <w:r w:rsidR="002D47CA" w:rsidRPr="00560A32">
        <w:rPr>
          <w:rFonts w:ascii="Cambria" w:hAnsi="Cambria"/>
          <w:color w:val="auto"/>
        </w:rPr>
        <w:t>City evaluate</w:t>
      </w:r>
      <w:r w:rsidR="00E041BE" w:rsidRPr="00560A32">
        <w:rPr>
          <w:rFonts w:ascii="Cambria" w:hAnsi="Cambria"/>
          <w:color w:val="auto"/>
        </w:rPr>
        <w:t>s</w:t>
      </w:r>
      <w:r w:rsidR="002D47CA" w:rsidRPr="00560A32">
        <w:rPr>
          <w:rFonts w:ascii="Cambria" w:hAnsi="Cambria"/>
          <w:color w:val="auto"/>
        </w:rPr>
        <w:t xml:space="preserve"> </w:t>
      </w:r>
      <w:r w:rsidR="00286E0A" w:rsidRPr="00560A32">
        <w:rPr>
          <w:rFonts w:ascii="Cambria" w:hAnsi="Cambria"/>
          <w:color w:val="auto"/>
        </w:rPr>
        <w:t>Vendor</w:t>
      </w:r>
      <w:r w:rsidR="002D47CA" w:rsidRPr="00560A32">
        <w:rPr>
          <w:rFonts w:ascii="Cambria" w:hAnsi="Cambria"/>
          <w:color w:val="auto"/>
        </w:rPr>
        <w:t xml:space="preserve"> compliance with specifications and bid requirements</w:t>
      </w:r>
      <w:r w:rsidRPr="00560A32">
        <w:rPr>
          <w:rFonts w:ascii="Cambria" w:hAnsi="Cambria"/>
          <w:color w:val="auto"/>
        </w:rPr>
        <w:t xml:space="preserve">, </w:t>
      </w:r>
      <w:r w:rsidR="002212BD" w:rsidRPr="00560A32">
        <w:rPr>
          <w:rFonts w:ascii="Cambria" w:hAnsi="Cambria"/>
          <w:color w:val="auto"/>
        </w:rPr>
        <w:t xml:space="preserve">and </w:t>
      </w:r>
      <w:r w:rsidRPr="00560A32">
        <w:rPr>
          <w:rFonts w:ascii="Cambria" w:hAnsi="Cambria"/>
          <w:color w:val="auto"/>
        </w:rPr>
        <w:t>determinations of “</w:t>
      </w:r>
      <w:r w:rsidR="008E01F7" w:rsidRPr="00560A32">
        <w:rPr>
          <w:rFonts w:ascii="Cambria" w:hAnsi="Cambria"/>
          <w:color w:val="auto"/>
        </w:rPr>
        <w:t xml:space="preserve">or Approved </w:t>
      </w:r>
      <w:r w:rsidR="00C4212D" w:rsidRPr="00560A32">
        <w:rPr>
          <w:rFonts w:ascii="Cambria" w:hAnsi="Cambria"/>
          <w:color w:val="auto"/>
        </w:rPr>
        <w:t>Equal”</w:t>
      </w:r>
      <w:r w:rsidRPr="00560A32">
        <w:rPr>
          <w:rFonts w:ascii="Cambria" w:hAnsi="Cambria"/>
          <w:color w:val="auto"/>
        </w:rPr>
        <w:t xml:space="preserve"> alternates.</w:t>
      </w:r>
      <w:r w:rsidR="008D39B2" w:rsidRPr="00560A32">
        <w:rPr>
          <w:rFonts w:ascii="Cambria" w:hAnsi="Cambria"/>
          <w:color w:val="auto"/>
        </w:rPr>
        <w:t xml:space="preserve">  </w:t>
      </w:r>
      <w:r w:rsidR="007E7785" w:rsidRPr="00560A32">
        <w:rPr>
          <w:rFonts w:ascii="Cambria" w:hAnsi="Cambria"/>
          <w:color w:val="auto"/>
        </w:rPr>
        <w:t>If submitting an “</w:t>
      </w:r>
      <w:r w:rsidR="008E01F7" w:rsidRPr="00560A32">
        <w:rPr>
          <w:rFonts w:ascii="Cambria" w:hAnsi="Cambria"/>
          <w:color w:val="auto"/>
        </w:rPr>
        <w:t xml:space="preserve">or Approved </w:t>
      </w:r>
      <w:r w:rsidR="00C4212D" w:rsidRPr="00560A32">
        <w:rPr>
          <w:rFonts w:ascii="Cambria" w:hAnsi="Cambria"/>
          <w:color w:val="auto"/>
        </w:rPr>
        <w:t>Equal”</w:t>
      </w:r>
      <w:r w:rsidR="007E7785" w:rsidRPr="00560A32">
        <w:rPr>
          <w:rFonts w:ascii="Cambria" w:hAnsi="Cambria"/>
          <w:color w:val="auto"/>
        </w:rPr>
        <w:t xml:space="preserve"> the bidder </w:t>
      </w:r>
      <w:r w:rsidR="00E041BE" w:rsidRPr="00560A32">
        <w:rPr>
          <w:rFonts w:ascii="Cambria" w:hAnsi="Cambria"/>
          <w:color w:val="auto"/>
        </w:rPr>
        <w:t xml:space="preserve">must </w:t>
      </w:r>
      <w:r w:rsidR="007E7785" w:rsidRPr="00560A32">
        <w:rPr>
          <w:rFonts w:ascii="Cambria" w:hAnsi="Cambria"/>
          <w:color w:val="auto"/>
        </w:rPr>
        <w:t xml:space="preserve">show </w:t>
      </w:r>
      <w:r w:rsidR="00E041BE" w:rsidRPr="00560A32">
        <w:rPr>
          <w:rFonts w:ascii="Cambria" w:hAnsi="Cambria"/>
          <w:color w:val="auto"/>
        </w:rPr>
        <w:t xml:space="preserve">the </w:t>
      </w:r>
      <w:r w:rsidR="007E7785" w:rsidRPr="00560A32">
        <w:rPr>
          <w:rFonts w:ascii="Cambria" w:hAnsi="Cambria"/>
          <w:color w:val="auto"/>
        </w:rPr>
        <w:t xml:space="preserve">product is equivalent, by attaching comprehensive manufacturing specifications or other appropriate materials.  </w:t>
      </w:r>
      <w:r w:rsidR="00E041BE" w:rsidRPr="00560A32">
        <w:rPr>
          <w:rFonts w:ascii="Cambria" w:hAnsi="Cambria"/>
          <w:color w:val="auto"/>
        </w:rPr>
        <w:t xml:space="preserve">The </w:t>
      </w:r>
      <w:r w:rsidR="008D39B2" w:rsidRPr="00560A32">
        <w:rPr>
          <w:rFonts w:ascii="Cambria" w:hAnsi="Cambria"/>
          <w:color w:val="auto"/>
        </w:rPr>
        <w:t xml:space="preserve">Buyer may </w:t>
      </w:r>
      <w:r w:rsidR="007E7785" w:rsidRPr="00560A32">
        <w:rPr>
          <w:rFonts w:ascii="Cambria" w:hAnsi="Cambria"/>
          <w:color w:val="auto"/>
        </w:rPr>
        <w:t xml:space="preserve">also </w:t>
      </w:r>
      <w:r w:rsidR="008D39B2" w:rsidRPr="00560A32">
        <w:rPr>
          <w:rFonts w:ascii="Cambria" w:hAnsi="Cambria"/>
          <w:color w:val="auto"/>
        </w:rPr>
        <w:t>obtain a manufacturer line card</w:t>
      </w:r>
      <w:r w:rsidR="00E041BE" w:rsidRPr="00560A32">
        <w:rPr>
          <w:rFonts w:ascii="Cambria" w:hAnsi="Cambria"/>
          <w:color w:val="auto"/>
        </w:rPr>
        <w:t xml:space="preserve"> to verify</w:t>
      </w:r>
      <w:r w:rsidR="008D39B2" w:rsidRPr="00560A32">
        <w:rPr>
          <w:rFonts w:ascii="Cambria" w:hAnsi="Cambria"/>
          <w:color w:val="auto"/>
        </w:rPr>
        <w:t xml:space="preserve">. </w:t>
      </w:r>
      <w:r w:rsidR="00B3155C" w:rsidRPr="00560A32">
        <w:rPr>
          <w:rFonts w:ascii="Cambria" w:hAnsi="Cambria"/>
          <w:color w:val="auto"/>
        </w:rPr>
        <w:t xml:space="preserve"> </w:t>
      </w:r>
      <w:r w:rsidR="00E041BE" w:rsidRPr="00560A32">
        <w:rPr>
          <w:rFonts w:ascii="Cambria" w:hAnsi="Cambria"/>
          <w:color w:val="auto"/>
        </w:rPr>
        <w:t xml:space="preserve">If </w:t>
      </w:r>
      <w:r w:rsidR="00B3155C" w:rsidRPr="00560A32">
        <w:rPr>
          <w:rFonts w:ascii="Cambria" w:hAnsi="Cambria"/>
          <w:color w:val="auto"/>
        </w:rPr>
        <w:t xml:space="preserve">manufacturer </w:t>
      </w:r>
      <w:r w:rsidR="008D39B2" w:rsidRPr="00560A32">
        <w:rPr>
          <w:rFonts w:ascii="Cambria" w:hAnsi="Cambria"/>
          <w:color w:val="auto"/>
        </w:rPr>
        <w:t>material</w:t>
      </w:r>
      <w:r w:rsidR="00E041BE" w:rsidRPr="00560A32">
        <w:rPr>
          <w:rFonts w:ascii="Cambria" w:hAnsi="Cambria"/>
          <w:color w:val="auto"/>
        </w:rPr>
        <w:t>s</w:t>
      </w:r>
      <w:r w:rsidR="008D39B2" w:rsidRPr="00560A32">
        <w:rPr>
          <w:rFonts w:ascii="Cambria" w:hAnsi="Cambria"/>
          <w:color w:val="auto"/>
        </w:rPr>
        <w:t xml:space="preserve"> differ from the </w:t>
      </w:r>
      <w:r w:rsidR="002212BD" w:rsidRPr="00560A32">
        <w:rPr>
          <w:rFonts w:ascii="Cambria" w:hAnsi="Cambria"/>
          <w:color w:val="auto"/>
        </w:rPr>
        <w:t>B</w:t>
      </w:r>
      <w:r w:rsidR="008D39B2" w:rsidRPr="00560A32">
        <w:rPr>
          <w:rFonts w:ascii="Cambria" w:hAnsi="Cambria"/>
          <w:color w:val="auto"/>
        </w:rPr>
        <w:t xml:space="preserve">idders </w:t>
      </w:r>
      <w:r w:rsidR="007E7785" w:rsidRPr="00560A32">
        <w:rPr>
          <w:rFonts w:ascii="Cambria" w:hAnsi="Cambria"/>
          <w:color w:val="auto"/>
        </w:rPr>
        <w:t>materials</w:t>
      </w:r>
      <w:r w:rsidR="008D39B2" w:rsidRPr="00560A32">
        <w:rPr>
          <w:rFonts w:ascii="Cambria" w:hAnsi="Cambria"/>
          <w:color w:val="auto"/>
        </w:rPr>
        <w:t xml:space="preserve">, </w:t>
      </w:r>
      <w:r w:rsidR="002212BD" w:rsidRPr="00560A32">
        <w:rPr>
          <w:rFonts w:ascii="Cambria" w:hAnsi="Cambria"/>
          <w:color w:val="auto"/>
        </w:rPr>
        <w:t xml:space="preserve">the Bidder </w:t>
      </w:r>
      <w:r w:rsidR="007E7785" w:rsidRPr="00560A32">
        <w:rPr>
          <w:rFonts w:ascii="Cambria" w:hAnsi="Cambria"/>
          <w:color w:val="auto"/>
        </w:rPr>
        <w:t xml:space="preserve">must </w:t>
      </w:r>
      <w:r w:rsidR="008D39B2" w:rsidRPr="00560A32">
        <w:rPr>
          <w:rFonts w:ascii="Cambria" w:hAnsi="Cambria"/>
          <w:color w:val="auto"/>
        </w:rPr>
        <w:t xml:space="preserve">explain </w:t>
      </w:r>
      <w:r w:rsidR="00560A32" w:rsidRPr="00560A32">
        <w:rPr>
          <w:rFonts w:ascii="Cambria" w:hAnsi="Cambria"/>
          <w:color w:val="auto"/>
        </w:rPr>
        <w:t>why,</w:t>
      </w:r>
      <w:r w:rsidR="008D39B2" w:rsidRPr="00560A32">
        <w:rPr>
          <w:rFonts w:ascii="Cambria" w:hAnsi="Cambria"/>
          <w:color w:val="auto"/>
        </w:rPr>
        <w:t xml:space="preserve"> or the Buyer may rely upon the manufacturer specification materials </w:t>
      </w:r>
      <w:r w:rsidR="007E7785" w:rsidRPr="00560A32">
        <w:rPr>
          <w:rFonts w:ascii="Cambria" w:hAnsi="Cambria"/>
          <w:color w:val="auto"/>
        </w:rPr>
        <w:t xml:space="preserve">alone </w:t>
      </w:r>
      <w:r w:rsidR="008D39B2" w:rsidRPr="00560A32">
        <w:rPr>
          <w:rFonts w:ascii="Cambria" w:hAnsi="Cambria"/>
          <w:color w:val="auto"/>
        </w:rPr>
        <w:t>to make the determination.</w:t>
      </w:r>
      <w:r w:rsidR="002212BD" w:rsidRPr="00560A32">
        <w:rPr>
          <w:rFonts w:ascii="Cambria" w:hAnsi="Cambria"/>
          <w:color w:val="auto"/>
        </w:rPr>
        <w:t xml:space="preserve"> </w:t>
      </w:r>
    </w:p>
    <w:p w14:paraId="5C5966E1" w14:textId="77777777" w:rsidR="000B231B" w:rsidRPr="003D65B6" w:rsidRDefault="000B231B" w:rsidP="00AB56DF">
      <w:pPr>
        <w:pStyle w:val="NoSpacing"/>
        <w:ind w:left="360"/>
        <w:rPr>
          <w:rFonts w:ascii="Cambria" w:hAnsi="Cambria"/>
          <w:color w:val="auto"/>
          <w:highlight w:val="yellow"/>
        </w:rPr>
      </w:pPr>
    </w:p>
    <w:p w14:paraId="6CCCA2CC" w14:textId="77777777" w:rsidR="009447E8" w:rsidRPr="00466A1C" w:rsidRDefault="003D634B" w:rsidP="00AB56DF">
      <w:pPr>
        <w:pStyle w:val="NoSpacing"/>
        <w:ind w:left="360"/>
        <w:rPr>
          <w:rFonts w:ascii="Cambria" w:hAnsi="Cambria"/>
          <w:color w:val="auto"/>
        </w:rPr>
      </w:pPr>
      <w:r w:rsidRPr="00560A32">
        <w:rPr>
          <w:rFonts w:ascii="Cambria" w:hAnsi="Cambria"/>
          <w:b/>
          <w:color w:val="auto"/>
        </w:rPr>
        <w:t>Pricing:</w:t>
      </w:r>
      <w:r w:rsidRPr="00560A32">
        <w:rPr>
          <w:rFonts w:ascii="Cambria" w:hAnsi="Cambria"/>
          <w:color w:val="auto"/>
        </w:rPr>
        <w:t xml:space="preserve">  Items on price sheets shall then be calculated for award.  Item pricing will be </w:t>
      </w:r>
      <w:r w:rsidR="006C32DB" w:rsidRPr="00560A32">
        <w:rPr>
          <w:rFonts w:ascii="Cambria" w:hAnsi="Cambria"/>
          <w:color w:val="auto"/>
        </w:rPr>
        <w:t>multiplied</w:t>
      </w:r>
      <w:r w:rsidRPr="00560A32">
        <w:rPr>
          <w:rFonts w:ascii="Cambria" w:hAnsi="Cambria"/>
          <w:color w:val="auto"/>
        </w:rPr>
        <w:t xml:space="preserve"> by the number of units required for an item total.   Item totals will </w:t>
      </w:r>
      <w:r w:rsidR="00883F07" w:rsidRPr="00560A32">
        <w:rPr>
          <w:rFonts w:ascii="Cambria" w:hAnsi="Cambria"/>
          <w:color w:val="auto"/>
        </w:rPr>
        <w:t xml:space="preserve">be totaled for all items for a tabulated </w:t>
      </w:r>
      <w:r w:rsidRPr="00560A32">
        <w:rPr>
          <w:rFonts w:ascii="Cambria" w:hAnsi="Cambria"/>
          <w:color w:val="auto"/>
        </w:rPr>
        <w:t xml:space="preserve">total.  </w:t>
      </w:r>
      <w:r w:rsidR="004D073C" w:rsidRPr="00560A32">
        <w:rPr>
          <w:rFonts w:ascii="Cambria" w:hAnsi="Cambria"/>
          <w:color w:val="auto"/>
        </w:rPr>
        <w:t>If an error in math</w:t>
      </w:r>
      <w:r w:rsidR="007A7099" w:rsidRPr="00560A32">
        <w:rPr>
          <w:rFonts w:ascii="Cambria" w:hAnsi="Cambria"/>
          <w:color w:val="auto"/>
        </w:rPr>
        <w:t xml:space="preserve"> </w:t>
      </w:r>
      <w:r w:rsidR="004D073C" w:rsidRPr="00560A32">
        <w:rPr>
          <w:rFonts w:ascii="Cambria" w:hAnsi="Cambria"/>
          <w:color w:val="auto"/>
        </w:rPr>
        <w:t>occurs</w:t>
      </w:r>
      <w:r w:rsidRPr="00560A32">
        <w:rPr>
          <w:rFonts w:ascii="Cambria" w:hAnsi="Cambria"/>
          <w:color w:val="auto"/>
        </w:rPr>
        <w:t>, unit pricing will be considered the correct price and will be used.</w:t>
      </w:r>
      <w:r w:rsidR="00E27352" w:rsidRPr="00560A32">
        <w:rPr>
          <w:rFonts w:ascii="Cambria" w:hAnsi="Cambria"/>
          <w:color w:val="auto"/>
        </w:rPr>
        <w:t xml:space="preserve"> If any cost item is missing from a bidder Offer Form, the City reserves the right to reject that Bid or to calculate and compare bids without that cost item considered.</w:t>
      </w:r>
      <w:r w:rsidR="00E27352" w:rsidRPr="00466A1C">
        <w:rPr>
          <w:rFonts w:ascii="Cambria" w:hAnsi="Cambria"/>
          <w:color w:val="auto"/>
        </w:rPr>
        <w:t xml:space="preserve"> </w:t>
      </w:r>
      <w:r w:rsidRPr="00466A1C">
        <w:rPr>
          <w:rFonts w:ascii="Cambria" w:hAnsi="Cambria"/>
          <w:color w:val="auto"/>
        </w:rPr>
        <w:t xml:space="preserve"> </w:t>
      </w:r>
    </w:p>
    <w:p w14:paraId="018E5CE1" w14:textId="77777777" w:rsidR="000B231B" w:rsidRPr="00466A1C" w:rsidRDefault="000B231B" w:rsidP="00AB56DF">
      <w:pPr>
        <w:pStyle w:val="NoSpacing"/>
        <w:ind w:left="360"/>
        <w:rPr>
          <w:rFonts w:ascii="Cambria" w:hAnsi="Cambria"/>
          <w:color w:val="auto"/>
        </w:rPr>
      </w:pPr>
    </w:p>
    <w:p w14:paraId="4D8DE573" w14:textId="77777777" w:rsidR="003D634B" w:rsidRPr="00466A1C" w:rsidRDefault="009447E8" w:rsidP="00AB56DF">
      <w:pPr>
        <w:pStyle w:val="NoSpacing"/>
        <w:ind w:left="36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AB56DF">
      <w:pPr>
        <w:pStyle w:val="NoSpacing"/>
        <w:ind w:left="360"/>
        <w:rPr>
          <w:rFonts w:ascii="Cambria" w:hAnsi="Cambria"/>
          <w:color w:val="auto"/>
        </w:rPr>
      </w:pPr>
    </w:p>
    <w:p w14:paraId="6F61C4BF" w14:textId="77777777" w:rsidR="00F37A08" w:rsidRPr="00466A1C" w:rsidRDefault="00026E04" w:rsidP="00AB56DF">
      <w:pPr>
        <w:pStyle w:val="NoSpacing"/>
        <w:ind w:left="36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AB56DF">
      <w:pPr>
        <w:pStyle w:val="NoSpacing"/>
        <w:ind w:left="360"/>
        <w:rPr>
          <w:rFonts w:ascii="Cambria" w:hAnsi="Cambria"/>
          <w:color w:val="auto"/>
        </w:rPr>
      </w:pPr>
    </w:p>
    <w:p w14:paraId="5EEA7B4F" w14:textId="0F2A0FED" w:rsidR="00286E0A" w:rsidRPr="00466A1C" w:rsidRDefault="00286E0A" w:rsidP="00AB56DF">
      <w:pPr>
        <w:pStyle w:val="NoSpacing"/>
        <w:numPr>
          <w:ilvl w:val="0"/>
          <w:numId w:val="10"/>
        </w:numPr>
        <w:rPr>
          <w:rFonts w:ascii="Cambria" w:hAnsi="Cambria"/>
          <w:b/>
          <w:color w:val="1F497D"/>
          <w:sz w:val="32"/>
          <w:szCs w:val="32"/>
        </w:rPr>
      </w:pPr>
      <w:r w:rsidRPr="00466A1C">
        <w:rPr>
          <w:rFonts w:ascii="Cambria" w:hAnsi="Cambria"/>
          <w:b/>
          <w:color w:val="1F497D"/>
          <w:sz w:val="32"/>
          <w:szCs w:val="32"/>
        </w:rPr>
        <w:t>AWARD AND CONTRACT EXECUTION</w:t>
      </w:r>
    </w:p>
    <w:p w14:paraId="64897DA8" w14:textId="77777777" w:rsidR="00A308AF" w:rsidRPr="00466A1C" w:rsidRDefault="00A308AF" w:rsidP="00AB56DF">
      <w:pPr>
        <w:pStyle w:val="NoSpacing"/>
        <w:ind w:left="36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AB56DF">
      <w:pPr>
        <w:pStyle w:val="NoSpacing"/>
        <w:ind w:left="360"/>
        <w:rPr>
          <w:rFonts w:ascii="Cambria" w:hAnsi="Cambria"/>
          <w:b/>
          <w:color w:val="auto"/>
        </w:rPr>
      </w:pPr>
    </w:p>
    <w:p w14:paraId="55C1BA45" w14:textId="77777777" w:rsidR="00A46AEE" w:rsidRPr="00466A1C" w:rsidRDefault="00744E66" w:rsidP="00AB56DF">
      <w:pPr>
        <w:pStyle w:val="NoSpacing"/>
        <w:ind w:left="36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4"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AB56DF">
      <w:pPr>
        <w:pStyle w:val="NoSpacing"/>
        <w:ind w:left="360"/>
        <w:rPr>
          <w:rFonts w:ascii="Cambria" w:hAnsi="Cambria"/>
          <w:b/>
          <w:color w:val="auto"/>
        </w:rPr>
      </w:pPr>
    </w:p>
    <w:p w14:paraId="08BE06B4" w14:textId="77777777" w:rsidR="00037F5D" w:rsidRPr="00466A1C" w:rsidRDefault="006243F3" w:rsidP="00AB56DF">
      <w:pPr>
        <w:pStyle w:val="NoSpacing"/>
        <w:ind w:left="36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55" w:name="_Hlk478981647"/>
      <w:r>
        <w:rPr>
          <w:rFonts w:ascii="Cambria" w:hAnsi="Cambria"/>
          <w:color w:val="auto"/>
        </w:rPr>
        <w:t>ing on a limited basis for the purpose of allowing bidders to understand how they may improve in future bidding opportunities</w:t>
      </w:r>
      <w:bookmarkEnd w:id="155"/>
      <w:r w:rsidR="00037F5D" w:rsidRPr="00466A1C">
        <w:rPr>
          <w:rFonts w:ascii="Cambria" w:hAnsi="Cambria"/>
          <w:color w:val="auto"/>
        </w:rPr>
        <w:t xml:space="preserve">. </w:t>
      </w:r>
    </w:p>
    <w:p w14:paraId="7D13D026" w14:textId="77777777" w:rsidR="0038026A" w:rsidRPr="00466A1C" w:rsidRDefault="0038026A" w:rsidP="00AB56DF">
      <w:pPr>
        <w:pStyle w:val="NoSpacing"/>
        <w:ind w:left="360"/>
        <w:rPr>
          <w:rFonts w:ascii="Cambria" w:hAnsi="Cambria"/>
          <w:color w:val="auto"/>
        </w:rPr>
      </w:pPr>
    </w:p>
    <w:p w14:paraId="7C253ACF" w14:textId="06ECD47F" w:rsidR="006E2776" w:rsidRPr="00466A1C" w:rsidRDefault="00A308AF" w:rsidP="00AB56DF">
      <w:pPr>
        <w:pStyle w:val="NoSpacing"/>
        <w:ind w:left="36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r w:rsidR="00FF6AAE" w:rsidRPr="00466A1C">
        <w:rPr>
          <w:rFonts w:ascii="Cambria" w:hAnsi="Cambria"/>
          <w:color w:val="auto"/>
        </w:rPr>
        <w:t>Vendor or</w:t>
      </w:r>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AB56DF">
      <w:pPr>
        <w:pStyle w:val="NoSpacing"/>
        <w:ind w:left="360"/>
        <w:rPr>
          <w:rFonts w:ascii="Cambria" w:hAnsi="Cambria"/>
          <w:color w:val="auto"/>
        </w:rPr>
      </w:pPr>
    </w:p>
    <w:p w14:paraId="3FEA04E3" w14:textId="77777777" w:rsidR="00A308AF" w:rsidRPr="00466A1C" w:rsidRDefault="00A308AF" w:rsidP="00AB56DF">
      <w:pPr>
        <w:pStyle w:val="NoSpacing"/>
        <w:ind w:left="36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AB56DF">
      <w:pPr>
        <w:pStyle w:val="NoSpacing"/>
        <w:numPr>
          <w:ilvl w:val="0"/>
          <w:numId w:val="8"/>
        </w:numPr>
        <w:ind w:left="1080"/>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AB56DF">
      <w:pPr>
        <w:pStyle w:val="NoSpacing"/>
        <w:numPr>
          <w:ilvl w:val="0"/>
          <w:numId w:val="8"/>
        </w:numPr>
        <w:ind w:left="1080"/>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AB56DF">
      <w:pPr>
        <w:pStyle w:val="NoSpacing"/>
        <w:numPr>
          <w:ilvl w:val="0"/>
          <w:numId w:val="8"/>
        </w:numPr>
        <w:ind w:left="1080"/>
        <w:rPr>
          <w:rFonts w:ascii="Cambria" w:hAnsi="Cambria"/>
          <w:color w:val="auto"/>
        </w:rPr>
      </w:pPr>
      <w:r w:rsidRPr="00466A1C">
        <w:rPr>
          <w:rFonts w:ascii="Cambria" w:hAnsi="Cambria"/>
          <w:color w:val="auto"/>
        </w:rPr>
        <w:lastRenderedPageBreak/>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1B6125E4" w14:textId="77777777" w:rsidR="00A308AF" w:rsidRPr="00466A1C" w:rsidRDefault="00A308AF" w:rsidP="00AB56DF">
      <w:pPr>
        <w:pStyle w:val="NoSpacing"/>
        <w:numPr>
          <w:ilvl w:val="0"/>
          <w:numId w:val="8"/>
        </w:numPr>
        <w:ind w:left="1080"/>
        <w:rPr>
          <w:rFonts w:ascii="Cambria" w:hAnsi="Cambria"/>
          <w:color w:val="auto"/>
        </w:rPr>
      </w:pPr>
      <w:r w:rsidRPr="00466A1C">
        <w:rPr>
          <w:rFonts w:ascii="Cambria" w:hAnsi="Cambria"/>
          <w:color w:val="auto"/>
        </w:rPr>
        <w:t>Special Licenses (if any)</w:t>
      </w:r>
    </w:p>
    <w:p w14:paraId="78F76016" w14:textId="77777777" w:rsidR="00A308AF" w:rsidRPr="00466A1C" w:rsidRDefault="00A308AF" w:rsidP="00AB56DF">
      <w:pPr>
        <w:pStyle w:val="NoSpacing"/>
        <w:numPr>
          <w:ilvl w:val="0"/>
          <w:numId w:val="8"/>
        </w:numPr>
        <w:ind w:left="1080"/>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452E180A" w14:textId="77777777" w:rsidR="00A308AF" w:rsidRPr="00466A1C" w:rsidRDefault="00A308AF" w:rsidP="00AB56DF">
      <w:pPr>
        <w:pStyle w:val="NoSpacing"/>
        <w:numPr>
          <w:ilvl w:val="0"/>
          <w:numId w:val="8"/>
        </w:numPr>
        <w:ind w:left="1080"/>
        <w:rPr>
          <w:rFonts w:ascii="Cambria" w:hAnsi="Cambria"/>
          <w:color w:val="auto"/>
        </w:rPr>
      </w:pPr>
      <w:r w:rsidRPr="00466A1C">
        <w:rPr>
          <w:rFonts w:ascii="Cambria" w:hAnsi="Cambria"/>
          <w:color w:val="auto"/>
        </w:rPr>
        <w:t xml:space="preserve">Intent to Pay Prevailing Wage Online Registration (if applicable) </w:t>
      </w:r>
      <w:r w:rsidR="00DA373E" w:rsidRPr="00466A1C">
        <w:rPr>
          <w:rFonts w:ascii="Cambria" w:hAnsi="Cambria"/>
          <w:color w:val="auto"/>
        </w:rPr>
        <w:t>for Prime and all Subcontractors</w:t>
      </w:r>
    </w:p>
    <w:p w14:paraId="510CA549" w14:textId="77777777" w:rsidR="00330298" w:rsidRPr="00466A1C" w:rsidRDefault="00330298" w:rsidP="00AB56DF">
      <w:pPr>
        <w:pStyle w:val="NoSpacing"/>
        <w:numPr>
          <w:ilvl w:val="0"/>
          <w:numId w:val="8"/>
        </w:numPr>
        <w:ind w:left="1080"/>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AB56DF">
      <w:pPr>
        <w:pStyle w:val="NoSpacing"/>
        <w:ind w:left="36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1" type="#_x0000_t75" style="width:76.2pt;height:48pt" o:ole="">
            <v:imagedata r:id="rId45" o:title=""/>
          </v:shape>
          <o:OLEObject Type="Embed" ProgID="AcroExch.Document.DC" ShapeID="_x0000_i1031" DrawAspect="Icon" ObjectID="_1634563005" r:id="rId46"/>
        </w:object>
      </w: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56" w:name="businesscase"/>
      <w:bookmarkStart w:id="157" w:name="taxpayeridandw9formappendix"/>
      <w:bookmarkStart w:id="158" w:name="_Toc224981851"/>
      <w:bookmarkEnd w:id="156"/>
      <w:bookmarkEnd w:id="157"/>
      <w:r w:rsidRPr="00466A1C">
        <w:rPr>
          <w:rFonts w:ascii="Cambria" w:hAnsi="Cambria"/>
          <w:color w:val="auto"/>
        </w:rPr>
        <w:t xml:space="preserve">Contract Terms and Conditions </w:t>
      </w:r>
      <w:bookmarkEnd w:id="158"/>
    </w:p>
    <w:p w14:paraId="5B978656" w14:textId="2C5CA23C"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9" w:name="_MON_1601273332"/>
      <w:bookmarkEnd w:id="159"/>
      <w:r w:rsidR="00E521DE">
        <w:rPr>
          <w:rFonts w:ascii="Cambria" w:hAnsi="Cambria"/>
          <w:color w:val="auto"/>
        </w:rPr>
        <w:object w:dxaOrig="1513" w:dyaOrig="984" w14:anchorId="78C8922A">
          <v:shape id="_x0000_i1032" type="#_x0000_t75" style="width:76.2pt;height:49.2pt" o:ole="">
            <v:imagedata r:id="rId47" o:title=""/>
          </v:shape>
          <o:OLEObject Type="Embed" ProgID="Word.Document.12" ShapeID="_x0000_i1032" DrawAspect="Icon" ObjectID="_1634563006" r:id="rId48">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60" w:name="_Toc224981852"/>
      <w:r w:rsidRPr="00466A1C">
        <w:rPr>
          <w:rFonts w:ascii="Cambria" w:hAnsi="Cambria"/>
          <w:color w:val="auto"/>
        </w:rPr>
        <w:t>Insurance</w:t>
      </w:r>
      <w:r w:rsidR="00BF7153" w:rsidRPr="00466A1C">
        <w:rPr>
          <w:rFonts w:ascii="Cambria" w:hAnsi="Cambria"/>
          <w:color w:val="auto"/>
        </w:rPr>
        <w:t xml:space="preserve"> Requirements</w:t>
      </w:r>
      <w:bookmarkEnd w:id="160"/>
    </w:p>
    <w:p w14:paraId="29AFFD3B"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61" w:name="_MON_1534849648"/>
      <w:bookmarkEnd w:id="161"/>
      <w:r w:rsidR="00A06AFD">
        <w:rPr>
          <w:rFonts w:ascii="Cambria" w:hAnsi="Cambria"/>
          <w:color w:val="auto"/>
        </w:rPr>
        <w:object w:dxaOrig="1513" w:dyaOrig="984" w14:anchorId="5A9167B4">
          <v:shape id="_x0000_i1033" type="#_x0000_t75" style="width:76.2pt;height:49.2pt" o:ole="">
            <v:imagedata r:id="rId49" o:title=""/>
          </v:shape>
          <o:OLEObject Type="Embed" ProgID="Word.Document.8" ShapeID="_x0000_i1033" DrawAspect="Icon" ObjectID="_1634563007" r:id="rId50">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footerReference w:type="default" r:id="rId51"/>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AB11B" w14:textId="77777777" w:rsidR="00C94762" w:rsidRDefault="00C94762">
      <w:r>
        <w:separator/>
      </w:r>
    </w:p>
  </w:endnote>
  <w:endnote w:type="continuationSeparator" w:id="0">
    <w:p w14:paraId="3C356F2C" w14:textId="77777777" w:rsidR="00C94762" w:rsidRDefault="00C9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4D56C6B0" w:rsidR="001C194A" w:rsidRPr="00AF2104" w:rsidRDefault="001C194A">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4A06114F" w:rsidR="001C194A" w:rsidRPr="00AA1949" w:rsidRDefault="001C194A" w:rsidP="009729ED">
    <w:pPr>
      <w:pStyle w:val="Footer"/>
      <w:ind w:left="0"/>
    </w:pPr>
    <w:r>
      <w:t>FAS Revised 07/17/19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394F1" w14:textId="77777777" w:rsidR="00C94762" w:rsidRDefault="00C94762">
      <w:r>
        <w:separator/>
      </w:r>
    </w:p>
  </w:footnote>
  <w:footnote w:type="continuationSeparator" w:id="0">
    <w:p w14:paraId="0B81DF34" w14:textId="77777777" w:rsidR="00C94762" w:rsidRDefault="00C94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7735BD"/>
    <w:multiLevelType w:val="hybridMultilevel"/>
    <w:tmpl w:val="844CE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7"/>
  </w:num>
  <w:num w:numId="9">
    <w:abstractNumId w:val="11"/>
  </w:num>
  <w:num w:numId="10">
    <w:abstractNumId w:val="14"/>
  </w:num>
  <w:num w:numId="11">
    <w:abstractNumId w:val="3"/>
  </w:num>
  <w:num w:numId="12">
    <w:abstractNumId w:val="6"/>
  </w:num>
  <w:num w:numId="13">
    <w:abstractNumId w:val="10"/>
  </w:num>
  <w:num w:numId="14">
    <w:abstractNumId w:val="5"/>
  </w:num>
  <w:num w:numId="15">
    <w:abstractNumId w:val="0"/>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21EE"/>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204E"/>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3B2"/>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687"/>
    <w:rsid w:val="001B28BB"/>
    <w:rsid w:val="001B2A0C"/>
    <w:rsid w:val="001B2FB1"/>
    <w:rsid w:val="001B520C"/>
    <w:rsid w:val="001B534F"/>
    <w:rsid w:val="001B6B19"/>
    <w:rsid w:val="001B7397"/>
    <w:rsid w:val="001B79FC"/>
    <w:rsid w:val="001B7BB0"/>
    <w:rsid w:val="001C11E8"/>
    <w:rsid w:val="001C1419"/>
    <w:rsid w:val="001C194A"/>
    <w:rsid w:val="001C1F28"/>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6424"/>
    <w:rsid w:val="00217EA8"/>
    <w:rsid w:val="00217F4E"/>
    <w:rsid w:val="00220E58"/>
    <w:rsid w:val="00220EB4"/>
    <w:rsid w:val="002212BD"/>
    <w:rsid w:val="00222477"/>
    <w:rsid w:val="002229DB"/>
    <w:rsid w:val="002234D6"/>
    <w:rsid w:val="002248FC"/>
    <w:rsid w:val="00230093"/>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65B6"/>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01E6"/>
    <w:rsid w:val="00411ACC"/>
    <w:rsid w:val="00414CD3"/>
    <w:rsid w:val="00415336"/>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A32"/>
    <w:rsid w:val="00560EEA"/>
    <w:rsid w:val="005619D5"/>
    <w:rsid w:val="005619E8"/>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410"/>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1817"/>
    <w:rsid w:val="005F2839"/>
    <w:rsid w:val="005F5A56"/>
    <w:rsid w:val="005F5D4F"/>
    <w:rsid w:val="005F634F"/>
    <w:rsid w:val="005F751C"/>
    <w:rsid w:val="005F7661"/>
    <w:rsid w:val="005F7954"/>
    <w:rsid w:val="006023A8"/>
    <w:rsid w:val="00602B52"/>
    <w:rsid w:val="00603FF7"/>
    <w:rsid w:val="00604039"/>
    <w:rsid w:val="006044A4"/>
    <w:rsid w:val="00606C73"/>
    <w:rsid w:val="00606E3F"/>
    <w:rsid w:val="006075ED"/>
    <w:rsid w:val="00607A9F"/>
    <w:rsid w:val="00607F82"/>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667"/>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B1F"/>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76"/>
    <w:rsid w:val="006978E4"/>
    <w:rsid w:val="006A0475"/>
    <w:rsid w:val="006A1562"/>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4322"/>
    <w:rsid w:val="007252EB"/>
    <w:rsid w:val="00725ACE"/>
    <w:rsid w:val="00726CC5"/>
    <w:rsid w:val="00731239"/>
    <w:rsid w:val="00731C29"/>
    <w:rsid w:val="00732614"/>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87762"/>
    <w:rsid w:val="007923FD"/>
    <w:rsid w:val="00792856"/>
    <w:rsid w:val="00794B47"/>
    <w:rsid w:val="007951E1"/>
    <w:rsid w:val="007955B8"/>
    <w:rsid w:val="00796F03"/>
    <w:rsid w:val="007A058B"/>
    <w:rsid w:val="007A3086"/>
    <w:rsid w:val="007A50F5"/>
    <w:rsid w:val="007A6A2E"/>
    <w:rsid w:val="007A7099"/>
    <w:rsid w:val="007A7771"/>
    <w:rsid w:val="007A7C1E"/>
    <w:rsid w:val="007B0AB5"/>
    <w:rsid w:val="007B15CD"/>
    <w:rsid w:val="007B2BC7"/>
    <w:rsid w:val="007B555C"/>
    <w:rsid w:val="007B797D"/>
    <w:rsid w:val="007C11CC"/>
    <w:rsid w:val="007C1E5B"/>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1DD1"/>
    <w:rsid w:val="0082325C"/>
    <w:rsid w:val="008241F5"/>
    <w:rsid w:val="00825DA5"/>
    <w:rsid w:val="00826A59"/>
    <w:rsid w:val="00827F10"/>
    <w:rsid w:val="00830206"/>
    <w:rsid w:val="0083145D"/>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DD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667D"/>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6EBC"/>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585"/>
    <w:rsid w:val="00AA0961"/>
    <w:rsid w:val="00AA12DB"/>
    <w:rsid w:val="00AA1949"/>
    <w:rsid w:val="00AA4ADF"/>
    <w:rsid w:val="00AA5765"/>
    <w:rsid w:val="00AA5A33"/>
    <w:rsid w:val="00AA6F02"/>
    <w:rsid w:val="00AA6F29"/>
    <w:rsid w:val="00AB0D50"/>
    <w:rsid w:val="00AB3D85"/>
    <w:rsid w:val="00AB3E96"/>
    <w:rsid w:val="00AB4D63"/>
    <w:rsid w:val="00AB5656"/>
    <w:rsid w:val="00AB568A"/>
    <w:rsid w:val="00AB56DF"/>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AF7257"/>
    <w:rsid w:val="00B02052"/>
    <w:rsid w:val="00B02EAC"/>
    <w:rsid w:val="00B03518"/>
    <w:rsid w:val="00B03B7C"/>
    <w:rsid w:val="00B04378"/>
    <w:rsid w:val="00B05492"/>
    <w:rsid w:val="00B05DCA"/>
    <w:rsid w:val="00B06556"/>
    <w:rsid w:val="00B10021"/>
    <w:rsid w:val="00B118FB"/>
    <w:rsid w:val="00B12E76"/>
    <w:rsid w:val="00B134A3"/>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6A38"/>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1343"/>
    <w:rsid w:val="00B62962"/>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94C"/>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762"/>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C3691"/>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1868"/>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521D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2723"/>
    <w:rsid w:val="00EA4CD8"/>
    <w:rsid w:val="00EA635D"/>
    <w:rsid w:val="00EA65BD"/>
    <w:rsid w:val="00EA72F5"/>
    <w:rsid w:val="00EB0504"/>
    <w:rsid w:val="00EB134E"/>
    <w:rsid w:val="00EB1A25"/>
    <w:rsid w:val="00EB1AA7"/>
    <w:rsid w:val="00EB27C5"/>
    <w:rsid w:val="00EB4138"/>
    <w:rsid w:val="00EB6D8E"/>
    <w:rsid w:val="00EC047F"/>
    <w:rsid w:val="00EC07FA"/>
    <w:rsid w:val="00EC21D7"/>
    <w:rsid w:val="00EC2B48"/>
    <w:rsid w:val="00EC4FCB"/>
    <w:rsid w:val="00EC611A"/>
    <w:rsid w:val="00EC646F"/>
    <w:rsid w:val="00EC6CF0"/>
    <w:rsid w:val="00EC6CF5"/>
    <w:rsid w:val="00EC7B5A"/>
    <w:rsid w:val="00ED036C"/>
    <w:rsid w:val="00ED435C"/>
    <w:rsid w:val="00ED4863"/>
    <w:rsid w:val="00ED48A0"/>
    <w:rsid w:val="00ED4F70"/>
    <w:rsid w:val="00ED50EF"/>
    <w:rsid w:val="00ED618C"/>
    <w:rsid w:val="00EE0F63"/>
    <w:rsid w:val="00EE2244"/>
    <w:rsid w:val="00EE296C"/>
    <w:rsid w:val="00EE2ADF"/>
    <w:rsid w:val="00EE332A"/>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6E56"/>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664C"/>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493F"/>
    <w:rsid w:val="00FD5022"/>
    <w:rsid w:val="00FD5041"/>
    <w:rsid w:val="00FD50A3"/>
    <w:rsid w:val="00FE0197"/>
    <w:rsid w:val="00FE15DA"/>
    <w:rsid w:val="00FE65A8"/>
    <w:rsid w:val="00FF15D2"/>
    <w:rsid w:val="00FF1F14"/>
    <w:rsid w:val="00FF21F9"/>
    <w:rsid w:val="00FF4D66"/>
    <w:rsid w:val="00FF582F"/>
    <w:rsid w:val="00FF6AAE"/>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3D6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533467466">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28155627">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lin.seattle.gov?id=5810150" TargetMode="External"/><Relationship Id="rId18" Type="http://schemas.openxmlformats.org/officeDocument/2006/relationships/hyperlink" Target="http://www.seattle.gov/licenses" TargetMode="External"/><Relationship Id="rId26" Type="http://schemas.openxmlformats.org/officeDocument/2006/relationships/hyperlink" Target="http://www.ecy.wa.gov/toxhaz.html" TargetMode="External"/><Relationship Id="rId39"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package" Target="embeddings/Microsoft_Word_Document.docx"/><Relationship Id="rId34" Type="http://schemas.openxmlformats.org/officeDocument/2006/relationships/hyperlink" Target="http://www.seattle.gov/public-records/public-records-request-center" TargetMode="External"/><Relationship Id="rId42" Type="http://schemas.openxmlformats.org/officeDocument/2006/relationships/image" Target="media/image7.emf"/><Relationship Id="rId47" Type="http://schemas.openxmlformats.org/officeDocument/2006/relationships/image" Target="media/image9.emf"/><Relationship Id="rId50" Type="http://schemas.openxmlformats.org/officeDocument/2006/relationships/oleObject" Target="embeddings/Microsoft_Word_97_-_2003_Document2.doc"/><Relationship Id="rId7" Type="http://schemas.openxmlformats.org/officeDocument/2006/relationships/settings" Target="settings.xml"/><Relationship Id="rId12" Type="http://schemas.openxmlformats.org/officeDocument/2006/relationships/hyperlink" Target="https://meet.seattle.gov/david.stubblefield/655BSMS2?sl=1" TargetMode="External"/><Relationship Id="rId17" Type="http://schemas.openxmlformats.org/officeDocument/2006/relationships/hyperlink" Target="mailto:tax@seattle.gov" TargetMode="External"/><Relationship Id="rId25" Type="http://schemas.openxmlformats.org/officeDocument/2006/relationships/hyperlink" Target="http://www.ecy.wa.gov/programs/hwtr/RTT/pbt/" TargetMode="External"/><Relationship Id="rId33" Type="http://schemas.openxmlformats.org/officeDocument/2006/relationships/hyperlink" Target="http://www1.leg.wa.gov/LawsAndAgencyRules" TargetMode="External"/><Relationship Id="rId38" Type="http://schemas.openxmlformats.org/officeDocument/2006/relationships/image" Target="media/image5.emf"/><Relationship Id="rId46"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yperlink" Target="http://www.seattle.gov/self" TargetMode="External"/><Relationship Id="rId20" Type="http://schemas.openxmlformats.org/officeDocument/2006/relationships/image" Target="media/image2.emf"/><Relationship Id="rId29" Type="http://schemas.openxmlformats.org/officeDocument/2006/relationships/hyperlink" Target="http://www.seattle.gov/laborstandards" TargetMode="External"/><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pa.gov/smm/comprehensive-procurement-guideline-cpg-program" TargetMode="External"/><Relationship Id="rId32" Type="http://schemas.openxmlformats.org/officeDocument/2006/relationships/hyperlink" Target="mailto:securebid@seattle.gov" TargetMode="External"/><Relationship Id="rId37" Type="http://schemas.openxmlformats.org/officeDocument/2006/relationships/hyperlink" Target="http://www.coordinatedlegal.com/SecretaryOfState.html" TargetMode="External"/><Relationship Id="rId40" Type="http://schemas.openxmlformats.org/officeDocument/2006/relationships/image" Target="media/image6.emf"/><Relationship Id="rId45" Type="http://schemas.openxmlformats.org/officeDocument/2006/relationships/image" Target="media/image8.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15.officeredir.microsoft.com/r/rlidLync15?clid=1033&amp;p1=5&amp;p2=2009" TargetMode="External"/><Relationship Id="rId23" Type="http://schemas.openxmlformats.org/officeDocument/2006/relationships/oleObject" Target="embeddings/oleObject1.bin"/><Relationship Id="rId28" Type="http://schemas.openxmlformats.org/officeDocument/2006/relationships/oleObject" Target="embeddings/Microsoft_Word_97_-_2003_Document.doc"/><Relationship Id="rId36" Type="http://schemas.openxmlformats.org/officeDocument/2006/relationships/hyperlink" Target="mailto:polly.grow@seattle.gov" TargetMode="External"/><Relationship Id="rId49"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bls.dor.wa.gov/file.aspx" TargetMode="External"/><Relationship Id="rId31" Type="http://schemas.openxmlformats.org/officeDocument/2006/relationships/hyperlink" Target="http://www.seattle.gov/city-purchasing-and-contracting/city-purchasing" TargetMode="External"/><Relationship Id="rId44" Type="http://schemas.openxmlformats.org/officeDocument/2006/relationships/hyperlink" Target="http://www.seattle.gov/city-purchasing-and-contracting/solicitation-and-selection-protest-protocol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alin.seattle.gov" TargetMode="External"/><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hyperlink" Target="mailto:david.stubblefield@seattle.gov" TargetMode="External"/><Relationship Id="rId35" Type="http://schemas.openxmlformats.org/officeDocument/2006/relationships/hyperlink" Target="http://www.seattle.gov/ethics/etpub/et_home.htm" TargetMode="External"/><Relationship Id="rId43" Type="http://schemas.openxmlformats.org/officeDocument/2006/relationships/oleObject" Target="embeddings/Microsoft_Word_97_-_2003_Document1.doc"/><Relationship Id="rId48" Type="http://schemas.openxmlformats.org/officeDocument/2006/relationships/package" Target="embeddings/Microsoft_Word_Document3.docx"/><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7a23edd328e4688944b976d212fe8430">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bf56dbff15779946efd3ac3dc93cefa2"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1023-3521-43B6-845C-4E076244E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E1AC9DAB-FC6D-4B66-8F96-30007C7B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7583</Words>
  <Characters>43229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50711</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2019-11-07T00:30:00Z</dcterms:created>
  <dcterms:modified xsi:type="dcterms:W3CDTF">2019-11-07T00:30:00Z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