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27FDD4" w14:textId="010CB696" w:rsidR="008A52B0" w:rsidRDefault="00AD3271" w:rsidP="0049298B">
      <w:pPr>
        <w:tabs>
          <w:tab w:val="left" w:pos="8280"/>
        </w:tabs>
        <w:ind w:left="1080" w:right="1080"/>
        <w:jc w:val="center"/>
      </w:pPr>
      <w:r>
        <w:rPr>
          <w:noProof/>
        </w:rPr>
        <w:drawing>
          <wp:anchor distT="0" distB="0" distL="114300" distR="114300" simplePos="0" relativeHeight="251657728" behindDoc="0" locked="0" layoutInCell="1" allowOverlap="1" wp14:anchorId="0D8C008A" wp14:editId="654772D1">
            <wp:simplePos x="0" y="0"/>
            <wp:positionH relativeFrom="column">
              <wp:posOffset>3119755</wp:posOffset>
            </wp:positionH>
            <wp:positionV relativeFrom="paragraph">
              <wp:posOffset>-134620</wp:posOffset>
            </wp:positionV>
            <wp:extent cx="472440" cy="465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440" cy="46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1877B" w14:textId="77777777" w:rsidR="00A80D26" w:rsidRPr="005153AD" w:rsidRDefault="00152EED" w:rsidP="0049298B">
      <w:pPr>
        <w:tabs>
          <w:tab w:val="left" w:pos="8280"/>
        </w:tabs>
        <w:ind w:left="1080" w:right="1080"/>
        <w:jc w:val="center"/>
        <w:rPr>
          <w:b/>
          <w:sz w:val="48"/>
          <w:szCs w:val="48"/>
        </w:rPr>
      </w:pPr>
      <w:r w:rsidRPr="005A4A7A">
        <w:rPr>
          <w:rFonts w:ascii="Cambria" w:hAnsi="Cambria"/>
          <w:b/>
          <w:sz w:val="48"/>
          <w:szCs w:val="48"/>
        </w:rPr>
        <w:t>City of Seattle</w:t>
      </w:r>
    </w:p>
    <w:p w14:paraId="51F74EE0" w14:textId="77777777" w:rsidR="00A80D26" w:rsidRPr="00BE3361" w:rsidRDefault="00A80D26" w:rsidP="00A80D26">
      <w:pPr>
        <w:tabs>
          <w:tab w:val="left" w:pos="8280"/>
        </w:tabs>
        <w:ind w:left="1260" w:right="1080"/>
        <w:jc w:val="center"/>
        <w:rPr>
          <w:b/>
        </w:rPr>
      </w:pPr>
    </w:p>
    <w:p w14:paraId="1799D55F" w14:textId="77777777" w:rsidR="00165D34" w:rsidRPr="00BE3361"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Arial" w:hAnsi="Arial" w:cs="Arial"/>
          <w:b/>
        </w:rPr>
      </w:pPr>
    </w:p>
    <w:p w14:paraId="039B69DE" w14:textId="7534AC03" w:rsidR="00165D34"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r w:rsidRPr="00466A1C">
        <w:rPr>
          <w:rFonts w:ascii="Cambria" w:hAnsi="Cambria" w:cs="Arial"/>
          <w:b/>
          <w:color w:val="auto"/>
        </w:rPr>
        <w:t>Invitation to Bid #</w:t>
      </w:r>
      <w:bookmarkStart w:id="0" w:name="_Hlk26436524"/>
      <w:r w:rsidR="001D29FB">
        <w:rPr>
          <w:rFonts w:ascii="Cambria" w:hAnsi="Cambria" w:cs="Arial"/>
          <w:b/>
          <w:color w:val="auto"/>
        </w:rPr>
        <w:t>AR0 - 4991</w:t>
      </w:r>
      <w:bookmarkEnd w:id="0"/>
    </w:p>
    <w:p w14:paraId="7C3920A4" w14:textId="51521C5B" w:rsidR="00554477" w:rsidRPr="00466A1C" w:rsidRDefault="00165D34" w:rsidP="00E255BA">
      <w:pPr>
        <w:pBdr>
          <w:top w:val="double" w:sz="4" w:space="1" w:color="auto"/>
          <w:left w:val="double" w:sz="4" w:space="4" w:color="auto"/>
          <w:bottom w:val="double" w:sz="4" w:space="1" w:color="auto"/>
          <w:right w:val="double" w:sz="4" w:space="4" w:color="auto"/>
        </w:pBdr>
        <w:tabs>
          <w:tab w:val="left" w:pos="8280"/>
        </w:tabs>
        <w:spacing w:after="0"/>
        <w:ind w:left="1260" w:right="1080"/>
        <w:jc w:val="center"/>
        <w:rPr>
          <w:rFonts w:ascii="Cambria" w:hAnsi="Cambria" w:cs="Arial"/>
          <w:b/>
          <w:color w:val="auto"/>
        </w:rPr>
      </w:pPr>
      <w:bookmarkStart w:id="1" w:name="_Hlk26436500"/>
      <w:r w:rsidRPr="00466A1C">
        <w:rPr>
          <w:rFonts w:ascii="Cambria" w:hAnsi="Cambria" w:cs="Arial"/>
          <w:b/>
          <w:color w:val="auto"/>
        </w:rPr>
        <w:t>Title:</w:t>
      </w:r>
      <w:bookmarkStart w:id="2" w:name="_Hlk26370980"/>
      <w:r w:rsidRPr="00466A1C">
        <w:rPr>
          <w:rFonts w:ascii="Cambria" w:hAnsi="Cambria" w:cs="Arial"/>
          <w:b/>
          <w:color w:val="auto"/>
        </w:rPr>
        <w:t xml:space="preserve"> </w:t>
      </w:r>
      <w:bookmarkStart w:id="3" w:name="_Hlk26433441"/>
      <w:r w:rsidR="000D0D89">
        <w:rPr>
          <w:rFonts w:ascii="Cambria" w:hAnsi="Cambria" w:cs="Arial"/>
          <w:b/>
          <w:color w:val="auto"/>
        </w:rPr>
        <w:t xml:space="preserve">City of Seattle, </w:t>
      </w:r>
      <w:r w:rsidR="001D29FB">
        <w:rPr>
          <w:rFonts w:ascii="Cambria" w:hAnsi="Cambria" w:cs="Arial"/>
          <w:b/>
          <w:color w:val="auto"/>
        </w:rPr>
        <w:t>Seattle Arts &amp; Culture Security Guard Services</w:t>
      </w:r>
      <w:bookmarkEnd w:id="2"/>
      <w:bookmarkEnd w:id="3"/>
    </w:p>
    <w:bookmarkEnd w:id="1"/>
    <w:p w14:paraId="22FA7BF0" w14:textId="77777777" w:rsidR="00165D34" w:rsidRPr="00466A1C" w:rsidRDefault="00165D34" w:rsidP="00165D34">
      <w:pPr>
        <w:pBdr>
          <w:top w:val="double" w:sz="4" w:space="1" w:color="auto"/>
          <w:left w:val="double" w:sz="4" w:space="4" w:color="auto"/>
          <w:bottom w:val="double" w:sz="4" w:space="1" w:color="auto"/>
          <w:right w:val="double" w:sz="4" w:space="4" w:color="auto"/>
        </w:pBdr>
        <w:tabs>
          <w:tab w:val="left" w:pos="8280"/>
        </w:tabs>
        <w:ind w:left="1260" w:right="1080"/>
        <w:jc w:val="center"/>
        <w:rPr>
          <w:rFonts w:ascii="Cambria" w:hAnsi="Cambria" w:cs="Arial"/>
          <w:b/>
          <w:color w:val="auto"/>
        </w:rPr>
      </w:pPr>
    </w:p>
    <w:p w14:paraId="7E71669F" w14:textId="77777777" w:rsidR="00165D34" w:rsidRPr="00466A1C" w:rsidRDefault="00165D34" w:rsidP="00165D34">
      <w:pPr>
        <w:tabs>
          <w:tab w:val="left" w:pos="8280"/>
        </w:tabs>
        <w:ind w:left="1260" w:right="1080"/>
        <w:jc w:val="center"/>
        <w:rPr>
          <w:rFonts w:ascii="Cambria" w:hAnsi="Cambria" w:cs="Arial"/>
          <w:b/>
          <w:color w:val="auto"/>
        </w:rPr>
      </w:pPr>
    </w:p>
    <w:p w14:paraId="5F7AEA0E" w14:textId="77777777" w:rsidR="001C1419" w:rsidRPr="00466A1C" w:rsidRDefault="00B02EAC" w:rsidP="00D90B66">
      <w:pPr>
        <w:ind w:left="720"/>
        <w:jc w:val="center"/>
        <w:rPr>
          <w:rFonts w:ascii="Cambria" w:hAnsi="Cambria" w:cs="Arial"/>
          <w:color w:val="auto"/>
        </w:rPr>
      </w:pPr>
      <w:r w:rsidRPr="00466A1C">
        <w:rPr>
          <w:rFonts w:ascii="Cambria" w:hAnsi="Cambria" w:cs="Arial"/>
          <w:color w:val="auto"/>
        </w:rPr>
        <w:t>Table 1: Solicitation</w:t>
      </w:r>
      <w:r w:rsidR="00222477" w:rsidRPr="00466A1C">
        <w:rPr>
          <w:rFonts w:ascii="Cambria" w:hAnsi="Cambria" w:cs="Arial"/>
          <w:color w:val="auto"/>
        </w:rPr>
        <w:t xml:space="preserve"> Schedule</w:t>
      </w:r>
    </w:p>
    <w:tbl>
      <w:tblPr>
        <w:tblW w:w="6948" w:type="dxa"/>
        <w:tblInd w:w="1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8"/>
        <w:gridCol w:w="3150"/>
      </w:tblGrid>
      <w:tr w:rsidR="00D90B66" w:rsidRPr="00466A1C" w14:paraId="5929DD36" w14:textId="77777777" w:rsidTr="00A32F26">
        <w:trPr>
          <w:trHeight w:val="503"/>
        </w:trPr>
        <w:tc>
          <w:tcPr>
            <w:tcW w:w="3798" w:type="dxa"/>
            <w:shd w:val="clear" w:color="auto" w:fill="BFBFBF"/>
          </w:tcPr>
          <w:p w14:paraId="09720484" w14:textId="77777777" w:rsidR="00D90B66" w:rsidRPr="00466A1C" w:rsidRDefault="00912C22" w:rsidP="00B10021">
            <w:pPr>
              <w:ind w:left="231"/>
              <w:jc w:val="center"/>
              <w:rPr>
                <w:rFonts w:ascii="Cambria" w:hAnsi="Cambria" w:cs="Arial"/>
                <w:b/>
                <w:color w:val="auto"/>
              </w:rPr>
            </w:pPr>
            <w:r w:rsidRPr="00466A1C">
              <w:rPr>
                <w:rFonts w:ascii="Cambria" w:hAnsi="Cambria" w:cs="Arial"/>
                <w:b/>
                <w:color w:val="auto"/>
              </w:rPr>
              <w:t>Event</w:t>
            </w:r>
          </w:p>
        </w:tc>
        <w:tc>
          <w:tcPr>
            <w:tcW w:w="3150" w:type="dxa"/>
            <w:shd w:val="clear" w:color="auto" w:fill="BFBFBF"/>
          </w:tcPr>
          <w:p w14:paraId="7623DEDE" w14:textId="77777777" w:rsidR="00D90B66" w:rsidRPr="00466A1C" w:rsidRDefault="00D90B66" w:rsidP="00B10021">
            <w:pPr>
              <w:ind w:left="123"/>
              <w:jc w:val="center"/>
              <w:rPr>
                <w:rFonts w:ascii="Cambria" w:hAnsi="Cambria" w:cs="Arial"/>
                <w:b/>
                <w:color w:val="auto"/>
              </w:rPr>
            </w:pPr>
            <w:r w:rsidRPr="00466A1C">
              <w:rPr>
                <w:rFonts w:ascii="Cambria" w:hAnsi="Cambria" w:cs="Arial"/>
                <w:b/>
                <w:color w:val="auto"/>
              </w:rPr>
              <w:t>Date</w:t>
            </w:r>
          </w:p>
        </w:tc>
      </w:tr>
      <w:tr w:rsidR="00D90B66" w:rsidRPr="00466A1C" w14:paraId="332C86D9" w14:textId="77777777" w:rsidTr="00D90B66">
        <w:tc>
          <w:tcPr>
            <w:tcW w:w="3798" w:type="dxa"/>
          </w:tcPr>
          <w:p w14:paraId="3618567B"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ITB Issued</w:t>
            </w:r>
          </w:p>
        </w:tc>
        <w:tc>
          <w:tcPr>
            <w:tcW w:w="3150" w:type="dxa"/>
          </w:tcPr>
          <w:p w14:paraId="5EBA7BCE" w14:textId="032AAE9A" w:rsidR="00D90B66" w:rsidRPr="00053E0B" w:rsidRDefault="00A32F26" w:rsidP="00B10021">
            <w:pPr>
              <w:ind w:left="123"/>
              <w:jc w:val="center"/>
              <w:rPr>
                <w:rFonts w:ascii="Cambria" w:hAnsi="Cambria" w:cs="Arial"/>
                <w:color w:val="auto"/>
              </w:rPr>
            </w:pPr>
            <w:r w:rsidRPr="00053E0B">
              <w:rPr>
                <w:rFonts w:ascii="Cambria" w:hAnsi="Cambria" w:cs="Arial"/>
                <w:color w:val="auto"/>
              </w:rPr>
              <w:t>0</w:t>
            </w:r>
            <w:r w:rsidR="00053E0B">
              <w:rPr>
                <w:rFonts w:ascii="Cambria" w:hAnsi="Cambria" w:cs="Arial"/>
                <w:color w:val="auto"/>
              </w:rPr>
              <w:t>2</w:t>
            </w:r>
            <w:r w:rsidRPr="00053E0B">
              <w:rPr>
                <w:rFonts w:ascii="Cambria" w:hAnsi="Cambria" w:cs="Arial"/>
                <w:color w:val="auto"/>
              </w:rPr>
              <w:t>/</w:t>
            </w:r>
            <w:r w:rsidR="00053E0B">
              <w:rPr>
                <w:rFonts w:ascii="Cambria" w:hAnsi="Cambria" w:cs="Arial"/>
                <w:color w:val="auto"/>
              </w:rPr>
              <w:t>21</w:t>
            </w:r>
            <w:r w:rsidRPr="00053E0B">
              <w:rPr>
                <w:rFonts w:ascii="Cambria" w:hAnsi="Cambria" w:cs="Arial"/>
                <w:color w:val="auto"/>
              </w:rPr>
              <w:t>/2020</w:t>
            </w:r>
          </w:p>
        </w:tc>
      </w:tr>
      <w:tr w:rsidR="00D90B66" w:rsidRPr="00466A1C" w14:paraId="72A3BE54" w14:textId="77777777" w:rsidTr="00D90B66">
        <w:tc>
          <w:tcPr>
            <w:tcW w:w="3798" w:type="dxa"/>
          </w:tcPr>
          <w:p w14:paraId="4E3DF3B8"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Pre-Bid Conference (Optional)</w:t>
            </w:r>
          </w:p>
        </w:tc>
        <w:tc>
          <w:tcPr>
            <w:tcW w:w="3150" w:type="dxa"/>
          </w:tcPr>
          <w:p w14:paraId="39BBBF39" w14:textId="769D2050" w:rsidR="00D90B66" w:rsidRPr="00053E0B" w:rsidRDefault="00A32F26" w:rsidP="007E04A4">
            <w:pPr>
              <w:ind w:left="123"/>
              <w:jc w:val="center"/>
              <w:rPr>
                <w:rFonts w:ascii="Cambria" w:hAnsi="Cambria" w:cs="Arial"/>
                <w:color w:val="auto"/>
              </w:rPr>
            </w:pPr>
            <w:r w:rsidRPr="00053E0B">
              <w:rPr>
                <w:rFonts w:ascii="Cambria" w:hAnsi="Cambria" w:cs="Arial"/>
                <w:color w:val="auto"/>
              </w:rPr>
              <w:t>0</w:t>
            </w:r>
            <w:r w:rsidR="00053E0B">
              <w:rPr>
                <w:rFonts w:ascii="Cambria" w:hAnsi="Cambria" w:cs="Arial"/>
                <w:color w:val="auto"/>
              </w:rPr>
              <w:t>2</w:t>
            </w:r>
            <w:r w:rsidRPr="00053E0B">
              <w:rPr>
                <w:rFonts w:ascii="Cambria" w:hAnsi="Cambria" w:cs="Arial"/>
                <w:color w:val="auto"/>
              </w:rPr>
              <w:t>/2</w:t>
            </w:r>
            <w:r w:rsidR="00053E0B">
              <w:rPr>
                <w:rFonts w:ascii="Cambria" w:hAnsi="Cambria" w:cs="Arial"/>
                <w:color w:val="auto"/>
              </w:rPr>
              <w:t>5</w:t>
            </w:r>
            <w:r w:rsidRPr="00053E0B">
              <w:rPr>
                <w:rFonts w:ascii="Cambria" w:hAnsi="Cambria" w:cs="Arial"/>
                <w:color w:val="auto"/>
              </w:rPr>
              <w:t>/202</w:t>
            </w:r>
            <w:r w:rsidR="00383352" w:rsidRPr="00053E0B">
              <w:rPr>
                <w:rFonts w:ascii="Cambria" w:hAnsi="Cambria" w:cs="Arial"/>
                <w:color w:val="auto"/>
              </w:rPr>
              <w:t>0</w:t>
            </w:r>
            <w:r w:rsidRPr="00053E0B">
              <w:rPr>
                <w:rFonts w:ascii="Cambria" w:hAnsi="Cambria" w:cs="Arial"/>
                <w:color w:val="auto"/>
              </w:rPr>
              <w:t xml:space="preserve">; </w:t>
            </w:r>
            <w:r w:rsidR="00F5193C">
              <w:rPr>
                <w:rFonts w:ascii="Cambria" w:hAnsi="Cambria" w:cs="Arial"/>
                <w:color w:val="auto"/>
              </w:rPr>
              <w:t>10</w:t>
            </w:r>
            <w:r w:rsidRPr="00053E0B">
              <w:rPr>
                <w:rFonts w:ascii="Cambria" w:hAnsi="Cambria" w:cs="Arial"/>
                <w:color w:val="auto"/>
              </w:rPr>
              <w:t>:00</w:t>
            </w:r>
            <w:r w:rsidR="00F5193C">
              <w:rPr>
                <w:rFonts w:ascii="Cambria" w:hAnsi="Cambria" w:cs="Arial"/>
                <w:color w:val="auto"/>
              </w:rPr>
              <w:t>A</w:t>
            </w:r>
            <w:r w:rsidRPr="00053E0B">
              <w:rPr>
                <w:rFonts w:ascii="Cambria" w:hAnsi="Cambria" w:cs="Arial"/>
                <w:color w:val="auto"/>
              </w:rPr>
              <w:t>M</w:t>
            </w:r>
          </w:p>
        </w:tc>
      </w:tr>
      <w:tr w:rsidR="00D90B66" w:rsidRPr="00466A1C" w14:paraId="7A01D843" w14:textId="77777777" w:rsidTr="00D90B66">
        <w:tc>
          <w:tcPr>
            <w:tcW w:w="3798" w:type="dxa"/>
          </w:tcPr>
          <w:p w14:paraId="0EC98771" w14:textId="77777777" w:rsidR="00D90B66" w:rsidRPr="00466A1C" w:rsidRDefault="00D90B66" w:rsidP="00B10021">
            <w:pPr>
              <w:ind w:left="231"/>
              <w:jc w:val="center"/>
              <w:rPr>
                <w:rFonts w:ascii="Cambria" w:hAnsi="Cambria" w:cs="Arial"/>
                <w:color w:val="auto"/>
              </w:rPr>
            </w:pPr>
            <w:r w:rsidRPr="00466A1C">
              <w:rPr>
                <w:rFonts w:ascii="Cambria" w:hAnsi="Cambria" w:cs="Arial"/>
                <w:color w:val="auto"/>
              </w:rPr>
              <w:t>Deadline for</w:t>
            </w:r>
            <w:bookmarkStart w:id="4" w:name="_GoBack"/>
            <w:bookmarkEnd w:id="4"/>
            <w:r w:rsidRPr="00466A1C">
              <w:rPr>
                <w:rFonts w:ascii="Cambria" w:hAnsi="Cambria" w:cs="Arial"/>
                <w:color w:val="auto"/>
              </w:rPr>
              <w:t xml:space="preserve"> Questions</w:t>
            </w:r>
          </w:p>
        </w:tc>
        <w:tc>
          <w:tcPr>
            <w:tcW w:w="3150" w:type="dxa"/>
          </w:tcPr>
          <w:p w14:paraId="645DB551" w14:textId="4659D907" w:rsidR="00D90B66" w:rsidRPr="00053E0B" w:rsidRDefault="00A32F26" w:rsidP="00B10021">
            <w:pPr>
              <w:ind w:left="123"/>
              <w:jc w:val="center"/>
              <w:rPr>
                <w:rFonts w:ascii="Cambria" w:hAnsi="Cambria" w:cs="Arial"/>
                <w:color w:val="auto"/>
              </w:rPr>
            </w:pPr>
            <w:r w:rsidRPr="00053E0B">
              <w:rPr>
                <w:rFonts w:ascii="Cambria" w:hAnsi="Cambria" w:cs="Arial"/>
                <w:color w:val="auto"/>
              </w:rPr>
              <w:t>0</w:t>
            </w:r>
            <w:r w:rsidR="00053E0B">
              <w:rPr>
                <w:rFonts w:ascii="Cambria" w:hAnsi="Cambria" w:cs="Arial"/>
                <w:color w:val="auto"/>
              </w:rPr>
              <w:t>2</w:t>
            </w:r>
            <w:r w:rsidRPr="00053E0B">
              <w:rPr>
                <w:rFonts w:ascii="Cambria" w:hAnsi="Cambria" w:cs="Arial"/>
                <w:color w:val="auto"/>
              </w:rPr>
              <w:t>/28/2020</w:t>
            </w:r>
          </w:p>
        </w:tc>
      </w:tr>
      <w:tr w:rsidR="00D90B66" w:rsidRPr="00466A1C" w14:paraId="0F5AA92A" w14:textId="77777777" w:rsidTr="00D90B66">
        <w:tc>
          <w:tcPr>
            <w:tcW w:w="3798" w:type="dxa"/>
          </w:tcPr>
          <w:p w14:paraId="33D27B80" w14:textId="77777777" w:rsidR="00721988" w:rsidRPr="00466A1C" w:rsidRDefault="00D90B66" w:rsidP="00721988">
            <w:pPr>
              <w:ind w:left="231"/>
              <w:jc w:val="center"/>
              <w:rPr>
                <w:rFonts w:ascii="Cambria" w:hAnsi="Cambria" w:cs="Arial"/>
                <w:color w:val="auto"/>
              </w:rPr>
            </w:pPr>
            <w:r w:rsidRPr="00466A1C">
              <w:rPr>
                <w:rFonts w:ascii="Cambria" w:hAnsi="Cambria" w:cs="Arial"/>
                <w:color w:val="auto"/>
              </w:rPr>
              <w:t>Sealed Bids Due to the City</w:t>
            </w:r>
          </w:p>
        </w:tc>
        <w:tc>
          <w:tcPr>
            <w:tcW w:w="3150" w:type="dxa"/>
          </w:tcPr>
          <w:p w14:paraId="2CD8AC67" w14:textId="2A27FED6" w:rsidR="00D90B66" w:rsidRPr="00053E0B" w:rsidRDefault="00A32F26" w:rsidP="007E04A4">
            <w:pPr>
              <w:ind w:left="123"/>
              <w:jc w:val="center"/>
              <w:rPr>
                <w:rFonts w:ascii="Cambria" w:hAnsi="Cambria" w:cs="Arial"/>
                <w:color w:val="auto"/>
              </w:rPr>
            </w:pPr>
            <w:r w:rsidRPr="00053E0B">
              <w:rPr>
                <w:rFonts w:ascii="Cambria" w:hAnsi="Cambria" w:cs="Arial"/>
                <w:color w:val="auto"/>
              </w:rPr>
              <w:t>0</w:t>
            </w:r>
            <w:r w:rsidR="00053E0B">
              <w:rPr>
                <w:rFonts w:ascii="Cambria" w:hAnsi="Cambria" w:cs="Arial"/>
                <w:color w:val="auto"/>
              </w:rPr>
              <w:t>3</w:t>
            </w:r>
            <w:r w:rsidRPr="00053E0B">
              <w:rPr>
                <w:rFonts w:ascii="Cambria" w:hAnsi="Cambria" w:cs="Arial"/>
                <w:color w:val="auto"/>
              </w:rPr>
              <w:t>/</w:t>
            </w:r>
            <w:r w:rsidR="00053E0B">
              <w:rPr>
                <w:rFonts w:ascii="Cambria" w:hAnsi="Cambria" w:cs="Arial"/>
                <w:color w:val="auto"/>
              </w:rPr>
              <w:t>11</w:t>
            </w:r>
            <w:r w:rsidRPr="00053E0B">
              <w:rPr>
                <w:rFonts w:ascii="Cambria" w:hAnsi="Cambria" w:cs="Arial"/>
                <w:color w:val="auto"/>
              </w:rPr>
              <w:t xml:space="preserve">/2020; </w:t>
            </w:r>
            <w:r w:rsidR="00F5193C">
              <w:rPr>
                <w:rFonts w:ascii="Cambria" w:hAnsi="Cambria" w:cs="Arial"/>
                <w:color w:val="auto"/>
              </w:rPr>
              <w:t>3</w:t>
            </w:r>
            <w:r w:rsidRPr="00053E0B">
              <w:rPr>
                <w:rFonts w:ascii="Cambria" w:hAnsi="Cambria" w:cs="Arial"/>
                <w:color w:val="auto"/>
              </w:rPr>
              <w:t>:00</w:t>
            </w:r>
            <w:r w:rsidR="00F5193C">
              <w:rPr>
                <w:rFonts w:ascii="Cambria" w:hAnsi="Cambria" w:cs="Arial"/>
                <w:color w:val="auto"/>
              </w:rPr>
              <w:t>P</w:t>
            </w:r>
            <w:r w:rsidRPr="00053E0B">
              <w:rPr>
                <w:rFonts w:ascii="Cambria" w:hAnsi="Cambria" w:cs="Arial"/>
                <w:color w:val="auto"/>
              </w:rPr>
              <w:t>M</w:t>
            </w:r>
          </w:p>
        </w:tc>
      </w:tr>
    </w:tbl>
    <w:p w14:paraId="24185726" w14:textId="77777777" w:rsidR="00D90B66" w:rsidRPr="00466A1C" w:rsidRDefault="00D90B66" w:rsidP="00D90B66">
      <w:pPr>
        <w:pStyle w:val="NoSpacing"/>
        <w:ind w:left="720"/>
        <w:jc w:val="center"/>
        <w:rPr>
          <w:rFonts w:ascii="Cambria" w:hAnsi="Cambria"/>
          <w:color w:val="auto"/>
        </w:rPr>
      </w:pPr>
    </w:p>
    <w:p w14:paraId="54D40AB2" w14:textId="77777777" w:rsidR="00165D34" w:rsidRPr="00466A1C" w:rsidRDefault="00165D34" w:rsidP="00D90B66">
      <w:pPr>
        <w:pStyle w:val="NoSpacing"/>
        <w:ind w:left="720"/>
        <w:jc w:val="center"/>
        <w:rPr>
          <w:rFonts w:ascii="Cambria" w:hAnsi="Cambria"/>
          <w:color w:val="auto"/>
        </w:rPr>
      </w:pPr>
      <w:r w:rsidRPr="00466A1C">
        <w:rPr>
          <w:rFonts w:ascii="Cambria" w:hAnsi="Cambria"/>
          <w:color w:val="auto"/>
        </w:rPr>
        <w:t xml:space="preserve">The City </w:t>
      </w:r>
      <w:r w:rsidR="00E041BE" w:rsidRPr="00466A1C">
        <w:rPr>
          <w:rFonts w:ascii="Cambria" w:hAnsi="Cambria"/>
          <w:color w:val="auto"/>
        </w:rPr>
        <w:t xml:space="preserve">may </w:t>
      </w:r>
      <w:r w:rsidRPr="00466A1C">
        <w:rPr>
          <w:rFonts w:ascii="Cambria" w:hAnsi="Cambria"/>
          <w:color w:val="auto"/>
        </w:rPr>
        <w:t xml:space="preserve">modify this schedule.  </w:t>
      </w:r>
      <w:r w:rsidR="00E041BE" w:rsidRPr="00466A1C">
        <w:rPr>
          <w:rFonts w:ascii="Cambria" w:hAnsi="Cambria"/>
          <w:color w:val="auto"/>
        </w:rPr>
        <w:t>C</w:t>
      </w:r>
      <w:r w:rsidRPr="00466A1C">
        <w:rPr>
          <w:rFonts w:ascii="Cambria" w:hAnsi="Cambria"/>
          <w:color w:val="auto"/>
        </w:rPr>
        <w:t xml:space="preserve">hanges </w:t>
      </w:r>
      <w:r w:rsidR="00E041BE" w:rsidRPr="00466A1C">
        <w:rPr>
          <w:rFonts w:ascii="Cambria" w:hAnsi="Cambria"/>
          <w:color w:val="auto"/>
        </w:rPr>
        <w:t xml:space="preserve">to </w:t>
      </w:r>
      <w:r w:rsidRPr="00466A1C">
        <w:rPr>
          <w:rFonts w:ascii="Cambria" w:hAnsi="Cambria"/>
          <w:color w:val="auto"/>
        </w:rPr>
        <w:t xml:space="preserve">the </w:t>
      </w:r>
      <w:r w:rsidR="00E041BE" w:rsidRPr="00466A1C">
        <w:rPr>
          <w:rFonts w:ascii="Cambria" w:hAnsi="Cambria"/>
          <w:color w:val="auto"/>
        </w:rPr>
        <w:t xml:space="preserve">Due Date are </w:t>
      </w:r>
      <w:r w:rsidRPr="00466A1C">
        <w:rPr>
          <w:rFonts w:ascii="Cambria" w:hAnsi="Cambria"/>
          <w:color w:val="auto"/>
        </w:rPr>
        <w:t xml:space="preserve">posted on the City website </w:t>
      </w:r>
      <w:r w:rsidR="00E041BE" w:rsidRPr="00466A1C">
        <w:rPr>
          <w:rFonts w:ascii="Cambria" w:hAnsi="Cambria"/>
          <w:color w:val="auto"/>
        </w:rPr>
        <w:t>and by amendment</w:t>
      </w:r>
      <w:r w:rsidRPr="00466A1C">
        <w:rPr>
          <w:rFonts w:ascii="Cambria" w:hAnsi="Cambria"/>
          <w:color w:val="auto"/>
        </w:rPr>
        <w:t>.</w:t>
      </w:r>
      <w:r w:rsidR="00E041BE" w:rsidRPr="00466A1C">
        <w:rPr>
          <w:rFonts w:ascii="Cambria" w:hAnsi="Cambria"/>
          <w:color w:val="auto"/>
        </w:rPr>
        <w:t xml:space="preserve">  Bids must be received by the due date and at the time and location specified in Section </w:t>
      </w:r>
      <w:r w:rsidR="006564A2" w:rsidRPr="00466A1C">
        <w:rPr>
          <w:rFonts w:ascii="Cambria" w:hAnsi="Cambria"/>
          <w:color w:val="auto"/>
        </w:rPr>
        <w:t>6 “BID INSTRUCTIONS &amp; INFORMATION”</w:t>
      </w:r>
      <w:r w:rsidR="00E041BE" w:rsidRPr="00466A1C">
        <w:rPr>
          <w:rFonts w:ascii="Cambria" w:hAnsi="Cambria"/>
          <w:color w:val="auto"/>
        </w:rPr>
        <w:t xml:space="preserve"> or as amended</w:t>
      </w:r>
    </w:p>
    <w:p w14:paraId="65AB29DA" w14:textId="77777777" w:rsidR="006564A2" w:rsidRPr="00466A1C" w:rsidRDefault="006564A2" w:rsidP="00165D34">
      <w:pPr>
        <w:ind w:left="360"/>
        <w:jc w:val="center"/>
        <w:rPr>
          <w:rFonts w:ascii="Cambria" w:hAnsi="Cambria" w:cs="Arial"/>
          <w:b/>
          <w:i/>
          <w:color w:val="auto"/>
        </w:rPr>
      </w:pPr>
    </w:p>
    <w:p w14:paraId="33DA71D8" w14:textId="3A96DF91" w:rsidR="00716672" w:rsidRPr="00466A1C" w:rsidRDefault="00165D34" w:rsidP="00165D34">
      <w:pPr>
        <w:jc w:val="center"/>
        <w:rPr>
          <w:rFonts w:ascii="Cambria" w:hAnsi="Cambria" w:cs="Arial"/>
          <w:b/>
          <w:color w:val="auto"/>
          <w:u w:val="single"/>
        </w:rPr>
      </w:pPr>
      <w:r w:rsidRPr="00466A1C">
        <w:rPr>
          <w:rFonts w:ascii="Cambria" w:hAnsi="Cambria" w:cs="Arial"/>
          <w:b/>
          <w:color w:val="auto"/>
          <w:u w:val="single"/>
        </w:rPr>
        <w:br w:type="page"/>
      </w:r>
    </w:p>
    <w:p w14:paraId="5E4E4B86" w14:textId="77777777" w:rsidR="00716672" w:rsidRPr="00466A1C" w:rsidRDefault="004C2EAC" w:rsidP="002009E4">
      <w:pPr>
        <w:pStyle w:val="Heading1"/>
        <w:numPr>
          <w:ilvl w:val="0"/>
          <w:numId w:val="1"/>
        </w:numPr>
        <w:tabs>
          <w:tab w:val="clear" w:pos="1080"/>
          <w:tab w:val="num" w:pos="360"/>
          <w:tab w:val="num" w:pos="720"/>
        </w:tabs>
        <w:spacing w:before="120" w:after="0"/>
        <w:ind w:left="360" w:firstLine="0"/>
        <w:rPr>
          <w:b/>
          <w:color w:val="1F497D"/>
        </w:rPr>
      </w:pPr>
      <w:bookmarkStart w:id="5" w:name="_Toc224981829"/>
      <w:r w:rsidRPr="00466A1C">
        <w:rPr>
          <w:b/>
          <w:color w:val="1F497D"/>
        </w:rPr>
        <w:lastRenderedPageBreak/>
        <w:t>BACKGROUND</w:t>
      </w:r>
      <w:r w:rsidR="00716672" w:rsidRPr="00466A1C">
        <w:rPr>
          <w:b/>
          <w:color w:val="1F497D"/>
        </w:rPr>
        <w:t xml:space="preserve"> AND PURPOSE</w:t>
      </w:r>
      <w:bookmarkEnd w:id="5"/>
    </w:p>
    <w:p w14:paraId="3BAFE884" w14:textId="2EED6A1C" w:rsidR="000B13CC" w:rsidRDefault="000B13CC" w:rsidP="001458EB">
      <w:pPr>
        <w:pStyle w:val="NoSpacing"/>
        <w:ind w:left="360"/>
        <w:rPr>
          <w:rFonts w:ascii="Cambria" w:hAnsi="Cambria"/>
          <w:color w:val="auto"/>
        </w:rPr>
      </w:pPr>
      <w:r w:rsidRPr="000B13CC">
        <w:rPr>
          <w:rFonts w:ascii="Cambria" w:hAnsi="Cambria"/>
          <w:color w:val="auto"/>
        </w:rPr>
        <w:t>This solicitation is issued by the City of Seattle</w:t>
      </w:r>
      <w:r w:rsidR="00221422">
        <w:rPr>
          <w:rFonts w:ascii="Cambria" w:hAnsi="Cambria"/>
          <w:color w:val="auto"/>
        </w:rPr>
        <w:t xml:space="preserve"> (City)</w:t>
      </w:r>
      <w:r w:rsidRPr="000B13CC">
        <w:rPr>
          <w:rFonts w:ascii="Cambria" w:hAnsi="Cambria"/>
          <w:color w:val="auto"/>
        </w:rPr>
        <w:t xml:space="preserve"> to provide security</w:t>
      </w:r>
      <w:r w:rsidR="0068714C">
        <w:rPr>
          <w:rFonts w:ascii="Cambria" w:hAnsi="Cambria"/>
          <w:color w:val="auto"/>
        </w:rPr>
        <w:t xml:space="preserve"> guard</w:t>
      </w:r>
      <w:r w:rsidRPr="000B13CC">
        <w:rPr>
          <w:rFonts w:ascii="Cambria" w:hAnsi="Cambria"/>
          <w:color w:val="auto"/>
        </w:rPr>
        <w:t xml:space="preserve"> services for the</w:t>
      </w:r>
      <w:r w:rsidRPr="000B13CC">
        <w:t xml:space="preserve"> </w:t>
      </w:r>
      <w:r w:rsidRPr="000B13CC">
        <w:rPr>
          <w:rFonts w:ascii="Cambria" w:hAnsi="Cambria"/>
          <w:color w:val="auto"/>
        </w:rPr>
        <w:t>Office of Arts and Culture (ARTS)</w:t>
      </w:r>
      <w:r>
        <w:rPr>
          <w:rFonts w:ascii="Cambria" w:hAnsi="Cambria"/>
          <w:color w:val="auto"/>
        </w:rPr>
        <w:t>.</w:t>
      </w:r>
    </w:p>
    <w:p w14:paraId="22D7D0D5" w14:textId="77777777" w:rsidR="000B13CC" w:rsidRDefault="000B13CC" w:rsidP="001458EB">
      <w:pPr>
        <w:pStyle w:val="NoSpacing"/>
        <w:ind w:left="360"/>
        <w:rPr>
          <w:rFonts w:ascii="Cambria" w:hAnsi="Cambria"/>
          <w:color w:val="auto"/>
        </w:rPr>
      </w:pPr>
    </w:p>
    <w:p w14:paraId="71383B37" w14:textId="1264E280" w:rsidR="001458EB" w:rsidRPr="001458EB" w:rsidRDefault="001458EB" w:rsidP="001458EB">
      <w:pPr>
        <w:pStyle w:val="NoSpacing"/>
        <w:ind w:left="360"/>
        <w:rPr>
          <w:rFonts w:ascii="Cambria" w:hAnsi="Cambria"/>
          <w:color w:val="auto"/>
        </w:rPr>
      </w:pPr>
      <w:r w:rsidRPr="001458EB">
        <w:rPr>
          <w:rFonts w:ascii="Cambria" w:hAnsi="Cambria"/>
          <w:color w:val="auto"/>
        </w:rPr>
        <w:t>ARTS is responsible for establishing rules of conduct to protect the rights and safety of ARTS patrons, volunteers, and staff, and for preserving and protecting ARTS materials including original artwork that is on loan for temporary display equipment, facilities, and grounds.</w:t>
      </w:r>
    </w:p>
    <w:p w14:paraId="1544AD30" w14:textId="77777777" w:rsidR="001458EB" w:rsidRPr="001458EB" w:rsidRDefault="001458EB" w:rsidP="001458EB">
      <w:pPr>
        <w:pStyle w:val="NoSpacing"/>
        <w:ind w:left="360"/>
        <w:rPr>
          <w:rFonts w:ascii="Cambria" w:hAnsi="Cambria"/>
          <w:color w:val="auto"/>
        </w:rPr>
      </w:pPr>
    </w:p>
    <w:p w14:paraId="3BD04C95" w14:textId="191D4175" w:rsidR="001458EB" w:rsidRDefault="001458EB" w:rsidP="00670B38">
      <w:pPr>
        <w:pStyle w:val="NoSpacing"/>
        <w:ind w:left="360"/>
        <w:rPr>
          <w:rFonts w:ascii="Cambria" w:hAnsi="Cambria"/>
          <w:color w:val="auto"/>
        </w:rPr>
      </w:pPr>
      <w:r w:rsidRPr="001458EB">
        <w:rPr>
          <w:rFonts w:ascii="Cambria" w:hAnsi="Cambria"/>
          <w:color w:val="auto"/>
        </w:rPr>
        <w:t>Seattle Office of Arts &amp; Culture (ARTS), in partnership with Seattle Department of Transportation (SDOT), opened a dedicated cultural space - called ARTS @ King Street Station - on the third floor of the King Street Station in January 2019.</w:t>
      </w:r>
    </w:p>
    <w:p w14:paraId="230138C0" w14:textId="77777777" w:rsidR="001458EB" w:rsidRDefault="001458EB" w:rsidP="006A5039">
      <w:pPr>
        <w:pStyle w:val="NoSpacing"/>
        <w:ind w:left="360"/>
        <w:rPr>
          <w:rFonts w:ascii="Cambria" w:hAnsi="Cambria"/>
          <w:color w:val="auto"/>
        </w:rPr>
      </w:pPr>
    </w:p>
    <w:p w14:paraId="7CB44EA2" w14:textId="4116CE9D" w:rsidR="00DE0E54" w:rsidRPr="00466A1C" w:rsidRDefault="00DE0E54" w:rsidP="006A5039">
      <w:pPr>
        <w:pStyle w:val="NoSpacing"/>
        <w:ind w:left="360"/>
        <w:rPr>
          <w:rFonts w:ascii="Cambria" w:hAnsi="Cambria"/>
          <w:color w:val="auto"/>
        </w:rPr>
      </w:pPr>
      <w:r w:rsidRPr="00466A1C">
        <w:rPr>
          <w:rFonts w:ascii="Cambria" w:hAnsi="Cambria"/>
          <w:color w:val="auto"/>
        </w:rPr>
        <w:t xml:space="preserve">Single Award: </w:t>
      </w:r>
      <w:r w:rsidR="007D3DE6" w:rsidRPr="00466A1C">
        <w:rPr>
          <w:rFonts w:ascii="Cambria" w:hAnsi="Cambria"/>
          <w:color w:val="auto"/>
        </w:rPr>
        <w:t>T</w:t>
      </w:r>
      <w:r w:rsidR="00AA5765" w:rsidRPr="00466A1C">
        <w:rPr>
          <w:rFonts w:ascii="Cambria" w:hAnsi="Cambria"/>
          <w:color w:val="auto"/>
        </w:rPr>
        <w:t xml:space="preserve">he City intends to award one contract and does not anticipate multiple </w:t>
      </w:r>
      <w:r w:rsidR="00403758" w:rsidRPr="00466A1C">
        <w:rPr>
          <w:rFonts w:ascii="Cambria" w:hAnsi="Cambria"/>
          <w:color w:val="auto"/>
        </w:rPr>
        <w:t>awards</w:t>
      </w:r>
      <w:r w:rsidR="00AA5765" w:rsidRPr="00466A1C">
        <w:rPr>
          <w:rFonts w:ascii="Cambria" w:hAnsi="Cambria"/>
          <w:color w:val="auto"/>
        </w:rPr>
        <w:t xml:space="preserve">.  Regardless, the City reserves the right to make multiple or partial awards. </w:t>
      </w:r>
    </w:p>
    <w:p w14:paraId="459AEE38" w14:textId="77777777" w:rsidR="003961FA" w:rsidRPr="00466A1C" w:rsidRDefault="003961FA" w:rsidP="002009E4">
      <w:pPr>
        <w:pStyle w:val="Heading1"/>
        <w:numPr>
          <w:ilvl w:val="0"/>
          <w:numId w:val="1"/>
        </w:numPr>
        <w:tabs>
          <w:tab w:val="clear" w:pos="1080"/>
          <w:tab w:val="num" w:pos="360"/>
          <w:tab w:val="num" w:pos="720"/>
        </w:tabs>
        <w:spacing w:before="120" w:after="0"/>
        <w:ind w:left="360" w:firstLine="0"/>
        <w:rPr>
          <w:b/>
          <w:color w:val="1F497D"/>
        </w:rPr>
      </w:pPr>
      <w:bookmarkStart w:id="6" w:name="_Toc224981830"/>
      <w:r w:rsidRPr="00466A1C">
        <w:rPr>
          <w:b/>
          <w:color w:val="1F497D"/>
        </w:rPr>
        <w:t>SOLICITATION OBJECTIVES</w:t>
      </w:r>
      <w:bookmarkEnd w:id="6"/>
    </w:p>
    <w:p w14:paraId="63B1AFE9" w14:textId="2AF3C5C8" w:rsidR="004E2EBE" w:rsidRDefault="003961FA" w:rsidP="00DE7F64">
      <w:pPr>
        <w:spacing w:after="0"/>
        <w:ind w:left="360"/>
        <w:rPr>
          <w:rFonts w:ascii="Cambria" w:hAnsi="Cambria" w:cs="Arial"/>
          <w:color w:val="auto"/>
        </w:rPr>
      </w:pPr>
      <w:r w:rsidRPr="00466A1C">
        <w:rPr>
          <w:rFonts w:ascii="Cambria" w:hAnsi="Cambria" w:cs="Arial"/>
          <w:color w:val="auto"/>
        </w:rPr>
        <w:t xml:space="preserve">The City expects to achieve the following outcomes through </w:t>
      </w:r>
      <w:r w:rsidR="00BF1606" w:rsidRPr="00466A1C">
        <w:rPr>
          <w:rFonts w:ascii="Cambria" w:hAnsi="Cambria" w:cs="Arial"/>
          <w:color w:val="auto"/>
        </w:rPr>
        <w:t>this solicitation:</w:t>
      </w:r>
    </w:p>
    <w:p w14:paraId="094F0015" w14:textId="6408EA2B" w:rsidR="000B13CC" w:rsidRPr="00C45120" w:rsidRDefault="000B13CC" w:rsidP="00DE7F64">
      <w:pPr>
        <w:pStyle w:val="ListParagraph"/>
        <w:numPr>
          <w:ilvl w:val="0"/>
          <w:numId w:val="17"/>
        </w:numPr>
        <w:spacing w:after="0" w:line="240" w:lineRule="auto"/>
        <w:rPr>
          <w:rFonts w:ascii="Cambria" w:hAnsi="Cambria" w:cs="Arial"/>
          <w:color w:val="auto"/>
        </w:rPr>
      </w:pPr>
      <w:r w:rsidRPr="00C45120">
        <w:rPr>
          <w:rFonts w:ascii="Cambria" w:hAnsi="Cambria" w:cs="Arial"/>
          <w:color w:val="auto"/>
        </w:rPr>
        <w:t xml:space="preserve">Provide a skilled vendor that has a strong record and experience, so the City is assured to get dependable, responsive, proven and expert </w:t>
      </w:r>
      <w:r w:rsidR="007538EA" w:rsidRPr="00C45120">
        <w:rPr>
          <w:rFonts w:ascii="Cambria" w:hAnsi="Cambria" w:cs="Arial"/>
          <w:color w:val="auto"/>
        </w:rPr>
        <w:t>services.</w:t>
      </w:r>
    </w:p>
    <w:p w14:paraId="36C2EDA3" w14:textId="77777777" w:rsidR="000B13CC" w:rsidRPr="00C45120" w:rsidRDefault="000B13CC" w:rsidP="00DE7F64">
      <w:pPr>
        <w:pStyle w:val="ListParagraph"/>
        <w:numPr>
          <w:ilvl w:val="0"/>
          <w:numId w:val="17"/>
        </w:numPr>
        <w:spacing w:after="0" w:line="240" w:lineRule="auto"/>
        <w:rPr>
          <w:rFonts w:ascii="Cambria" w:hAnsi="Cambria" w:cs="Arial"/>
          <w:color w:val="auto"/>
        </w:rPr>
      </w:pPr>
      <w:r w:rsidRPr="00C45120">
        <w:rPr>
          <w:rFonts w:ascii="Cambria" w:hAnsi="Cambria" w:cs="Arial"/>
          <w:color w:val="auto"/>
        </w:rPr>
        <w:t>Get the best value, with consideration to experience, skills, and other selection criteria as well as price.</w:t>
      </w:r>
    </w:p>
    <w:p w14:paraId="389C481E" w14:textId="5DFD6D04" w:rsidR="000B13CC" w:rsidRPr="00C45120" w:rsidRDefault="000B13CC" w:rsidP="00DE7F64">
      <w:pPr>
        <w:pStyle w:val="ListParagraph"/>
        <w:numPr>
          <w:ilvl w:val="0"/>
          <w:numId w:val="17"/>
        </w:numPr>
        <w:spacing w:after="0" w:line="240" w:lineRule="auto"/>
        <w:rPr>
          <w:rFonts w:ascii="Cambria" w:hAnsi="Cambria" w:cs="Arial"/>
          <w:color w:val="auto"/>
        </w:rPr>
      </w:pPr>
      <w:r w:rsidRPr="00C45120">
        <w:rPr>
          <w:rFonts w:ascii="Cambria" w:hAnsi="Cambria" w:cs="Arial"/>
          <w:color w:val="auto"/>
        </w:rPr>
        <w:t xml:space="preserve">Establish a contract that can provide immediate response to City </w:t>
      </w:r>
      <w:r w:rsidR="007538EA">
        <w:rPr>
          <w:rFonts w:ascii="Cambria" w:hAnsi="Cambria" w:cs="Arial"/>
          <w:color w:val="auto"/>
        </w:rPr>
        <w:t>requests</w:t>
      </w:r>
      <w:r w:rsidR="007538EA" w:rsidRPr="00C45120">
        <w:rPr>
          <w:rFonts w:ascii="Cambria" w:hAnsi="Cambria" w:cs="Arial"/>
          <w:color w:val="auto"/>
        </w:rPr>
        <w:t>.</w:t>
      </w:r>
    </w:p>
    <w:p w14:paraId="5E8768C2" w14:textId="36D33DEC" w:rsidR="000B13CC" w:rsidRPr="00C45120" w:rsidRDefault="000B13CC" w:rsidP="00DE7F64">
      <w:pPr>
        <w:pStyle w:val="ListParagraph"/>
        <w:numPr>
          <w:ilvl w:val="0"/>
          <w:numId w:val="17"/>
        </w:numPr>
        <w:spacing w:after="0" w:line="240" w:lineRule="auto"/>
        <w:rPr>
          <w:rFonts w:ascii="Cambria" w:hAnsi="Cambria" w:cs="Arial"/>
          <w:color w:val="auto"/>
        </w:rPr>
      </w:pPr>
      <w:r w:rsidRPr="00C45120">
        <w:rPr>
          <w:rFonts w:ascii="Cambria" w:hAnsi="Cambria" w:cs="Arial"/>
          <w:color w:val="auto"/>
        </w:rPr>
        <w:t>Assure rapid service to specified City location consistent with City business needs</w:t>
      </w:r>
    </w:p>
    <w:p w14:paraId="0BCACDB8" w14:textId="77777777" w:rsidR="000B13CC" w:rsidRPr="00C45120" w:rsidRDefault="000B13CC" w:rsidP="00DE7F64">
      <w:pPr>
        <w:pStyle w:val="ListParagraph"/>
        <w:numPr>
          <w:ilvl w:val="0"/>
          <w:numId w:val="17"/>
        </w:numPr>
        <w:spacing w:after="0" w:line="240" w:lineRule="auto"/>
        <w:rPr>
          <w:rFonts w:ascii="Cambria" w:hAnsi="Cambria" w:cs="Arial"/>
          <w:color w:val="auto"/>
        </w:rPr>
      </w:pPr>
      <w:r w:rsidRPr="00C45120">
        <w:rPr>
          <w:rFonts w:ascii="Cambria" w:hAnsi="Cambria" w:cs="Arial"/>
          <w:color w:val="auto"/>
        </w:rPr>
        <w:t>Provide services during an emergency or disaster, with round-the-clock availability during an emergency and priority to the City of Seattle during a disaster</w:t>
      </w:r>
    </w:p>
    <w:p w14:paraId="32B6681E" w14:textId="77777777" w:rsidR="00DB24D4" w:rsidRPr="00466A1C" w:rsidRDefault="008C009D" w:rsidP="002009E4">
      <w:pPr>
        <w:pStyle w:val="Heading1"/>
        <w:numPr>
          <w:ilvl w:val="0"/>
          <w:numId w:val="1"/>
        </w:numPr>
        <w:tabs>
          <w:tab w:val="clear" w:pos="1080"/>
          <w:tab w:val="num" w:pos="360"/>
          <w:tab w:val="num" w:pos="720"/>
        </w:tabs>
        <w:spacing w:before="120" w:after="0"/>
        <w:ind w:left="360" w:firstLine="0"/>
        <w:jc w:val="both"/>
        <w:rPr>
          <w:b/>
          <w:color w:val="1F497D"/>
        </w:rPr>
      </w:pPr>
      <w:bookmarkStart w:id="7" w:name="_Toc224981831"/>
      <w:r w:rsidRPr="00466A1C">
        <w:rPr>
          <w:b/>
          <w:color w:val="1F497D"/>
        </w:rPr>
        <w:t xml:space="preserve">MINIMUM </w:t>
      </w:r>
      <w:r w:rsidR="003445C9" w:rsidRPr="00466A1C">
        <w:rPr>
          <w:b/>
          <w:color w:val="1F497D"/>
        </w:rPr>
        <w:t>QUALIFICATIONS</w:t>
      </w:r>
      <w:bookmarkEnd w:id="7"/>
    </w:p>
    <w:p w14:paraId="1AC52503" w14:textId="46945CEB" w:rsidR="00977801" w:rsidRDefault="00977801" w:rsidP="006A5039">
      <w:pPr>
        <w:pStyle w:val="NoSpacing"/>
        <w:ind w:left="360"/>
        <w:rPr>
          <w:rFonts w:ascii="Cambria" w:hAnsi="Cambria"/>
          <w:color w:val="auto"/>
        </w:rPr>
      </w:pPr>
      <w:r w:rsidRPr="000B13CC">
        <w:rPr>
          <w:rFonts w:ascii="Cambria" w:hAnsi="Cambria"/>
          <w:color w:val="auto"/>
        </w:rPr>
        <w:t xml:space="preserve">The following are minimum qualifications the Vendor must meet to submit a bid.  Responses must show compliance to these minimum qualifications. </w:t>
      </w:r>
      <w:r w:rsidR="00467BA2" w:rsidRPr="000B13CC">
        <w:rPr>
          <w:rFonts w:ascii="Cambria" w:hAnsi="Cambria"/>
          <w:color w:val="auto"/>
        </w:rPr>
        <w:t xml:space="preserve">The City reserves the right, but is not obligated, to </w:t>
      </w:r>
      <w:r w:rsidR="005A4A7A" w:rsidRPr="000B13CC">
        <w:rPr>
          <w:rFonts w:ascii="Cambria" w:hAnsi="Cambria"/>
          <w:color w:val="auto"/>
        </w:rPr>
        <w:t xml:space="preserve">clarify </w:t>
      </w:r>
      <w:r w:rsidR="00467BA2" w:rsidRPr="000B13CC">
        <w:rPr>
          <w:rFonts w:ascii="Cambria" w:hAnsi="Cambria"/>
          <w:color w:val="auto"/>
        </w:rPr>
        <w:t xml:space="preserve">if compliance to the minimum qualifications </w:t>
      </w:r>
      <w:r w:rsidR="00EA72F5" w:rsidRPr="000B13CC">
        <w:rPr>
          <w:rFonts w:ascii="Cambria" w:hAnsi="Cambria"/>
          <w:color w:val="auto"/>
        </w:rPr>
        <w:t>is</w:t>
      </w:r>
      <w:r w:rsidR="00467BA2" w:rsidRPr="000B13CC">
        <w:rPr>
          <w:rFonts w:ascii="Cambria" w:hAnsi="Cambria"/>
          <w:color w:val="auto"/>
        </w:rPr>
        <w:t xml:space="preserve"> not</w:t>
      </w:r>
      <w:r w:rsidR="008D605D" w:rsidRPr="000B13CC">
        <w:rPr>
          <w:rFonts w:ascii="Cambria" w:hAnsi="Cambria"/>
          <w:color w:val="auto"/>
        </w:rPr>
        <w:t xml:space="preserve"> clear in Vendor’s</w:t>
      </w:r>
      <w:r w:rsidR="00467BA2" w:rsidRPr="000B13CC">
        <w:rPr>
          <w:rFonts w:ascii="Cambria" w:hAnsi="Cambria"/>
          <w:color w:val="auto"/>
        </w:rPr>
        <w:t xml:space="preserve"> response.</w:t>
      </w:r>
      <w:r w:rsidRPr="000B13CC">
        <w:rPr>
          <w:rFonts w:ascii="Cambria" w:hAnsi="Cambria"/>
          <w:color w:val="auto"/>
        </w:rPr>
        <w:t xml:space="preserve"> Those not responsive shall be rejected by the City without further consideration:</w:t>
      </w:r>
    </w:p>
    <w:p w14:paraId="75E5BC8F" w14:textId="2C01E83F" w:rsidR="000B13CC" w:rsidRDefault="000B13CC" w:rsidP="000B13CC">
      <w:pPr>
        <w:pStyle w:val="NoSpacing"/>
        <w:numPr>
          <w:ilvl w:val="0"/>
          <w:numId w:val="16"/>
        </w:numPr>
        <w:rPr>
          <w:rFonts w:ascii="Cambria" w:hAnsi="Cambria"/>
          <w:color w:val="auto"/>
        </w:rPr>
      </w:pPr>
      <w:bookmarkStart w:id="8" w:name="_Hlk32488294"/>
      <w:r w:rsidRPr="000B13CC">
        <w:rPr>
          <w:rFonts w:ascii="Cambria" w:hAnsi="Cambria"/>
          <w:color w:val="auto"/>
        </w:rPr>
        <w:t>Vendor must have a minimum of three years continuous experience during which time direct security guard and patrol services has been the primary business service.</w:t>
      </w:r>
      <w:bookmarkEnd w:id="8"/>
    </w:p>
    <w:p w14:paraId="60378756" w14:textId="2D0FE201" w:rsidR="000B13CC" w:rsidRDefault="000B13CC" w:rsidP="000B13CC">
      <w:pPr>
        <w:pStyle w:val="NoSpacing"/>
        <w:numPr>
          <w:ilvl w:val="0"/>
          <w:numId w:val="16"/>
        </w:numPr>
        <w:rPr>
          <w:rFonts w:ascii="Cambria" w:hAnsi="Cambria"/>
          <w:color w:val="auto"/>
        </w:rPr>
      </w:pPr>
      <w:r w:rsidRPr="000B13CC">
        <w:rPr>
          <w:rFonts w:ascii="Cambria" w:hAnsi="Cambria"/>
          <w:color w:val="auto"/>
        </w:rPr>
        <w:t xml:space="preserve">Vendor must have successfully performed at least one contract with a public or private agency with volumes and services that are </w:t>
      </w:r>
      <w:r w:rsidR="00221422" w:rsidRPr="000B13CC">
        <w:rPr>
          <w:rFonts w:ascii="Cambria" w:hAnsi="Cambria"/>
          <w:color w:val="auto"/>
        </w:rPr>
        <w:t>like</w:t>
      </w:r>
      <w:r w:rsidRPr="000B13CC">
        <w:rPr>
          <w:rFonts w:ascii="Cambria" w:hAnsi="Cambria"/>
          <w:color w:val="auto"/>
        </w:rPr>
        <w:t xml:space="preserve"> those expected by the City for this contract.</w:t>
      </w:r>
    </w:p>
    <w:p w14:paraId="28E9C09E" w14:textId="2F0B266F" w:rsidR="000B13CC" w:rsidRPr="000B13CC" w:rsidRDefault="000B13CC" w:rsidP="000B13CC">
      <w:pPr>
        <w:pStyle w:val="NoSpacing"/>
        <w:numPr>
          <w:ilvl w:val="0"/>
          <w:numId w:val="16"/>
        </w:numPr>
        <w:rPr>
          <w:rFonts w:ascii="Cambria" w:hAnsi="Cambria"/>
          <w:color w:val="auto"/>
        </w:rPr>
      </w:pPr>
      <w:r>
        <w:rPr>
          <w:rFonts w:ascii="Cambria" w:hAnsi="Cambria"/>
          <w:color w:val="auto"/>
        </w:rPr>
        <w:t>V</w:t>
      </w:r>
      <w:r w:rsidRPr="000B13CC">
        <w:rPr>
          <w:rFonts w:ascii="Cambria" w:hAnsi="Cambria"/>
          <w:color w:val="auto"/>
        </w:rPr>
        <w:t>endor and all employees must be properly licensed and in compliance with:</w:t>
      </w:r>
    </w:p>
    <w:p w14:paraId="2A8F346F" w14:textId="77777777" w:rsidR="000B13CC" w:rsidRPr="000B13CC" w:rsidRDefault="000B13CC" w:rsidP="000B13CC">
      <w:pPr>
        <w:pStyle w:val="NoSpacing"/>
        <w:ind w:left="1080"/>
        <w:rPr>
          <w:rFonts w:ascii="Cambria" w:hAnsi="Cambria"/>
          <w:color w:val="auto"/>
        </w:rPr>
      </w:pPr>
      <w:r w:rsidRPr="000B13CC">
        <w:rPr>
          <w:rFonts w:ascii="Cambria" w:hAnsi="Cambria"/>
          <w:color w:val="auto"/>
        </w:rPr>
        <w:t>•</w:t>
      </w:r>
      <w:r w:rsidRPr="000B13CC">
        <w:rPr>
          <w:rFonts w:ascii="Cambria" w:hAnsi="Cambria"/>
          <w:color w:val="auto"/>
        </w:rPr>
        <w:tab/>
        <w:t xml:space="preserve">RCW 18.170: Security guards </w:t>
      </w:r>
    </w:p>
    <w:p w14:paraId="52DB414B" w14:textId="77777777" w:rsidR="000B13CC" w:rsidRPr="000B13CC" w:rsidRDefault="000B13CC" w:rsidP="000B13CC">
      <w:pPr>
        <w:pStyle w:val="NoSpacing"/>
        <w:ind w:left="1080"/>
        <w:rPr>
          <w:rFonts w:ascii="Cambria" w:hAnsi="Cambria"/>
          <w:color w:val="auto"/>
        </w:rPr>
      </w:pPr>
      <w:r w:rsidRPr="000B13CC">
        <w:rPr>
          <w:rFonts w:ascii="Cambria" w:hAnsi="Cambria"/>
          <w:color w:val="auto"/>
        </w:rPr>
        <w:t>•</w:t>
      </w:r>
      <w:r w:rsidRPr="000B13CC">
        <w:rPr>
          <w:rFonts w:ascii="Cambria" w:hAnsi="Cambria"/>
          <w:color w:val="auto"/>
        </w:rPr>
        <w:tab/>
        <w:t xml:space="preserve">RCW 18.235: Uniform Regulation of Business and Professions </w:t>
      </w:r>
    </w:p>
    <w:p w14:paraId="0ECABBCF" w14:textId="4064B236" w:rsidR="000B13CC" w:rsidRPr="00466A1C" w:rsidRDefault="000B13CC" w:rsidP="000B13CC">
      <w:pPr>
        <w:pStyle w:val="NoSpacing"/>
        <w:ind w:left="1080"/>
        <w:rPr>
          <w:rFonts w:ascii="Cambria" w:hAnsi="Cambria"/>
          <w:color w:val="auto"/>
        </w:rPr>
      </w:pPr>
      <w:r w:rsidRPr="000B13CC">
        <w:rPr>
          <w:rFonts w:ascii="Cambria" w:hAnsi="Cambria"/>
          <w:color w:val="auto"/>
        </w:rPr>
        <w:t>•</w:t>
      </w:r>
      <w:r w:rsidRPr="000B13CC">
        <w:rPr>
          <w:rFonts w:ascii="Cambria" w:hAnsi="Cambria"/>
          <w:color w:val="auto"/>
        </w:rPr>
        <w:tab/>
        <w:t>WAC 308-18: Private security guard companies and private security guards</w:t>
      </w:r>
    </w:p>
    <w:p w14:paraId="3B369066" w14:textId="77777777" w:rsidR="00F03B3E" w:rsidRPr="00466A1C" w:rsidRDefault="00F03B3E" w:rsidP="002009E4">
      <w:pPr>
        <w:pStyle w:val="Heading1"/>
        <w:numPr>
          <w:ilvl w:val="0"/>
          <w:numId w:val="1"/>
        </w:numPr>
        <w:tabs>
          <w:tab w:val="clear" w:pos="1080"/>
          <w:tab w:val="num" w:pos="360"/>
        </w:tabs>
        <w:spacing w:before="120" w:after="0"/>
        <w:ind w:left="720"/>
        <w:jc w:val="both"/>
        <w:rPr>
          <w:b/>
          <w:color w:val="1F497D"/>
        </w:rPr>
      </w:pPr>
      <w:bookmarkStart w:id="9" w:name="_Toc224981832"/>
      <w:r w:rsidRPr="00466A1C">
        <w:rPr>
          <w:b/>
          <w:color w:val="1F497D"/>
        </w:rPr>
        <w:t xml:space="preserve">LICENSING </w:t>
      </w:r>
      <w:r w:rsidR="006432BC" w:rsidRPr="00466A1C">
        <w:rPr>
          <w:b/>
          <w:color w:val="1F497D"/>
        </w:rPr>
        <w:t>AND BUSINESS TAX REQUIREMENTS</w:t>
      </w:r>
      <w:bookmarkEnd w:id="9"/>
    </w:p>
    <w:p w14:paraId="374E67CE"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The</w:t>
      </w:r>
      <w:r w:rsidR="007A50F5" w:rsidRPr="00466A1C">
        <w:rPr>
          <w:rFonts w:ascii="Cambria" w:hAnsi="Cambria"/>
          <w:color w:val="auto"/>
        </w:rPr>
        <w:t xml:space="preserve"> </w:t>
      </w:r>
      <w:r w:rsidR="005A4A7A" w:rsidRPr="00466A1C">
        <w:rPr>
          <w:rFonts w:ascii="Cambria" w:hAnsi="Cambria"/>
          <w:color w:val="auto"/>
        </w:rPr>
        <w:t xml:space="preserve">Vendor must meet </w:t>
      </w:r>
      <w:r w:rsidR="007A50F5" w:rsidRPr="00466A1C">
        <w:rPr>
          <w:rFonts w:ascii="Cambria" w:hAnsi="Cambria"/>
          <w:color w:val="auto"/>
        </w:rPr>
        <w:t xml:space="preserve">all licensing requirements </w:t>
      </w:r>
      <w:r w:rsidRPr="00466A1C">
        <w:rPr>
          <w:rFonts w:ascii="Cambria" w:hAnsi="Cambria"/>
          <w:color w:val="auto"/>
        </w:rPr>
        <w:t xml:space="preserve">that apply to their business </w:t>
      </w:r>
      <w:r w:rsidR="007A50F5" w:rsidRPr="00466A1C">
        <w:rPr>
          <w:rFonts w:ascii="Cambria" w:hAnsi="Cambria"/>
          <w:color w:val="auto"/>
        </w:rPr>
        <w:t xml:space="preserve">immediately after contract award or the City </w:t>
      </w:r>
      <w:r w:rsidRPr="00466A1C">
        <w:rPr>
          <w:rFonts w:ascii="Cambria" w:hAnsi="Cambria"/>
          <w:color w:val="auto"/>
        </w:rPr>
        <w:t xml:space="preserve">may </w:t>
      </w:r>
      <w:r w:rsidR="007A50F5" w:rsidRPr="00466A1C">
        <w:rPr>
          <w:rFonts w:ascii="Cambria" w:hAnsi="Cambria"/>
          <w:color w:val="auto"/>
        </w:rPr>
        <w:t>reject the Vendor</w:t>
      </w:r>
      <w:r w:rsidR="007D3DE6" w:rsidRPr="00466A1C">
        <w:rPr>
          <w:rFonts w:ascii="Cambria" w:hAnsi="Cambria"/>
          <w:color w:val="auto"/>
        </w:rPr>
        <w:t xml:space="preserve"> before contract execution</w:t>
      </w:r>
      <w:r w:rsidR="007A50F5" w:rsidRPr="00466A1C">
        <w:rPr>
          <w:rFonts w:ascii="Cambria" w:hAnsi="Cambria"/>
          <w:color w:val="auto"/>
        </w:rPr>
        <w:t xml:space="preserve">. </w:t>
      </w:r>
      <w:r w:rsidR="007D3DE6" w:rsidRPr="00466A1C">
        <w:rPr>
          <w:rFonts w:ascii="Cambria" w:hAnsi="Cambria"/>
          <w:color w:val="auto"/>
        </w:rPr>
        <w:t xml:space="preserve"> C</w:t>
      </w:r>
      <w:r w:rsidRPr="00466A1C">
        <w:rPr>
          <w:rFonts w:ascii="Cambria" w:hAnsi="Cambria"/>
          <w:color w:val="auto"/>
        </w:rPr>
        <w:t xml:space="preserve">arefully consider </w:t>
      </w:r>
      <w:r w:rsidR="007D3DE6" w:rsidRPr="00466A1C">
        <w:rPr>
          <w:rFonts w:ascii="Cambria" w:hAnsi="Cambria"/>
          <w:color w:val="auto"/>
        </w:rPr>
        <w:t xml:space="preserve">related </w:t>
      </w:r>
      <w:r w:rsidRPr="00466A1C">
        <w:rPr>
          <w:rFonts w:ascii="Cambria" w:hAnsi="Cambria"/>
          <w:color w:val="auto"/>
        </w:rPr>
        <w:t xml:space="preserve">costs </w:t>
      </w:r>
      <w:r w:rsidR="007D3DE6" w:rsidRPr="00466A1C">
        <w:rPr>
          <w:rFonts w:ascii="Cambria" w:hAnsi="Cambria"/>
          <w:color w:val="auto"/>
        </w:rPr>
        <w:t xml:space="preserve">before </w:t>
      </w:r>
      <w:r w:rsidR="007A50F5" w:rsidRPr="00466A1C">
        <w:rPr>
          <w:rFonts w:ascii="Cambria" w:hAnsi="Cambria"/>
          <w:color w:val="auto"/>
        </w:rPr>
        <w:t>submitting their offer</w:t>
      </w:r>
      <w:r w:rsidRPr="00466A1C">
        <w:rPr>
          <w:rFonts w:ascii="Cambria" w:hAnsi="Cambria"/>
          <w:color w:val="auto"/>
        </w:rPr>
        <w:t xml:space="preserve">, as the City </w:t>
      </w:r>
      <w:r w:rsidR="007D3DE6" w:rsidRPr="00466A1C">
        <w:rPr>
          <w:rFonts w:ascii="Cambria" w:hAnsi="Cambria"/>
          <w:color w:val="auto"/>
        </w:rPr>
        <w:t xml:space="preserve">does </w:t>
      </w:r>
      <w:r w:rsidRPr="00466A1C">
        <w:rPr>
          <w:rFonts w:ascii="Cambria" w:hAnsi="Cambria"/>
          <w:color w:val="auto"/>
        </w:rPr>
        <w:t xml:space="preserve">not separately pay or reimburse </w:t>
      </w:r>
      <w:r w:rsidR="007D3DE6" w:rsidRPr="00466A1C">
        <w:rPr>
          <w:rFonts w:ascii="Cambria" w:hAnsi="Cambria"/>
          <w:color w:val="auto"/>
        </w:rPr>
        <w:t xml:space="preserve">licensing </w:t>
      </w:r>
      <w:r w:rsidRPr="00466A1C">
        <w:rPr>
          <w:rFonts w:ascii="Cambria" w:hAnsi="Cambria"/>
          <w:color w:val="auto"/>
        </w:rPr>
        <w:t>costs</w:t>
      </w:r>
      <w:r w:rsidR="007A50F5" w:rsidRPr="00466A1C">
        <w:rPr>
          <w:rFonts w:ascii="Cambria" w:hAnsi="Cambria"/>
          <w:color w:val="auto"/>
        </w:rPr>
        <w:t xml:space="preserve">.  </w:t>
      </w:r>
    </w:p>
    <w:p w14:paraId="55F12001" w14:textId="77777777" w:rsidR="006A5039" w:rsidRPr="00466A1C" w:rsidRDefault="006A5039" w:rsidP="006A5039">
      <w:pPr>
        <w:pStyle w:val="NoSpacing"/>
        <w:ind w:left="360"/>
        <w:rPr>
          <w:rFonts w:ascii="Cambria" w:hAnsi="Cambria"/>
          <w:color w:val="auto"/>
        </w:rPr>
      </w:pPr>
    </w:p>
    <w:p w14:paraId="1E659BD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Seattle Business Licensing and associated taxes</w:t>
      </w:r>
    </w:p>
    <w:p w14:paraId="3B190410"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If you have a “physical nexus” in the city, you </w:t>
      </w:r>
      <w:r w:rsidR="001A64B9" w:rsidRPr="00466A1C">
        <w:rPr>
          <w:rFonts w:ascii="Cambria" w:hAnsi="Cambria"/>
          <w:color w:val="auto"/>
        </w:rPr>
        <w:t xml:space="preserve">must </w:t>
      </w:r>
      <w:r w:rsidRPr="00466A1C">
        <w:rPr>
          <w:rFonts w:ascii="Cambria" w:hAnsi="Cambria"/>
          <w:color w:val="auto"/>
        </w:rPr>
        <w:t xml:space="preserve">obtain a Seattle Business license and </w:t>
      </w:r>
      <w:r w:rsidR="001A64B9" w:rsidRPr="00466A1C">
        <w:rPr>
          <w:rFonts w:ascii="Cambria" w:hAnsi="Cambria"/>
          <w:color w:val="auto"/>
        </w:rPr>
        <w:t xml:space="preserve">pay all </w:t>
      </w:r>
      <w:r w:rsidRPr="00466A1C">
        <w:rPr>
          <w:rFonts w:ascii="Cambria" w:hAnsi="Cambria"/>
          <w:color w:val="auto"/>
        </w:rPr>
        <w:t>taxes due before the Contract can be signed.  A “physical nexus” means you have physical presence</w:t>
      </w:r>
      <w:r w:rsidR="001A64B9" w:rsidRPr="00466A1C">
        <w:rPr>
          <w:rFonts w:ascii="Cambria" w:hAnsi="Cambria"/>
          <w:color w:val="auto"/>
        </w:rPr>
        <w:t>, such as</w:t>
      </w:r>
      <w:r w:rsidRPr="00466A1C">
        <w:rPr>
          <w:rFonts w:ascii="Cambria" w:hAnsi="Cambria"/>
          <w:color w:val="auto"/>
        </w:rPr>
        <w:t>: a building/facility in</w:t>
      </w:r>
      <w:r w:rsidR="001A64B9" w:rsidRPr="00466A1C">
        <w:rPr>
          <w:rFonts w:ascii="Cambria" w:hAnsi="Cambria"/>
          <w:color w:val="auto"/>
        </w:rPr>
        <w:t xml:space="preserve"> Seattle</w:t>
      </w:r>
      <w:r w:rsidRPr="00466A1C">
        <w:rPr>
          <w:rFonts w:ascii="Cambria" w:hAnsi="Cambria"/>
          <w:color w:val="auto"/>
        </w:rPr>
        <w:t>, you make sales trips into</w:t>
      </w:r>
      <w:r w:rsidR="001A64B9" w:rsidRPr="00466A1C">
        <w:rPr>
          <w:rFonts w:ascii="Cambria" w:hAnsi="Cambria"/>
          <w:color w:val="auto"/>
        </w:rPr>
        <w:t xml:space="preserve"> Seattle</w:t>
      </w:r>
      <w:r w:rsidRPr="00466A1C">
        <w:rPr>
          <w:rFonts w:ascii="Cambria" w:hAnsi="Cambria"/>
          <w:color w:val="auto"/>
        </w:rPr>
        <w:t xml:space="preserve">, your own company drives into </w:t>
      </w:r>
      <w:r w:rsidR="001A64B9" w:rsidRPr="00466A1C">
        <w:rPr>
          <w:rFonts w:ascii="Cambria" w:hAnsi="Cambria"/>
          <w:color w:val="auto"/>
        </w:rPr>
        <w:t xml:space="preserve">Seattle </w:t>
      </w:r>
      <w:r w:rsidRPr="00466A1C">
        <w:rPr>
          <w:rFonts w:ascii="Cambria" w:hAnsi="Cambria"/>
          <w:color w:val="auto"/>
        </w:rPr>
        <w:t xml:space="preserve">for product deliveries, and/or you conduct service work in </w:t>
      </w:r>
      <w:r w:rsidR="001A64B9" w:rsidRPr="00466A1C">
        <w:rPr>
          <w:rFonts w:ascii="Cambria" w:hAnsi="Cambria"/>
          <w:color w:val="auto"/>
        </w:rPr>
        <w:t xml:space="preserve">Seattle </w:t>
      </w:r>
      <w:r w:rsidRPr="00466A1C">
        <w:rPr>
          <w:rFonts w:ascii="Cambria" w:hAnsi="Cambria"/>
          <w:color w:val="auto"/>
        </w:rPr>
        <w:t xml:space="preserve">(repair, installation, service, maintenance work, on-site consulting, </w:t>
      </w:r>
      <w:proofErr w:type="spellStart"/>
      <w:r w:rsidRPr="00466A1C">
        <w:rPr>
          <w:rFonts w:ascii="Cambria" w:hAnsi="Cambria"/>
          <w:color w:val="auto"/>
        </w:rPr>
        <w:t>etc</w:t>
      </w:r>
      <w:proofErr w:type="spellEnd"/>
      <w:r w:rsidRPr="00466A1C">
        <w:rPr>
          <w:rFonts w:ascii="Cambria" w:hAnsi="Cambria"/>
          <w:color w:val="auto"/>
        </w:rPr>
        <w:t xml:space="preserve">). </w:t>
      </w:r>
    </w:p>
    <w:p w14:paraId="49BDBC0B"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We provide a Vendor Questionnaire Form in our submittal package items later in this </w:t>
      </w:r>
      <w:r w:rsidR="0098667C" w:rsidRPr="00466A1C">
        <w:rPr>
          <w:rFonts w:ascii="Cambria" w:hAnsi="Cambria"/>
          <w:color w:val="auto"/>
        </w:rPr>
        <w:t>ITB</w:t>
      </w:r>
      <w:r w:rsidRPr="00466A1C">
        <w:rPr>
          <w:rFonts w:ascii="Cambria" w:hAnsi="Cambria"/>
          <w:color w:val="auto"/>
        </w:rPr>
        <w:t xml:space="preserve">, and it will ask you to </w:t>
      </w:r>
      <w:r w:rsidR="007A50F5" w:rsidRPr="00466A1C">
        <w:rPr>
          <w:rFonts w:ascii="Cambria" w:hAnsi="Cambria"/>
          <w:color w:val="auto"/>
        </w:rPr>
        <w:t xml:space="preserve">specify </w:t>
      </w:r>
      <w:r w:rsidRPr="00466A1C">
        <w:rPr>
          <w:rFonts w:ascii="Cambria" w:hAnsi="Cambria"/>
          <w:color w:val="auto"/>
        </w:rPr>
        <w:t xml:space="preserve">if you </w:t>
      </w:r>
      <w:r w:rsidR="007A50F5" w:rsidRPr="00466A1C">
        <w:rPr>
          <w:rFonts w:ascii="Cambria" w:hAnsi="Cambria"/>
          <w:color w:val="auto"/>
        </w:rPr>
        <w:t>have “physical nexus”.</w:t>
      </w:r>
      <w:r w:rsidR="006A5039" w:rsidRPr="00466A1C">
        <w:rPr>
          <w:rFonts w:ascii="Cambria" w:hAnsi="Cambria"/>
          <w:color w:val="auto"/>
        </w:rPr>
        <w:t xml:space="preserve">  </w:t>
      </w:r>
      <w:r w:rsidRPr="00466A1C">
        <w:rPr>
          <w:rFonts w:ascii="Cambria" w:hAnsi="Cambria"/>
          <w:color w:val="auto"/>
        </w:rPr>
        <w:t>A</w:t>
      </w:r>
      <w:r w:rsidR="007A50F5" w:rsidRPr="00466A1C">
        <w:rPr>
          <w:rFonts w:ascii="Cambria" w:hAnsi="Cambria"/>
          <w:color w:val="auto"/>
        </w:rPr>
        <w:t xml:space="preserve">ll costs for any licenses, permits and Seattle Business License taxes owed shall be borne by the Vendor and not charged separately to the City.  </w:t>
      </w:r>
    </w:p>
    <w:p w14:paraId="0EE3D0DC" w14:textId="77777777" w:rsidR="001A64B9" w:rsidRPr="00466A1C" w:rsidRDefault="001A64B9" w:rsidP="006A5039">
      <w:pPr>
        <w:pStyle w:val="NoSpacing"/>
        <w:ind w:left="360"/>
        <w:rPr>
          <w:rFonts w:ascii="Cambria" w:hAnsi="Cambria"/>
          <w:color w:val="auto"/>
        </w:rPr>
      </w:pPr>
      <w:r w:rsidRPr="00466A1C">
        <w:rPr>
          <w:rFonts w:ascii="Cambria" w:hAnsi="Cambria"/>
          <w:color w:val="auto"/>
        </w:rPr>
        <w:lastRenderedPageBreak/>
        <w:t>T</w:t>
      </w:r>
      <w:r w:rsidR="007A50F5" w:rsidRPr="00466A1C">
        <w:rPr>
          <w:rFonts w:ascii="Cambria" w:hAnsi="Cambria"/>
          <w:color w:val="auto"/>
        </w:rPr>
        <w:t xml:space="preserve">he apparent successful Vendor </w:t>
      </w:r>
      <w:r w:rsidRPr="00466A1C">
        <w:rPr>
          <w:rFonts w:ascii="Cambria" w:hAnsi="Cambria"/>
          <w:color w:val="auto"/>
        </w:rPr>
        <w:t xml:space="preserve">must </w:t>
      </w:r>
      <w:r w:rsidR="007A50F5" w:rsidRPr="00466A1C">
        <w:rPr>
          <w:rFonts w:ascii="Cambria" w:hAnsi="Cambria"/>
          <w:color w:val="auto"/>
        </w:rPr>
        <w:t>immediately obtain the license and ensure all City taxes are current, unless exempted by City Code</w:t>
      </w:r>
      <w:r w:rsidRPr="00466A1C">
        <w:rPr>
          <w:rFonts w:ascii="Cambria" w:hAnsi="Cambria"/>
          <w:color w:val="auto"/>
        </w:rPr>
        <w:t xml:space="preserve"> due to reasons such as no physical nexus</w:t>
      </w:r>
      <w:r w:rsidR="007A50F5" w:rsidRPr="00466A1C">
        <w:rPr>
          <w:rFonts w:ascii="Cambria" w:hAnsi="Cambria"/>
          <w:color w:val="auto"/>
        </w:rPr>
        <w:t xml:space="preserve">. Failure to do so </w:t>
      </w:r>
      <w:r w:rsidR="005A4A7A" w:rsidRPr="00466A1C">
        <w:rPr>
          <w:rFonts w:ascii="Cambria" w:hAnsi="Cambria"/>
          <w:color w:val="auto"/>
        </w:rPr>
        <w:t xml:space="preserve">will cause </w:t>
      </w:r>
      <w:r w:rsidR="00DE0E54" w:rsidRPr="00466A1C">
        <w:rPr>
          <w:rFonts w:ascii="Cambria" w:hAnsi="Cambria"/>
          <w:color w:val="auto"/>
        </w:rPr>
        <w:t>rejection of the bid/proposal. Self-Filing: You</w:t>
      </w:r>
      <w:r w:rsidRPr="00466A1C">
        <w:rPr>
          <w:rFonts w:ascii="Cambria" w:hAnsi="Cambria"/>
          <w:color w:val="auto"/>
        </w:rPr>
        <w:t xml:space="preserve"> can pay your license and taxes on-line using a credit </w:t>
      </w:r>
      <w:r w:rsidR="00DE0E54" w:rsidRPr="00466A1C">
        <w:rPr>
          <w:rFonts w:ascii="Cambria" w:hAnsi="Cambria"/>
          <w:color w:val="auto"/>
        </w:rPr>
        <w:t xml:space="preserve">card </w:t>
      </w:r>
      <w:hyperlink r:id="rId12" w:history="1">
        <w:r w:rsidR="001150FB" w:rsidRPr="00D14908">
          <w:rPr>
            <w:rStyle w:val="Hyperlink"/>
            <w:rFonts w:ascii="Cambria" w:hAnsi="Cambria"/>
          </w:rPr>
          <w:t>www.seattle.gov/self</w:t>
        </w:r>
      </w:hyperlink>
      <w:r w:rsidR="001150FB">
        <w:rPr>
          <w:rFonts w:ascii="Cambria" w:hAnsi="Cambria"/>
          <w:color w:val="auto"/>
        </w:rPr>
        <w:t xml:space="preserve">. </w:t>
      </w:r>
    </w:p>
    <w:p w14:paraId="54D039C0" w14:textId="77777777" w:rsidR="007A50F5" w:rsidRPr="00466A1C" w:rsidRDefault="001A64B9" w:rsidP="006A5039">
      <w:pPr>
        <w:pStyle w:val="NoSpacing"/>
        <w:ind w:left="360"/>
        <w:rPr>
          <w:rFonts w:ascii="Cambria" w:hAnsi="Cambria"/>
          <w:color w:val="auto"/>
        </w:rPr>
      </w:pPr>
      <w:r w:rsidRPr="00466A1C">
        <w:rPr>
          <w:rFonts w:ascii="Cambria" w:hAnsi="Cambria"/>
          <w:color w:val="auto"/>
        </w:rPr>
        <w:t xml:space="preserve">For </w:t>
      </w:r>
      <w:r w:rsidR="007A50F5" w:rsidRPr="00466A1C">
        <w:rPr>
          <w:rFonts w:ascii="Cambria" w:hAnsi="Cambria"/>
          <w:color w:val="auto"/>
        </w:rPr>
        <w:t>Questions and Assistance</w:t>
      </w:r>
      <w:r w:rsidRPr="00466A1C">
        <w:rPr>
          <w:rFonts w:ascii="Cambria" w:hAnsi="Cambria"/>
          <w:color w:val="auto"/>
        </w:rPr>
        <w:t xml:space="preserve">, call the </w:t>
      </w:r>
      <w:r w:rsidR="001150FB">
        <w:rPr>
          <w:rFonts w:ascii="Cambria" w:hAnsi="Cambria"/>
          <w:color w:val="auto"/>
        </w:rPr>
        <w:t xml:space="preserve">License and Tax Administration </w:t>
      </w:r>
      <w:r w:rsidR="007A50F5" w:rsidRPr="00466A1C">
        <w:rPr>
          <w:rFonts w:ascii="Cambria" w:hAnsi="Cambria"/>
          <w:color w:val="auto"/>
        </w:rPr>
        <w:t xml:space="preserve">office </w:t>
      </w:r>
      <w:r w:rsidRPr="00466A1C">
        <w:rPr>
          <w:rFonts w:ascii="Cambria" w:hAnsi="Cambria"/>
          <w:color w:val="auto"/>
        </w:rPr>
        <w:t xml:space="preserve">which </w:t>
      </w:r>
      <w:r w:rsidR="007A50F5" w:rsidRPr="00466A1C">
        <w:rPr>
          <w:rFonts w:ascii="Cambria" w:hAnsi="Cambria"/>
          <w:color w:val="auto"/>
        </w:rPr>
        <w:t xml:space="preserve">issues business licenses and enforces licensing requirements.  The general e-mail is </w:t>
      </w:r>
      <w:hyperlink r:id="rId13" w:history="1">
        <w:r w:rsidR="001150FB" w:rsidRPr="00D14908">
          <w:rPr>
            <w:rStyle w:val="Hyperlink"/>
            <w:rFonts w:ascii="Cambria" w:hAnsi="Cambria"/>
          </w:rPr>
          <w:t>tax@seattle.gov</w:t>
        </w:r>
      </w:hyperlink>
      <w:r w:rsidR="00DE0E54" w:rsidRPr="00466A1C">
        <w:rPr>
          <w:rFonts w:ascii="Cambria" w:hAnsi="Cambria"/>
          <w:color w:val="auto"/>
        </w:rPr>
        <w:t xml:space="preserve">. </w:t>
      </w:r>
      <w:r w:rsidR="007A50F5" w:rsidRPr="00466A1C">
        <w:rPr>
          <w:rFonts w:ascii="Cambria" w:hAnsi="Cambria"/>
          <w:color w:val="auto"/>
        </w:rPr>
        <w:t xml:space="preserve">  </w:t>
      </w:r>
      <w:r w:rsidR="00EA72F5" w:rsidRPr="00466A1C">
        <w:rPr>
          <w:rFonts w:ascii="Cambria" w:hAnsi="Cambria"/>
          <w:color w:val="auto"/>
        </w:rPr>
        <w:t xml:space="preserve">The main phone is 206-684-8484, </w:t>
      </w:r>
    </w:p>
    <w:p w14:paraId="53444C92" w14:textId="77777777" w:rsidR="00B753AE" w:rsidRDefault="007A50F5" w:rsidP="006A5039">
      <w:pPr>
        <w:pStyle w:val="NoSpacing"/>
        <w:ind w:left="360"/>
        <w:rPr>
          <w:rFonts w:ascii="Cambria" w:hAnsi="Cambria"/>
          <w:color w:val="auto"/>
        </w:rPr>
      </w:pPr>
      <w:r w:rsidRPr="00466A1C">
        <w:rPr>
          <w:rFonts w:ascii="Cambria" w:hAnsi="Cambria"/>
          <w:color w:val="auto"/>
        </w:rPr>
        <w:t xml:space="preserve">The licensing website is </w:t>
      </w:r>
      <w:hyperlink r:id="rId14" w:history="1">
        <w:r w:rsidR="001B2FB1" w:rsidRPr="00803AE2">
          <w:rPr>
            <w:rStyle w:val="Hyperlink"/>
            <w:rFonts w:ascii="Cambria" w:hAnsi="Cambria"/>
          </w:rPr>
          <w:t>http://www.seattle.gov/licenses</w:t>
        </w:r>
      </w:hyperlink>
      <w:r w:rsidR="001B2FB1">
        <w:rPr>
          <w:rFonts w:ascii="Cambria" w:hAnsi="Cambria"/>
          <w:color w:val="auto"/>
        </w:rPr>
        <w:t xml:space="preserve">. </w:t>
      </w:r>
    </w:p>
    <w:p w14:paraId="7E3A645D" w14:textId="77777777" w:rsidR="00B753AE" w:rsidRDefault="00B753AE" w:rsidP="006A5039">
      <w:pPr>
        <w:pStyle w:val="NoSpacing"/>
        <w:ind w:left="360"/>
        <w:rPr>
          <w:rFonts w:ascii="Cambria" w:hAnsi="Cambria"/>
          <w:color w:val="auto"/>
        </w:rPr>
      </w:pPr>
    </w:p>
    <w:p w14:paraId="21293022"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 xml:space="preserve">The City of Seattle website allows you to apply and pay on-line with a </w:t>
      </w:r>
      <w:r w:rsidR="00685D72" w:rsidRPr="00466A1C">
        <w:rPr>
          <w:rFonts w:ascii="Cambria" w:hAnsi="Cambria"/>
          <w:color w:val="auto"/>
        </w:rPr>
        <w:t>c</w:t>
      </w:r>
      <w:r w:rsidRPr="00466A1C">
        <w:rPr>
          <w:rFonts w:ascii="Cambria" w:hAnsi="Cambria"/>
          <w:color w:val="auto"/>
        </w:rPr>
        <w:t xml:space="preserve">redit </w:t>
      </w:r>
      <w:r w:rsidR="00685D72" w:rsidRPr="00466A1C">
        <w:rPr>
          <w:rFonts w:ascii="Cambria" w:hAnsi="Cambria"/>
          <w:color w:val="auto"/>
        </w:rPr>
        <w:t>c</w:t>
      </w:r>
      <w:r w:rsidRPr="00466A1C">
        <w:rPr>
          <w:rFonts w:ascii="Cambria" w:hAnsi="Cambria"/>
          <w:color w:val="auto"/>
        </w:rPr>
        <w:t>ard if you choose.</w:t>
      </w:r>
    </w:p>
    <w:p w14:paraId="44285501" w14:textId="77777777" w:rsidR="00B753AE" w:rsidRDefault="00B753AE" w:rsidP="006A5039">
      <w:pPr>
        <w:pStyle w:val="NoSpacing"/>
        <w:ind w:left="360"/>
        <w:rPr>
          <w:rFonts w:ascii="Cambria" w:hAnsi="Cambria"/>
          <w:color w:val="auto"/>
        </w:rPr>
      </w:pPr>
    </w:p>
    <w:p w14:paraId="5A51DA3C" w14:textId="05BD1C80" w:rsidR="007A50F5" w:rsidRPr="00466A1C" w:rsidRDefault="001A64B9" w:rsidP="006A5039">
      <w:pPr>
        <w:pStyle w:val="NoSpacing"/>
        <w:ind w:left="360"/>
        <w:rPr>
          <w:rFonts w:ascii="Cambria" w:hAnsi="Cambria"/>
          <w:color w:val="auto"/>
        </w:rPr>
      </w:pPr>
      <w:r w:rsidRPr="00466A1C">
        <w:rPr>
          <w:rFonts w:ascii="Cambria" w:hAnsi="Cambria"/>
          <w:color w:val="auto"/>
        </w:rPr>
        <w:t xml:space="preserve">If a business has extraordinary balances due on their account that would cause undue hardship to the business, the business can contact our office to request additional assistance. </w:t>
      </w:r>
      <w:r w:rsidR="007A50F5" w:rsidRPr="00466A1C">
        <w:rPr>
          <w:rFonts w:ascii="Cambria" w:hAnsi="Cambria"/>
          <w:color w:val="auto"/>
        </w:rPr>
        <w:t xml:space="preserve">A </w:t>
      </w:r>
      <w:r w:rsidR="00DE2AA8" w:rsidRPr="00466A1C">
        <w:rPr>
          <w:rFonts w:ascii="Cambria" w:hAnsi="Cambria"/>
          <w:color w:val="auto"/>
        </w:rPr>
        <w:t>coversheet</w:t>
      </w:r>
      <w:r w:rsidR="007A50F5" w:rsidRPr="00466A1C">
        <w:rPr>
          <w:rFonts w:ascii="Cambria" w:hAnsi="Cambria"/>
          <w:color w:val="auto"/>
        </w:rPr>
        <w:t xml:space="preserve"> providing further explanation, with the application and instructions for a Seattle Business License is provided below.  </w:t>
      </w:r>
    </w:p>
    <w:p w14:paraId="112E0598" w14:textId="77777777" w:rsidR="007A50F5" w:rsidRDefault="005A4A7A" w:rsidP="006A5039">
      <w:pPr>
        <w:pStyle w:val="NoSpacing"/>
        <w:ind w:left="360"/>
        <w:rPr>
          <w:rFonts w:ascii="Cambria" w:hAnsi="Cambria"/>
          <w:color w:val="auto"/>
        </w:rPr>
      </w:pPr>
      <w:r w:rsidRPr="00466A1C">
        <w:rPr>
          <w:rFonts w:ascii="Cambria" w:hAnsi="Cambria"/>
          <w:color w:val="auto"/>
        </w:rPr>
        <w:t xml:space="preserve">Those </w:t>
      </w:r>
      <w:r w:rsidR="007A50F5" w:rsidRPr="00466A1C">
        <w:rPr>
          <w:rFonts w:ascii="Cambria" w:hAnsi="Cambria"/>
          <w:color w:val="auto"/>
        </w:rPr>
        <w:t xml:space="preserve">holding a City of Seattle Business license may be required to report and pay revenue taxes to the City.  Such costs should be carefully considered by the Vendor prior to submitting your offer.  </w:t>
      </w:r>
      <w:r w:rsidR="00774242" w:rsidRPr="00466A1C">
        <w:rPr>
          <w:rFonts w:ascii="Cambria" w:hAnsi="Cambria"/>
          <w:color w:val="auto"/>
        </w:rPr>
        <w:t>When allowed by City ordinance, the City will have the right to retain amounts due at the conclusion of a contract by withholding from final invoice payments.</w:t>
      </w:r>
    </w:p>
    <w:p w14:paraId="2D994ADF" w14:textId="77777777" w:rsidR="00B753AE" w:rsidRDefault="00B753AE" w:rsidP="006A5039">
      <w:pPr>
        <w:pStyle w:val="NoSpacing"/>
        <w:ind w:left="360"/>
        <w:rPr>
          <w:rFonts w:ascii="Cambria" w:hAnsi="Cambria"/>
          <w:color w:val="auto"/>
        </w:rPr>
      </w:pPr>
    </w:p>
    <w:p w14:paraId="6CDA1EC2" w14:textId="77777777" w:rsidR="00B753AE" w:rsidRPr="00466A1C" w:rsidRDefault="00436156" w:rsidP="006A5039">
      <w:pPr>
        <w:pStyle w:val="NoSpacing"/>
        <w:ind w:left="360"/>
        <w:rPr>
          <w:rFonts w:ascii="Cambria" w:hAnsi="Cambria"/>
          <w:color w:val="auto"/>
        </w:rPr>
      </w:pPr>
      <w:r>
        <w:rPr>
          <w:rFonts w:ascii="Cambria" w:hAnsi="Cambria"/>
          <w:color w:val="auto"/>
        </w:rPr>
        <w:t>The application for a Seattle B</w:t>
      </w:r>
      <w:r w:rsidR="00B753AE">
        <w:rPr>
          <w:rFonts w:ascii="Cambria" w:hAnsi="Cambria"/>
          <w:color w:val="auto"/>
        </w:rPr>
        <w:t xml:space="preserve">usiness License </w:t>
      </w:r>
      <w:r>
        <w:rPr>
          <w:rFonts w:ascii="Cambria" w:hAnsi="Cambria"/>
          <w:color w:val="auto"/>
        </w:rPr>
        <w:t xml:space="preserve">can be found at </w:t>
      </w:r>
      <w:bookmarkStart w:id="10" w:name="_Hlk485052453"/>
      <w:r w:rsidR="00B753AE" w:rsidRPr="00B753AE">
        <w:rPr>
          <w:rFonts w:ascii="Cambria" w:hAnsi="Cambria"/>
        </w:rPr>
        <w:fldChar w:fldCharType="begin"/>
      </w:r>
      <w:r w:rsidR="00B753AE" w:rsidRPr="00B753AE">
        <w:rPr>
          <w:rFonts w:ascii="Cambria" w:hAnsi="Cambria"/>
        </w:rPr>
        <w:instrText xml:space="preserve"> HYPERLINK "http://www.seattle.gov/Documents/Departments/FAS/Licensing/Seattle-business-license-application.pdf" </w:instrText>
      </w:r>
      <w:r w:rsidR="00B753AE" w:rsidRPr="00B753AE">
        <w:rPr>
          <w:rFonts w:ascii="Cambria" w:hAnsi="Cambria"/>
        </w:rPr>
        <w:fldChar w:fldCharType="separate"/>
      </w:r>
      <w:r w:rsidR="00B753AE" w:rsidRPr="00B753AE">
        <w:rPr>
          <w:rStyle w:val="Hyperlink"/>
          <w:rFonts w:ascii="Cambria" w:hAnsi="Cambria"/>
        </w:rPr>
        <w:t>http://www.seattle.gov/Documents/Departments/FAS/Licensing/Seattle-business-license-application.pdf</w:t>
      </w:r>
      <w:r w:rsidR="00B753AE" w:rsidRPr="00B753AE">
        <w:rPr>
          <w:rFonts w:ascii="Cambria" w:hAnsi="Cambria"/>
        </w:rPr>
        <w:fldChar w:fldCharType="end"/>
      </w:r>
      <w:r w:rsidR="00B753AE" w:rsidRPr="00B753AE">
        <w:rPr>
          <w:rFonts w:ascii="Cambria" w:hAnsi="Cambria"/>
        </w:rPr>
        <w:t xml:space="preserve">. </w:t>
      </w:r>
      <w:bookmarkEnd w:id="10"/>
    </w:p>
    <w:p w14:paraId="06DAD8D7" w14:textId="77777777" w:rsidR="007A50F5" w:rsidRDefault="007A50F5" w:rsidP="006A5039">
      <w:pPr>
        <w:pStyle w:val="NoSpacing"/>
        <w:ind w:left="360"/>
        <w:rPr>
          <w:rFonts w:ascii="Cambria" w:hAnsi="Cambria"/>
          <w:b/>
          <w:color w:val="auto"/>
        </w:rPr>
      </w:pPr>
    </w:p>
    <w:p w14:paraId="0D01B49C" w14:textId="77777777" w:rsidR="007A50F5" w:rsidRPr="00466A1C" w:rsidRDefault="007A50F5" w:rsidP="006A5039">
      <w:pPr>
        <w:pStyle w:val="NoSpacing"/>
        <w:ind w:left="360"/>
        <w:rPr>
          <w:rFonts w:ascii="Cambria" w:hAnsi="Cambria"/>
          <w:b/>
          <w:color w:val="auto"/>
        </w:rPr>
      </w:pPr>
      <w:r w:rsidRPr="00466A1C">
        <w:rPr>
          <w:rFonts w:ascii="Cambria" w:hAnsi="Cambria"/>
          <w:b/>
          <w:color w:val="auto"/>
        </w:rPr>
        <w:t>State Business</w:t>
      </w:r>
      <w:r w:rsidR="00F95391" w:rsidRPr="00466A1C">
        <w:rPr>
          <w:rFonts w:ascii="Cambria" w:hAnsi="Cambria"/>
          <w:b/>
          <w:color w:val="auto"/>
        </w:rPr>
        <w:t xml:space="preserve"> Licensing and associated taxes</w:t>
      </w:r>
    </w:p>
    <w:p w14:paraId="157A6B56" w14:textId="77777777" w:rsidR="00D17FE3" w:rsidRPr="00466A1C" w:rsidRDefault="007A50F5" w:rsidP="006A5039">
      <w:pPr>
        <w:pStyle w:val="NoSpacing"/>
        <w:ind w:left="360"/>
        <w:rPr>
          <w:rFonts w:ascii="Cambria" w:hAnsi="Cambria"/>
          <w:color w:val="auto"/>
        </w:rPr>
      </w:pPr>
      <w:r w:rsidRPr="00466A1C">
        <w:rPr>
          <w:rFonts w:ascii="Cambria" w:hAnsi="Cambria"/>
          <w:color w:val="auto"/>
        </w:rPr>
        <w:t>Before the contract is signed, provide the State of Washington business license (a State “Unified Busine</w:t>
      </w:r>
      <w:r w:rsidR="00343952" w:rsidRPr="00466A1C">
        <w:rPr>
          <w:rFonts w:ascii="Cambria" w:hAnsi="Cambria"/>
          <w:color w:val="auto"/>
        </w:rPr>
        <w:t>ss Identifier” known as a</w:t>
      </w:r>
      <w:r w:rsidR="000858D7" w:rsidRPr="00466A1C">
        <w:rPr>
          <w:rFonts w:ascii="Cambria" w:hAnsi="Cambria"/>
          <w:color w:val="auto"/>
        </w:rPr>
        <w:t xml:space="preserve"> UBI</w:t>
      </w:r>
      <w:r w:rsidR="00343952" w:rsidRPr="00466A1C">
        <w:rPr>
          <w:rFonts w:ascii="Cambria" w:hAnsi="Cambria"/>
          <w:color w:val="auto"/>
        </w:rPr>
        <w:t xml:space="preserve"> Number</w:t>
      </w:r>
      <w:r w:rsidR="000858D7" w:rsidRPr="00466A1C">
        <w:rPr>
          <w:rFonts w:ascii="Cambria" w:hAnsi="Cambria"/>
          <w:color w:val="auto"/>
        </w:rPr>
        <w:t xml:space="preserve">). </w:t>
      </w:r>
      <w:r w:rsidRPr="00466A1C">
        <w:rPr>
          <w:rFonts w:ascii="Cambria" w:hAnsi="Cambria"/>
          <w:color w:val="auto"/>
        </w:rPr>
        <w:t xml:space="preserve">If the State of Washington has exempted your business from State licensing (some foreign companies are exempt and </w:t>
      </w:r>
      <w:r w:rsidR="005A4A7A" w:rsidRPr="00466A1C">
        <w:rPr>
          <w:rFonts w:ascii="Cambria" w:hAnsi="Cambria"/>
          <w:color w:val="auto"/>
        </w:rPr>
        <w:t>sometimes</w:t>
      </w:r>
      <w:r w:rsidRPr="00466A1C">
        <w:rPr>
          <w:rFonts w:ascii="Cambria" w:hAnsi="Cambria"/>
          <w:color w:val="auto"/>
        </w:rPr>
        <w:t xml:space="preserve">, the State waives licensing because the company does not have a physical presence in the State), then submit proof of that exemption to the City.  All costs for any licenses, permits and associated tax payments due to the State </w:t>
      </w:r>
      <w:r w:rsidR="005A4A7A" w:rsidRPr="00466A1C">
        <w:rPr>
          <w:rFonts w:ascii="Cambria" w:hAnsi="Cambria"/>
          <w:color w:val="auto"/>
        </w:rPr>
        <w:t xml:space="preserve">because of </w:t>
      </w:r>
      <w:r w:rsidRPr="00466A1C">
        <w:rPr>
          <w:rFonts w:ascii="Cambria" w:hAnsi="Cambria"/>
          <w:color w:val="auto"/>
        </w:rPr>
        <w:t>licensing shall be borne by the Vendor and not charged separately to the City.</w:t>
      </w:r>
    </w:p>
    <w:p w14:paraId="14749198" w14:textId="77777777" w:rsidR="00343952" w:rsidRPr="00466A1C" w:rsidRDefault="00343952" w:rsidP="006A5039">
      <w:pPr>
        <w:pStyle w:val="NoSpacing"/>
        <w:ind w:left="360"/>
        <w:rPr>
          <w:rFonts w:ascii="Cambria" w:hAnsi="Cambria"/>
          <w:color w:val="auto"/>
        </w:rPr>
      </w:pPr>
    </w:p>
    <w:p w14:paraId="57023568" w14:textId="77777777" w:rsidR="007A50F5" w:rsidRPr="00466A1C" w:rsidRDefault="007A50F5" w:rsidP="006A5039">
      <w:pPr>
        <w:pStyle w:val="NoSpacing"/>
        <w:ind w:left="360"/>
        <w:rPr>
          <w:rFonts w:ascii="Cambria" w:hAnsi="Cambria"/>
          <w:color w:val="auto"/>
        </w:rPr>
      </w:pPr>
      <w:r w:rsidRPr="00466A1C">
        <w:rPr>
          <w:rFonts w:ascii="Cambria" w:hAnsi="Cambria"/>
          <w:color w:val="auto"/>
        </w:rPr>
        <w:t>Instru</w:t>
      </w:r>
      <w:r w:rsidR="00343952" w:rsidRPr="00466A1C">
        <w:rPr>
          <w:rFonts w:ascii="Cambria" w:hAnsi="Cambria"/>
          <w:color w:val="auto"/>
        </w:rPr>
        <w:t>ctions and applications are at</w:t>
      </w:r>
      <w:r w:rsidRPr="00466A1C">
        <w:rPr>
          <w:rFonts w:ascii="Cambria" w:hAnsi="Cambria"/>
          <w:color w:val="auto"/>
        </w:rPr>
        <w:t xml:space="preserve"> </w:t>
      </w:r>
      <w:hyperlink r:id="rId15" w:history="1">
        <w:r w:rsidR="00343952" w:rsidRPr="00466A1C">
          <w:rPr>
            <w:rStyle w:val="Hyperlink"/>
            <w:rFonts w:ascii="Cambria" w:hAnsi="Cambria"/>
          </w:rPr>
          <w:t>http://bls.dor.wa.gov/file.aspx</w:t>
        </w:r>
      </w:hyperlink>
      <w:r w:rsidR="00343952" w:rsidRPr="00466A1C">
        <w:rPr>
          <w:rFonts w:ascii="Cambria" w:hAnsi="Cambria"/>
          <w:color w:val="auto"/>
        </w:rPr>
        <w:t xml:space="preserve">. </w:t>
      </w:r>
      <w:r w:rsidR="00A66148" w:rsidRPr="00466A1C">
        <w:rPr>
          <w:rFonts w:ascii="Cambria" w:hAnsi="Cambria"/>
          <w:color w:val="auto"/>
        </w:rPr>
        <w:t xml:space="preserve"> </w:t>
      </w:r>
    </w:p>
    <w:p w14:paraId="0AC7B1AC" w14:textId="77777777" w:rsidR="006A5039" w:rsidRPr="00466A1C" w:rsidRDefault="006A5039" w:rsidP="006A5039">
      <w:pPr>
        <w:pStyle w:val="NoSpacing"/>
        <w:ind w:left="360"/>
        <w:rPr>
          <w:rFonts w:ascii="Cambria" w:hAnsi="Cambria"/>
          <w:color w:val="auto"/>
        </w:rPr>
      </w:pPr>
    </w:p>
    <w:p w14:paraId="29F7D3A0" w14:textId="5940578B" w:rsidR="00D85207" w:rsidRDefault="00D85207" w:rsidP="006A5039">
      <w:pPr>
        <w:pStyle w:val="NoSpacing"/>
        <w:ind w:left="360"/>
        <w:rPr>
          <w:rFonts w:ascii="Cambria" w:hAnsi="Cambria"/>
          <w:color w:val="auto"/>
        </w:rPr>
      </w:pPr>
      <w:r w:rsidRPr="00466A1C">
        <w:rPr>
          <w:rFonts w:ascii="Cambria" w:hAnsi="Cambria"/>
          <w:b/>
          <w:color w:val="auto"/>
        </w:rPr>
        <w:t>Permits:</w:t>
      </w:r>
      <w:r w:rsidRPr="00466A1C">
        <w:rPr>
          <w:rFonts w:ascii="Cambria" w:hAnsi="Cambria"/>
          <w:color w:val="auto"/>
        </w:rPr>
        <w:t xml:space="preserve">  All permits required to perform work </w:t>
      </w:r>
      <w:r w:rsidR="005A4A7A" w:rsidRPr="00466A1C">
        <w:rPr>
          <w:rFonts w:ascii="Cambria" w:hAnsi="Cambria"/>
          <w:color w:val="auto"/>
        </w:rPr>
        <w:t xml:space="preserve">be </w:t>
      </w:r>
      <w:r w:rsidRPr="00466A1C">
        <w:rPr>
          <w:rFonts w:ascii="Cambria" w:hAnsi="Cambria"/>
          <w:color w:val="auto"/>
        </w:rPr>
        <w:t>supplied by the Vendor at no additional cost to the City</w:t>
      </w:r>
      <w:r w:rsidR="001208C8" w:rsidRPr="00466A1C">
        <w:rPr>
          <w:rFonts w:ascii="Cambria" w:hAnsi="Cambria"/>
          <w:color w:val="auto"/>
        </w:rPr>
        <w:t>.</w:t>
      </w:r>
    </w:p>
    <w:p w14:paraId="4349498B" w14:textId="77777777" w:rsidR="001208C8" w:rsidRPr="00466A1C" w:rsidRDefault="00716672" w:rsidP="002009E4">
      <w:pPr>
        <w:pStyle w:val="Heading1"/>
        <w:numPr>
          <w:ilvl w:val="0"/>
          <w:numId w:val="1"/>
        </w:numPr>
        <w:tabs>
          <w:tab w:val="clear" w:pos="1080"/>
          <w:tab w:val="num" w:pos="360"/>
        </w:tabs>
        <w:spacing w:before="120" w:after="0"/>
        <w:ind w:left="360" w:firstLine="0"/>
        <w:rPr>
          <w:b/>
          <w:color w:val="1F497D"/>
        </w:rPr>
      </w:pPr>
      <w:bookmarkStart w:id="11" w:name="_Toc224981833"/>
      <w:r w:rsidRPr="00466A1C">
        <w:rPr>
          <w:b/>
          <w:color w:val="1F497D"/>
        </w:rPr>
        <w:t>SPECIFICATIONS</w:t>
      </w:r>
      <w:r w:rsidR="00C51068" w:rsidRPr="00466A1C">
        <w:rPr>
          <w:b/>
          <w:color w:val="1F497D"/>
        </w:rPr>
        <w:t xml:space="preserve"> and </w:t>
      </w:r>
      <w:r w:rsidR="00C460D8" w:rsidRPr="00466A1C">
        <w:rPr>
          <w:b/>
          <w:color w:val="1F497D"/>
        </w:rPr>
        <w:t>SCOPE OF WORK</w:t>
      </w:r>
      <w:bookmarkEnd w:id="11"/>
    </w:p>
    <w:bookmarkStart w:id="12" w:name="_MON_1636984703"/>
    <w:bookmarkEnd w:id="12"/>
    <w:p w14:paraId="22DD29E8" w14:textId="6ED63513" w:rsidR="00944C3F" w:rsidRDefault="00E306B9" w:rsidP="00DE7F64">
      <w:pPr>
        <w:pStyle w:val="NoSpacing"/>
        <w:ind w:left="1800"/>
        <w:rPr>
          <w:rFonts w:ascii="Cambria" w:hAnsi="Cambria"/>
          <w:b/>
          <w:bCs/>
          <w:color w:val="auto"/>
        </w:rPr>
      </w:pPr>
      <w:r w:rsidRPr="007B75C1">
        <w:rPr>
          <w:rFonts w:ascii="Cambria" w:hAnsi="Cambria"/>
          <w:b/>
          <w:bCs/>
          <w:color w:val="auto"/>
        </w:rPr>
        <w:object w:dxaOrig="1517" w:dyaOrig="994" w14:anchorId="06C02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6" o:title=""/>
          </v:shape>
          <o:OLEObject Type="Embed" ProgID="Word.Document.12" ShapeID="_x0000_i1025" DrawAspect="Icon" ObjectID="_1643628347" r:id="rId17">
            <o:FieldCodes>\s</o:FieldCodes>
          </o:OLEObject>
        </w:object>
      </w:r>
      <w:r w:rsidR="006D1DB8">
        <w:rPr>
          <w:rFonts w:ascii="Cambria" w:hAnsi="Cambria"/>
          <w:b/>
          <w:bCs/>
          <w:color w:val="auto"/>
        </w:rPr>
        <w:tab/>
      </w:r>
      <w:bookmarkStart w:id="13" w:name="_MON_1643111172"/>
      <w:bookmarkEnd w:id="13"/>
      <w:r w:rsidR="006D1DB8">
        <w:rPr>
          <w:rFonts w:ascii="Cambria" w:hAnsi="Cambria"/>
          <w:b/>
          <w:bCs/>
          <w:color w:val="auto"/>
        </w:rPr>
        <w:object w:dxaOrig="1517" w:dyaOrig="994" w14:anchorId="53361A42">
          <v:shape id="_x0000_i1026" type="#_x0000_t75" style="width:75.6pt;height:49.8pt" o:ole="">
            <v:imagedata r:id="rId18" o:title=""/>
          </v:shape>
          <o:OLEObject Type="Embed" ProgID="Word.Document.12" ShapeID="_x0000_i1026" DrawAspect="Icon" ObjectID="_1643628348" r:id="rId19">
            <o:FieldCodes>\s</o:FieldCodes>
          </o:OLEObject>
        </w:object>
      </w:r>
    </w:p>
    <w:p w14:paraId="49AAFA38" w14:textId="77777777" w:rsidR="00944C3F" w:rsidRDefault="00944C3F" w:rsidP="001458EB">
      <w:pPr>
        <w:pStyle w:val="NoSpacing"/>
        <w:ind w:left="360"/>
        <w:rPr>
          <w:rFonts w:ascii="Cambria" w:hAnsi="Cambria"/>
          <w:b/>
          <w:bCs/>
          <w:color w:val="auto"/>
        </w:rPr>
      </w:pPr>
    </w:p>
    <w:p w14:paraId="7386208A" w14:textId="5F7EB214" w:rsidR="004A1827" w:rsidRPr="00466A1C" w:rsidRDefault="0058214C" w:rsidP="002A7E64">
      <w:pPr>
        <w:pStyle w:val="NoSpacing"/>
        <w:ind w:left="360"/>
        <w:rPr>
          <w:rFonts w:ascii="Cambria" w:hAnsi="Cambria"/>
          <w:color w:val="auto"/>
        </w:rPr>
      </w:pPr>
      <w:r w:rsidRPr="00466A1C">
        <w:rPr>
          <w:rFonts w:ascii="Cambria" w:hAnsi="Cambria"/>
          <w:b/>
          <w:color w:val="auto"/>
        </w:rPr>
        <w:t>Contract Term</w:t>
      </w:r>
      <w:r w:rsidRPr="00466A1C">
        <w:rPr>
          <w:rFonts w:ascii="Cambria" w:hAnsi="Cambria"/>
          <w:color w:val="auto"/>
        </w:rPr>
        <w:t xml:space="preserve">:  This contract shall be for five years, with one two-year extension allowed at the option of the City, unless the City provides advance notice of the intention not </w:t>
      </w:r>
      <w:r w:rsidR="00430068" w:rsidRPr="00466A1C">
        <w:rPr>
          <w:rFonts w:ascii="Cambria" w:hAnsi="Cambria"/>
          <w:color w:val="auto"/>
        </w:rPr>
        <w:t xml:space="preserve">to </w:t>
      </w:r>
      <w:r w:rsidRPr="00466A1C">
        <w:rPr>
          <w:rFonts w:ascii="Cambria" w:hAnsi="Cambria"/>
          <w:color w:val="auto"/>
        </w:rPr>
        <w:t xml:space="preserve">renew.  The Vendor may also provide a notice to not </w:t>
      </w:r>
      <w:r w:rsidR="001D29FB" w:rsidRPr="00466A1C">
        <w:rPr>
          <w:rFonts w:ascii="Cambria" w:hAnsi="Cambria"/>
          <w:color w:val="auto"/>
        </w:rPr>
        <w:t>extend but</w:t>
      </w:r>
      <w:r w:rsidRPr="00466A1C">
        <w:rPr>
          <w:rFonts w:ascii="Cambria" w:hAnsi="Cambria"/>
          <w:color w:val="auto"/>
        </w:rPr>
        <w:t xml:space="preserve"> must provide such notice at least 45 days prior to the renewal date</w:t>
      </w:r>
      <w:r w:rsidR="007D199F" w:rsidRPr="00466A1C">
        <w:rPr>
          <w:rFonts w:ascii="Cambria" w:hAnsi="Cambria"/>
          <w:color w:val="auto"/>
        </w:rPr>
        <w:t>.</w:t>
      </w:r>
      <w:r w:rsidRPr="00466A1C">
        <w:rPr>
          <w:rFonts w:ascii="Cambria" w:hAnsi="Cambria"/>
          <w:color w:val="auto"/>
        </w:rPr>
        <w:t xml:space="preserve"> </w:t>
      </w:r>
    </w:p>
    <w:p w14:paraId="7B9B3CE0" w14:textId="77777777" w:rsidR="002A7E64" w:rsidRPr="00466A1C" w:rsidRDefault="002A7E64" w:rsidP="002A7E64">
      <w:pPr>
        <w:pStyle w:val="NoSpacing"/>
        <w:ind w:left="360"/>
        <w:rPr>
          <w:rFonts w:ascii="Cambria" w:hAnsi="Cambria"/>
          <w:color w:val="auto"/>
        </w:rPr>
      </w:pPr>
    </w:p>
    <w:p w14:paraId="0D7B4933" w14:textId="77777777" w:rsidR="0058214C" w:rsidRDefault="00403758" w:rsidP="002A7E64">
      <w:pPr>
        <w:pStyle w:val="NoSpacing"/>
        <w:ind w:left="360"/>
        <w:rPr>
          <w:rFonts w:ascii="Cambria" w:hAnsi="Cambria"/>
          <w:color w:val="auto"/>
        </w:rPr>
      </w:pPr>
      <w:r w:rsidRPr="00466A1C">
        <w:rPr>
          <w:rFonts w:ascii="Cambria" w:hAnsi="Cambria"/>
          <w:b/>
          <w:color w:val="auto"/>
        </w:rPr>
        <w:t xml:space="preserve">No </w:t>
      </w:r>
      <w:r w:rsidR="003B5304" w:rsidRPr="00466A1C">
        <w:rPr>
          <w:rFonts w:ascii="Cambria" w:hAnsi="Cambria"/>
          <w:b/>
          <w:color w:val="auto"/>
        </w:rPr>
        <w:t xml:space="preserve">Guaranteed </w:t>
      </w:r>
      <w:r w:rsidR="000B0032" w:rsidRPr="00466A1C">
        <w:rPr>
          <w:rFonts w:ascii="Cambria" w:hAnsi="Cambria"/>
          <w:b/>
          <w:color w:val="auto"/>
        </w:rPr>
        <w:t xml:space="preserve">Contract </w:t>
      </w:r>
      <w:r w:rsidR="0058214C" w:rsidRPr="00466A1C">
        <w:rPr>
          <w:rFonts w:ascii="Cambria" w:hAnsi="Cambria"/>
          <w:b/>
          <w:color w:val="auto"/>
        </w:rPr>
        <w:t>Utilization</w:t>
      </w:r>
      <w:r w:rsidR="0058214C" w:rsidRPr="00466A1C">
        <w:rPr>
          <w:rFonts w:ascii="Cambria" w:hAnsi="Cambria"/>
          <w:color w:val="auto"/>
        </w:rPr>
        <w:t xml:space="preserve">: The City does not guarantee utilization </w:t>
      </w:r>
      <w:r w:rsidR="00EA72F5" w:rsidRPr="00466A1C">
        <w:rPr>
          <w:rFonts w:ascii="Cambria" w:hAnsi="Cambria"/>
          <w:color w:val="auto"/>
        </w:rPr>
        <w:t>through any</w:t>
      </w:r>
      <w:r w:rsidR="00023C6A" w:rsidRPr="00466A1C">
        <w:rPr>
          <w:rFonts w:ascii="Cambria" w:hAnsi="Cambria"/>
          <w:color w:val="auto"/>
        </w:rPr>
        <w:t xml:space="preserve"> </w:t>
      </w:r>
      <w:r w:rsidR="00EA72F5" w:rsidRPr="00466A1C">
        <w:rPr>
          <w:rFonts w:ascii="Cambria" w:hAnsi="Cambria"/>
          <w:color w:val="auto"/>
        </w:rPr>
        <w:t>resultant contract</w:t>
      </w:r>
      <w:r w:rsidR="0058214C" w:rsidRPr="00466A1C">
        <w:rPr>
          <w:rFonts w:ascii="Cambria" w:hAnsi="Cambria"/>
          <w:color w:val="auto"/>
        </w:rPr>
        <w:t xml:space="preserve">.  The </w:t>
      </w:r>
      <w:r w:rsidRPr="00466A1C">
        <w:rPr>
          <w:rFonts w:ascii="Cambria" w:hAnsi="Cambria"/>
          <w:color w:val="auto"/>
        </w:rPr>
        <w:t xml:space="preserve">solicitation </w:t>
      </w:r>
      <w:r w:rsidR="0058214C" w:rsidRPr="00466A1C">
        <w:rPr>
          <w:rFonts w:ascii="Cambria" w:hAnsi="Cambria"/>
          <w:color w:val="auto"/>
        </w:rPr>
        <w:t>may provide estimates of utilization</w:t>
      </w:r>
      <w:r w:rsidR="00F832A3" w:rsidRPr="00466A1C">
        <w:rPr>
          <w:rFonts w:ascii="Cambria" w:hAnsi="Cambria"/>
          <w:color w:val="auto"/>
        </w:rPr>
        <w:t xml:space="preserve"> solely to help Vendors</w:t>
      </w:r>
      <w:r w:rsidR="00023C6A" w:rsidRPr="00466A1C">
        <w:rPr>
          <w:rFonts w:ascii="Cambria" w:hAnsi="Cambria"/>
          <w:color w:val="auto"/>
        </w:rPr>
        <w:t xml:space="preserve"> prepare their bids</w:t>
      </w:r>
      <w:r w:rsidR="0058214C" w:rsidRPr="00466A1C">
        <w:rPr>
          <w:rFonts w:ascii="Cambria" w:hAnsi="Cambria"/>
          <w:color w:val="auto"/>
        </w:rPr>
        <w:t xml:space="preserve"> and does not serve as a guarantee of usage.  The City reserves the right to </w:t>
      </w:r>
      <w:r w:rsidR="0082325C" w:rsidRPr="00466A1C">
        <w:rPr>
          <w:rFonts w:ascii="Cambria" w:hAnsi="Cambria"/>
          <w:color w:val="auto"/>
        </w:rPr>
        <w:t xml:space="preserve">make </w:t>
      </w:r>
      <w:r w:rsidR="00343952" w:rsidRPr="00466A1C">
        <w:rPr>
          <w:rFonts w:ascii="Cambria" w:hAnsi="Cambria"/>
          <w:color w:val="auto"/>
        </w:rPr>
        <w:t>multiple or partial awards</w:t>
      </w:r>
      <w:r w:rsidR="0058214C" w:rsidRPr="00466A1C">
        <w:rPr>
          <w:rFonts w:ascii="Cambria" w:hAnsi="Cambria"/>
          <w:color w:val="auto"/>
        </w:rPr>
        <w:t xml:space="preserve">, and/or to order </w:t>
      </w:r>
      <w:r w:rsidR="003E0A9F" w:rsidRPr="00466A1C">
        <w:rPr>
          <w:rFonts w:ascii="Cambria" w:hAnsi="Cambria"/>
          <w:color w:val="auto"/>
        </w:rPr>
        <w:t>greater or less</w:t>
      </w:r>
      <w:r w:rsidRPr="00466A1C">
        <w:rPr>
          <w:rFonts w:ascii="Cambria" w:hAnsi="Cambria"/>
          <w:color w:val="auto"/>
        </w:rPr>
        <w:t xml:space="preserve"> </w:t>
      </w:r>
      <w:r w:rsidR="0058214C" w:rsidRPr="00466A1C">
        <w:rPr>
          <w:rFonts w:ascii="Cambria" w:hAnsi="Cambria"/>
          <w:color w:val="auto"/>
        </w:rPr>
        <w:t>quantities based on City</w:t>
      </w:r>
      <w:r w:rsidRPr="00466A1C">
        <w:rPr>
          <w:rFonts w:ascii="Cambria" w:hAnsi="Cambria"/>
          <w:color w:val="auto"/>
        </w:rPr>
        <w:t xml:space="preserve"> needs</w:t>
      </w:r>
      <w:r w:rsidR="0058214C" w:rsidRPr="00466A1C">
        <w:rPr>
          <w:rFonts w:ascii="Cambria" w:hAnsi="Cambria"/>
          <w:color w:val="auto"/>
        </w:rPr>
        <w:t xml:space="preserve">. </w:t>
      </w:r>
      <w:r w:rsidRPr="00466A1C">
        <w:rPr>
          <w:rFonts w:ascii="Cambria" w:hAnsi="Cambria"/>
          <w:color w:val="auto"/>
        </w:rPr>
        <w:t xml:space="preserve">The </w:t>
      </w:r>
      <w:r w:rsidR="0058214C" w:rsidRPr="00466A1C">
        <w:rPr>
          <w:rFonts w:ascii="Cambria" w:hAnsi="Cambria"/>
          <w:color w:val="auto"/>
        </w:rPr>
        <w:t xml:space="preserve">City reserves the right to use other </w:t>
      </w:r>
      <w:r w:rsidRPr="00466A1C">
        <w:rPr>
          <w:rFonts w:ascii="Cambria" w:hAnsi="Cambria"/>
          <w:color w:val="auto"/>
        </w:rPr>
        <w:t xml:space="preserve">appropriate </w:t>
      </w:r>
      <w:r w:rsidR="0058214C" w:rsidRPr="00466A1C">
        <w:rPr>
          <w:rFonts w:ascii="Cambria" w:hAnsi="Cambria"/>
          <w:color w:val="auto"/>
        </w:rPr>
        <w:t xml:space="preserve">contract sources to obtain these products or services, </w:t>
      </w:r>
      <w:r w:rsidRPr="00466A1C">
        <w:rPr>
          <w:rFonts w:ascii="Cambria" w:hAnsi="Cambria"/>
          <w:color w:val="auto"/>
        </w:rPr>
        <w:t xml:space="preserve">such as </w:t>
      </w:r>
      <w:r w:rsidR="0058214C" w:rsidRPr="00466A1C">
        <w:rPr>
          <w:rFonts w:ascii="Cambria" w:hAnsi="Cambria"/>
          <w:color w:val="auto"/>
        </w:rPr>
        <w:t>State of Washington</w:t>
      </w:r>
      <w:r w:rsidRPr="00466A1C">
        <w:rPr>
          <w:rFonts w:ascii="Cambria" w:hAnsi="Cambria"/>
          <w:color w:val="auto"/>
        </w:rPr>
        <w:t xml:space="preserve"> Contracts. </w:t>
      </w:r>
      <w:r w:rsidR="0058214C" w:rsidRPr="00466A1C">
        <w:rPr>
          <w:rFonts w:ascii="Cambria" w:hAnsi="Cambria"/>
          <w:color w:val="auto"/>
        </w:rPr>
        <w:t xml:space="preserve">The City may also periodically </w:t>
      </w:r>
      <w:r w:rsidR="00EA72F5" w:rsidRPr="00466A1C">
        <w:rPr>
          <w:rFonts w:ascii="Cambria" w:hAnsi="Cambria"/>
          <w:color w:val="auto"/>
        </w:rPr>
        <w:t>re-solicit</w:t>
      </w:r>
      <w:r w:rsidR="0058214C" w:rsidRPr="00466A1C">
        <w:rPr>
          <w:rFonts w:ascii="Cambria" w:hAnsi="Cambria"/>
          <w:color w:val="auto"/>
        </w:rPr>
        <w:t xml:space="preserve"> for new additions to the Vendor pool, to invite additional Ven</w:t>
      </w:r>
      <w:r w:rsidR="002A354C" w:rsidRPr="00466A1C">
        <w:rPr>
          <w:rFonts w:ascii="Cambria" w:hAnsi="Cambria"/>
          <w:color w:val="auto"/>
        </w:rPr>
        <w:t>dors to submit bids</w:t>
      </w:r>
      <w:r w:rsidR="0058214C" w:rsidRPr="00466A1C">
        <w:rPr>
          <w:rFonts w:ascii="Cambria" w:hAnsi="Cambria"/>
          <w:color w:val="auto"/>
        </w:rPr>
        <w:t xml:space="preserve"> for award.  Use of </w:t>
      </w:r>
      <w:r w:rsidRPr="00466A1C">
        <w:rPr>
          <w:rFonts w:ascii="Cambria" w:hAnsi="Cambria"/>
          <w:color w:val="auto"/>
        </w:rPr>
        <w:t xml:space="preserve">such </w:t>
      </w:r>
      <w:r w:rsidR="0058214C" w:rsidRPr="00466A1C">
        <w:rPr>
          <w:rFonts w:ascii="Cambria" w:hAnsi="Cambria"/>
          <w:color w:val="auto"/>
        </w:rPr>
        <w:t>supplemental contracts does not limit the right of the City to terminate existing contracts for convenience or cause.</w:t>
      </w:r>
    </w:p>
    <w:p w14:paraId="78DEE23A" w14:textId="77777777" w:rsidR="002A7E64" w:rsidRPr="00466A1C" w:rsidRDefault="002A7E64" w:rsidP="00721BA9">
      <w:pPr>
        <w:pStyle w:val="NoSpacing"/>
        <w:ind w:left="0"/>
        <w:rPr>
          <w:rFonts w:ascii="Cambria" w:hAnsi="Cambria"/>
          <w:color w:val="auto"/>
        </w:rPr>
      </w:pPr>
    </w:p>
    <w:p w14:paraId="1999BC5D" w14:textId="77777777" w:rsidR="00C80EDB" w:rsidRPr="00466A1C" w:rsidRDefault="00953986" w:rsidP="002A7E64">
      <w:pPr>
        <w:pStyle w:val="NoSpacing"/>
        <w:ind w:left="360"/>
        <w:rPr>
          <w:rFonts w:ascii="Cambria" w:hAnsi="Cambria"/>
          <w:b/>
          <w:color w:val="auto"/>
        </w:rPr>
      </w:pPr>
      <w:r w:rsidRPr="00466A1C">
        <w:rPr>
          <w:rFonts w:ascii="Cambria" w:hAnsi="Cambria"/>
          <w:b/>
          <w:color w:val="auto"/>
        </w:rPr>
        <w:t xml:space="preserve">Contract </w:t>
      </w:r>
      <w:r w:rsidR="0058214C" w:rsidRPr="00466A1C">
        <w:rPr>
          <w:rFonts w:ascii="Cambria" w:hAnsi="Cambria"/>
          <w:b/>
          <w:color w:val="auto"/>
        </w:rPr>
        <w:t>Expansion</w:t>
      </w:r>
      <w:r w:rsidR="0058214C" w:rsidRPr="00466A1C">
        <w:rPr>
          <w:rFonts w:ascii="Cambria" w:hAnsi="Cambria"/>
          <w:color w:val="auto"/>
        </w:rPr>
        <w:t xml:space="preserve">: </w:t>
      </w:r>
      <w:r w:rsidR="00C80EDB" w:rsidRPr="00466A1C">
        <w:rPr>
          <w:rFonts w:ascii="Cambria" w:hAnsi="Cambria"/>
          <w:color w:val="auto"/>
        </w:rPr>
        <w:t xml:space="preserve">Any resultant contract or Purchase Order may be expanded as allowed below. A modification may be considered per the criteria and procedures below, for any ongoing Contract that has not yet expired.  Likewise, a one-time Purchase Order may be modified if the bid reserved the right for additional orders to be placed within a specified period of time, or if the project or body of work associated with a Purchase Order is still active.  Such modifications must be mutually agreed.  The only person authorized to make such agreements </w:t>
      </w:r>
      <w:r w:rsidR="00680648" w:rsidRPr="00466A1C">
        <w:rPr>
          <w:rFonts w:ascii="Cambria" w:hAnsi="Cambria"/>
          <w:color w:val="auto"/>
        </w:rPr>
        <w:t xml:space="preserve">for </w:t>
      </w:r>
      <w:r w:rsidR="00C80EDB" w:rsidRPr="00466A1C">
        <w:rPr>
          <w:rFonts w:ascii="Cambria" w:hAnsi="Cambria"/>
          <w:color w:val="auto"/>
        </w:rPr>
        <w:t xml:space="preserve">the City is the </w:t>
      </w:r>
      <w:r w:rsidR="00C80EDB" w:rsidRPr="00466A1C">
        <w:rPr>
          <w:rFonts w:ascii="Cambria" w:hAnsi="Cambria"/>
          <w:color w:val="auto"/>
        </w:rPr>
        <w:lastRenderedPageBreak/>
        <w:t xml:space="preserve">Buyer from the City Purchasing Division (Department of </w:t>
      </w:r>
      <w:r w:rsidR="00CA0D87" w:rsidRPr="00466A1C">
        <w:rPr>
          <w:rFonts w:ascii="Cambria" w:hAnsi="Cambria"/>
          <w:color w:val="auto"/>
        </w:rPr>
        <w:t>Finance and Administrative Services</w:t>
      </w:r>
      <w:r w:rsidR="00C80EDB" w:rsidRPr="00466A1C">
        <w:rPr>
          <w:rFonts w:ascii="Cambria" w:hAnsi="Cambria"/>
          <w:color w:val="auto"/>
        </w:rPr>
        <w:t xml:space="preserve">).  No other City employee is authorized to make such written notices.  Expansions must be issued in writing from the City Buyer in a formal notice.  The Buyer will ensure the expansion meets the following criteria collectively:  (a)  it could not be separately bid, (b) the change is for a reasonable purpose, (c) the change was not reasonably known to either the City or </w:t>
      </w:r>
      <w:r w:rsidR="00430068" w:rsidRPr="00466A1C">
        <w:rPr>
          <w:rFonts w:ascii="Cambria" w:hAnsi="Cambria"/>
          <w:color w:val="auto"/>
        </w:rPr>
        <w:t>V</w:t>
      </w:r>
      <w:r w:rsidR="00C80EDB" w:rsidRPr="00466A1C">
        <w:rPr>
          <w:rFonts w:ascii="Cambria" w:hAnsi="Cambria"/>
          <w:color w:val="auto"/>
        </w:rPr>
        <w:t>endor at time of bid or else was mentioned as a possibility in the bid (such as a change in environmental regulation or other law); (d) the change is not significant enough to be reasonably regarded as an independent body of work; (e) the change could not have attracted a different field of competition; and (f) the change does not vary the essential identity or main purpose of the contract.  The Buyer shall make this determination, and may make exceptions for immaterial changes, emergency or sole source conditions, or for other situations as required in the opinion of the Buyer.</w:t>
      </w:r>
      <w:r w:rsidR="00C80EDB" w:rsidRPr="00466A1C">
        <w:rPr>
          <w:rFonts w:ascii="Cambria" w:hAnsi="Cambria"/>
          <w:b/>
          <w:color w:val="auto"/>
        </w:rPr>
        <w:t xml:space="preserve"> </w:t>
      </w:r>
    </w:p>
    <w:p w14:paraId="39DC07D7" w14:textId="77777777" w:rsidR="002A7E64" w:rsidRPr="00466A1C" w:rsidRDefault="002A7E64" w:rsidP="002A7E64">
      <w:pPr>
        <w:pStyle w:val="NoSpacing"/>
        <w:ind w:left="360"/>
        <w:rPr>
          <w:rFonts w:ascii="Cambria" w:hAnsi="Cambria"/>
          <w:b/>
          <w:color w:val="auto"/>
        </w:rPr>
      </w:pPr>
    </w:p>
    <w:p w14:paraId="49258498" w14:textId="77777777" w:rsidR="00447F4E" w:rsidRPr="00466A1C" w:rsidRDefault="004D073C" w:rsidP="002A7E64">
      <w:pPr>
        <w:pStyle w:val="NoSpacing"/>
        <w:ind w:left="360"/>
        <w:rPr>
          <w:rFonts w:ascii="Cambria" w:hAnsi="Cambria"/>
          <w:color w:val="auto"/>
        </w:rPr>
      </w:pPr>
      <w:r w:rsidRPr="00466A1C">
        <w:rPr>
          <w:rFonts w:ascii="Cambria" w:hAnsi="Cambria"/>
          <w:color w:val="auto"/>
        </w:rPr>
        <w:t xml:space="preserve">Some </w:t>
      </w:r>
      <w:r w:rsidR="00C80EDB" w:rsidRPr="00466A1C">
        <w:rPr>
          <w:rFonts w:ascii="Cambria" w:hAnsi="Cambria"/>
          <w:color w:val="auto"/>
        </w:rPr>
        <w:t xml:space="preserve">changes are not an expansion of scope, including an increase in quantities, </w:t>
      </w:r>
      <w:r w:rsidR="00680648" w:rsidRPr="00466A1C">
        <w:rPr>
          <w:rFonts w:ascii="Cambria" w:hAnsi="Cambria"/>
          <w:color w:val="auto"/>
        </w:rPr>
        <w:t xml:space="preserve">exercising </w:t>
      </w:r>
      <w:r w:rsidRPr="00466A1C">
        <w:rPr>
          <w:rFonts w:ascii="Cambria" w:hAnsi="Cambria"/>
          <w:color w:val="auto"/>
        </w:rPr>
        <w:t xml:space="preserve">bid </w:t>
      </w:r>
      <w:r w:rsidR="00C80EDB" w:rsidRPr="00466A1C">
        <w:rPr>
          <w:rFonts w:ascii="Cambria" w:hAnsi="Cambria"/>
          <w:color w:val="auto"/>
        </w:rPr>
        <w:t xml:space="preserve">options and alternates, or ordering work identified within the solicitation. If such changes are approved, changes are </w:t>
      </w:r>
      <w:r w:rsidRPr="00466A1C">
        <w:rPr>
          <w:rFonts w:ascii="Cambria" w:hAnsi="Cambria"/>
          <w:color w:val="auto"/>
        </w:rPr>
        <w:t xml:space="preserve">done as </w:t>
      </w:r>
      <w:r w:rsidR="00C80EDB" w:rsidRPr="00466A1C">
        <w:rPr>
          <w:rFonts w:ascii="Cambria" w:hAnsi="Cambria"/>
          <w:color w:val="auto"/>
        </w:rPr>
        <w:t>a written order issued by City Purchasing to the Vendor.</w:t>
      </w:r>
    </w:p>
    <w:p w14:paraId="3F5C8B9E" w14:textId="77777777" w:rsidR="002A7E64" w:rsidRPr="00466A1C" w:rsidRDefault="002A7E64" w:rsidP="002A7E64">
      <w:pPr>
        <w:pStyle w:val="NoSpacing"/>
        <w:ind w:left="360"/>
        <w:rPr>
          <w:rFonts w:ascii="Cambria" w:hAnsi="Cambria"/>
          <w:color w:val="auto"/>
        </w:rPr>
      </w:pPr>
    </w:p>
    <w:p w14:paraId="5C65026A" w14:textId="77777777" w:rsidR="00DF100C" w:rsidRPr="00466A1C" w:rsidRDefault="00741C15" w:rsidP="002A7E64">
      <w:pPr>
        <w:pStyle w:val="NoSpacing"/>
        <w:ind w:left="360"/>
        <w:rPr>
          <w:rFonts w:ascii="Cambria" w:hAnsi="Cambria"/>
          <w:color w:val="auto"/>
        </w:rPr>
      </w:pPr>
      <w:bookmarkStart w:id="14" w:name="OLE_LINK1"/>
      <w:r w:rsidRPr="00466A1C">
        <w:rPr>
          <w:rFonts w:ascii="Cambria" w:hAnsi="Cambria"/>
          <w:b/>
          <w:color w:val="auto"/>
        </w:rPr>
        <w:t xml:space="preserve">Trial Period and Right to Award to Next Low </w:t>
      </w:r>
      <w:r w:rsidR="00286E0A" w:rsidRPr="00466A1C">
        <w:rPr>
          <w:rFonts w:ascii="Cambria" w:hAnsi="Cambria"/>
          <w:b/>
          <w:color w:val="auto"/>
        </w:rPr>
        <w:t>Vendor</w:t>
      </w:r>
      <w:r w:rsidRPr="00466A1C">
        <w:rPr>
          <w:rFonts w:ascii="Cambria" w:hAnsi="Cambria"/>
          <w:b/>
          <w:color w:val="auto"/>
        </w:rPr>
        <w:t xml:space="preserve">: </w:t>
      </w:r>
      <w:r w:rsidRPr="00466A1C">
        <w:rPr>
          <w:rFonts w:ascii="Cambria" w:hAnsi="Cambria"/>
          <w:color w:val="auto"/>
        </w:rPr>
        <w:t xml:space="preserve">A ninety (90) day trial period </w:t>
      </w:r>
      <w:r w:rsidR="004D073C" w:rsidRPr="00466A1C">
        <w:rPr>
          <w:rFonts w:ascii="Cambria" w:hAnsi="Cambria"/>
          <w:color w:val="auto"/>
        </w:rPr>
        <w:t xml:space="preserve">applies </w:t>
      </w:r>
      <w:r w:rsidRPr="00466A1C">
        <w:rPr>
          <w:rFonts w:ascii="Cambria" w:hAnsi="Cambria"/>
          <w:color w:val="auto"/>
        </w:rPr>
        <w:t xml:space="preserve">to contracts awarded </w:t>
      </w:r>
      <w:r w:rsidR="004D073C" w:rsidRPr="00466A1C">
        <w:rPr>
          <w:rFonts w:ascii="Cambria" w:hAnsi="Cambria"/>
          <w:color w:val="auto"/>
        </w:rPr>
        <w:t xml:space="preserve">by </w:t>
      </w:r>
      <w:r w:rsidRPr="00466A1C">
        <w:rPr>
          <w:rFonts w:ascii="Cambria" w:hAnsi="Cambria"/>
          <w:color w:val="auto"/>
        </w:rPr>
        <w:t xml:space="preserve">this solicitation.  During the trial period, vendors must </w:t>
      </w:r>
      <w:r w:rsidR="004D073C" w:rsidRPr="00466A1C">
        <w:rPr>
          <w:rFonts w:ascii="Cambria" w:hAnsi="Cambria"/>
          <w:color w:val="auto"/>
        </w:rPr>
        <w:t xml:space="preserve">successfully </w:t>
      </w:r>
      <w:r w:rsidRPr="00466A1C">
        <w:rPr>
          <w:rFonts w:ascii="Cambria" w:hAnsi="Cambria"/>
          <w:color w:val="auto"/>
        </w:rPr>
        <w:t xml:space="preserve">perform.  Failure to perform </w:t>
      </w:r>
      <w:r w:rsidR="00680648" w:rsidRPr="00466A1C">
        <w:rPr>
          <w:rFonts w:ascii="Cambria" w:hAnsi="Cambria"/>
          <w:color w:val="auto"/>
        </w:rPr>
        <w:t xml:space="preserve">may cause </w:t>
      </w:r>
      <w:r w:rsidRPr="00466A1C">
        <w:rPr>
          <w:rFonts w:ascii="Cambria" w:hAnsi="Cambria"/>
          <w:color w:val="auto"/>
        </w:rPr>
        <w:t xml:space="preserve">immediate cancellation of the contract.  </w:t>
      </w:r>
      <w:r w:rsidR="00680648" w:rsidRPr="00466A1C">
        <w:rPr>
          <w:rFonts w:ascii="Cambria" w:hAnsi="Cambria"/>
          <w:color w:val="auto"/>
        </w:rPr>
        <w:t xml:space="preserve">If </w:t>
      </w:r>
      <w:r w:rsidR="004D073C" w:rsidRPr="00466A1C">
        <w:rPr>
          <w:rFonts w:ascii="Cambria" w:hAnsi="Cambria"/>
          <w:color w:val="auto"/>
        </w:rPr>
        <w:t xml:space="preserve">a </w:t>
      </w:r>
      <w:r w:rsidR="00680648" w:rsidRPr="00466A1C">
        <w:rPr>
          <w:rFonts w:ascii="Cambria" w:hAnsi="Cambria"/>
          <w:color w:val="auto"/>
        </w:rPr>
        <w:t xml:space="preserve">dispute occurs </w:t>
      </w:r>
      <w:r w:rsidRPr="00466A1C">
        <w:rPr>
          <w:rFonts w:ascii="Cambria" w:hAnsi="Cambria"/>
          <w:color w:val="auto"/>
        </w:rPr>
        <w:t xml:space="preserve">or </w:t>
      </w:r>
      <w:r w:rsidR="004D073C" w:rsidRPr="00466A1C">
        <w:rPr>
          <w:rFonts w:ascii="Cambria" w:hAnsi="Cambria"/>
          <w:color w:val="auto"/>
        </w:rPr>
        <w:t xml:space="preserve">a </w:t>
      </w:r>
      <w:r w:rsidRPr="00466A1C">
        <w:rPr>
          <w:rFonts w:ascii="Cambria" w:hAnsi="Cambria"/>
          <w:color w:val="auto"/>
        </w:rPr>
        <w:t xml:space="preserve">discrepancy </w:t>
      </w:r>
      <w:r w:rsidR="004D073C" w:rsidRPr="00466A1C">
        <w:rPr>
          <w:rFonts w:ascii="Cambria" w:hAnsi="Cambria"/>
          <w:color w:val="auto"/>
        </w:rPr>
        <w:t xml:space="preserve">arises </w:t>
      </w:r>
      <w:r w:rsidRPr="00466A1C">
        <w:rPr>
          <w:rFonts w:ascii="Cambria" w:hAnsi="Cambria"/>
          <w:color w:val="auto"/>
        </w:rPr>
        <w:t>as to acceptability of product or service, the City’s decision prevail</w:t>
      </w:r>
      <w:r w:rsidR="004D073C" w:rsidRPr="00466A1C">
        <w:rPr>
          <w:rFonts w:ascii="Cambria" w:hAnsi="Cambria"/>
          <w:color w:val="auto"/>
        </w:rPr>
        <w:t>s</w:t>
      </w:r>
      <w:r w:rsidRPr="00466A1C">
        <w:rPr>
          <w:rFonts w:ascii="Cambria" w:hAnsi="Cambria"/>
          <w:color w:val="auto"/>
        </w:rPr>
        <w:t xml:space="preserve">.  The City </w:t>
      </w:r>
      <w:r w:rsidR="004D073C" w:rsidRPr="00466A1C">
        <w:rPr>
          <w:rFonts w:ascii="Cambria" w:hAnsi="Cambria"/>
          <w:color w:val="auto"/>
        </w:rPr>
        <w:t xml:space="preserve">will </w:t>
      </w:r>
      <w:r w:rsidRPr="00466A1C">
        <w:rPr>
          <w:rFonts w:ascii="Cambria" w:hAnsi="Cambria"/>
          <w:color w:val="auto"/>
        </w:rPr>
        <w:t xml:space="preserve">pay only for authorized orders received up to termination.  If the contract is terminated within the trial period, the City </w:t>
      </w:r>
      <w:r w:rsidR="004D073C" w:rsidRPr="00466A1C">
        <w:rPr>
          <w:rFonts w:ascii="Cambria" w:hAnsi="Cambria"/>
          <w:color w:val="auto"/>
        </w:rPr>
        <w:t xml:space="preserve">may </w:t>
      </w:r>
      <w:r w:rsidRPr="00466A1C">
        <w:rPr>
          <w:rFonts w:ascii="Cambria" w:hAnsi="Cambria"/>
          <w:color w:val="auto"/>
        </w:rPr>
        <w:t xml:space="preserve">award the contract to the next low responsive </w:t>
      </w:r>
      <w:r w:rsidR="004D073C" w:rsidRPr="00466A1C">
        <w:rPr>
          <w:rFonts w:ascii="Cambria" w:hAnsi="Cambria"/>
          <w:color w:val="auto"/>
        </w:rPr>
        <w:t xml:space="preserve">Bidder </w:t>
      </w:r>
      <w:r w:rsidRPr="00466A1C">
        <w:rPr>
          <w:rFonts w:ascii="Cambria" w:hAnsi="Cambria"/>
          <w:color w:val="auto"/>
        </w:rPr>
        <w:t>by mutual agreement</w:t>
      </w:r>
      <w:r w:rsidR="004D073C" w:rsidRPr="00466A1C">
        <w:rPr>
          <w:rFonts w:ascii="Cambria" w:hAnsi="Cambria"/>
          <w:color w:val="auto"/>
        </w:rPr>
        <w:t xml:space="preserve"> with that Bidder</w:t>
      </w:r>
      <w:r w:rsidRPr="00466A1C">
        <w:rPr>
          <w:rFonts w:ascii="Cambria" w:hAnsi="Cambria"/>
          <w:color w:val="auto"/>
        </w:rPr>
        <w:t xml:space="preserve">.  Any new award will be for </w:t>
      </w:r>
      <w:r w:rsidR="004D073C" w:rsidRPr="00466A1C">
        <w:rPr>
          <w:rFonts w:ascii="Cambria" w:hAnsi="Cambria"/>
          <w:color w:val="auto"/>
        </w:rPr>
        <w:t xml:space="preserve">remaining contract work </w:t>
      </w:r>
      <w:r w:rsidRPr="00466A1C">
        <w:rPr>
          <w:rFonts w:ascii="Cambria" w:hAnsi="Cambria"/>
          <w:color w:val="auto"/>
        </w:rPr>
        <w:t xml:space="preserve">and </w:t>
      </w:r>
      <w:r w:rsidR="004D073C" w:rsidRPr="00466A1C">
        <w:rPr>
          <w:rFonts w:ascii="Cambria" w:hAnsi="Cambria"/>
          <w:color w:val="auto"/>
        </w:rPr>
        <w:t xml:space="preserve">is also </w:t>
      </w:r>
      <w:r w:rsidRPr="00466A1C">
        <w:rPr>
          <w:rFonts w:ascii="Cambria" w:hAnsi="Cambria"/>
          <w:color w:val="auto"/>
        </w:rPr>
        <w:t xml:space="preserve">subject to </w:t>
      </w:r>
      <w:r w:rsidR="004D073C" w:rsidRPr="00466A1C">
        <w:rPr>
          <w:rFonts w:ascii="Cambria" w:hAnsi="Cambria"/>
          <w:color w:val="auto"/>
        </w:rPr>
        <w:t xml:space="preserve">a </w:t>
      </w:r>
      <w:r w:rsidRPr="00466A1C">
        <w:rPr>
          <w:rFonts w:ascii="Cambria" w:hAnsi="Cambria"/>
          <w:color w:val="auto"/>
        </w:rPr>
        <w:t>trial period</w:t>
      </w:r>
      <w:r w:rsidR="00DF100C" w:rsidRPr="00466A1C">
        <w:rPr>
          <w:rFonts w:ascii="Cambria" w:hAnsi="Cambria"/>
          <w:color w:val="auto"/>
        </w:rPr>
        <w:t>.</w:t>
      </w:r>
    </w:p>
    <w:p w14:paraId="2A1A8A6E" w14:textId="77777777" w:rsidR="002A7E64" w:rsidRPr="00466A1C" w:rsidRDefault="002A7E64" w:rsidP="002A7E64">
      <w:pPr>
        <w:pStyle w:val="NoSpacing"/>
        <w:ind w:left="360"/>
        <w:rPr>
          <w:rFonts w:ascii="Cambria" w:hAnsi="Cambria"/>
          <w:color w:val="auto"/>
        </w:rPr>
      </w:pPr>
    </w:p>
    <w:p w14:paraId="573D6358" w14:textId="77777777" w:rsidR="003A4526" w:rsidRPr="00731C29" w:rsidRDefault="003A4526" w:rsidP="002F2123">
      <w:pPr>
        <w:pStyle w:val="NoSpacing"/>
        <w:tabs>
          <w:tab w:val="left" w:pos="2700"/>
        </w:tabs>
        <w:ind w:left="360"/>
        <w:rPr>
          <w:rFonts w:ascii="Cambria" w:hAnsi="Cambria"/>
          <w:b/>
          <w:color w:val="auto"/>
        </w:rPr>
      </w:pPr>
      <w:r w:rsidRPr="00731C29">
        <w:rPr>
          <w:rFonts w:ascii="Cambria" w:hAnsi="Cambria"/>
          <w:b/>
          <w:color w:val="auto"/>
        </w:rPr>
        <w:t>Background Checks</w:t>
      </w:r>
      <w:r w:rsidR="002F2123" w:rsidRPr="00731C29">
        <w:rPr>
          <w:rFonts w:ascii="Cambria" w:hAnsi="Cambria"/>
          <w:b/>
          <w:color w:val="auto"/>
        </w:rPr>
        <w:t xml:space="preserve"> and Immigrant Status</w:t>
      </w:r>
    </w:p>
    <w:p w14:paraId="006609AF" w14:textId="6B63CF84" w:rsidR="002A7E64" w:rsidRDefault="00260810" w:rsidP="002A7E64">
      <w:pPr>
        <w:pStyle w:val="NoSpacing"/>
        <w:ind w:left="360"/>
        <w:rPr>
          <w:rFonts w:ascii="Cambria" w:hAnsi="Cambria" w:cs="Arial"/>
          <w:color w:val="auto"/>
        </w:rPr>
      </w:pPr>
      <w:r w:rsidRPr="00731C29">
        <w:rPr>
          <w:rFonts w:ascii="Cambria" w:hAnsi="Cambria" w:cs="Arial"/>
          <w:color w:val="auto"/>
        </w:rPr>
        <w:t xml:space="preserve">Background checks </w:t>
      </w:r>
      <w:r w:rsidRPr="001D29FB">
        <w:rPr>
          <w:rFonts w:ascii="Cambria" w:hAnsi="Cambria" w:cs="Arial"/>
          <w:color w:val="auto"/>
        </w:rPr>
        <w:t xml:space="preserve">will </w:t>
      </w:r>
      <w:r w:rsidRPr="00731C29">
        <w:rPr>
          <w:rFonts w:ascii="Cambria" w:hAnsi="Cambria" w:cs="Arial"/>
          <w:color w:val="auto"/>
        </w:rPr>
        <w:t>be required for workers that will be performing the work under this contract</w:t>
      </w:r>
      <w:r w:rsidRPr="00731C29">
        <w:rPr>
          <w:rFonts w:ascii="Cambria" w:hAnsi="Cambria" w:cs="Arial"/>
        </w:rPr>
        <w:t xml:space="preserve">.  </w:t>
      </w:r>
      <w:r w:rsidR="00257A09" w:rsidRPr="00731C29">
        <w:rPr>
          <w:rFonts w:ascii="Cambria" w:hAnsi="Cambria" w:cs="Arial"/>
          <w:color w:val="auto"/>
        </w:rPr>
        <w:t>The City has strict policies regarding the use of Background checks, criminal checks</w:t>
      </w:r>
      <w:r w:rsidR="00175B78">
        <w:rPr>
          <w:rFonts w:ascii="Cambria" w:hAnsi="Cambria" w:cs="Arial"/>
          <w:color w:val="auto"/>
        </w:rPr>
        <w:t>,</w:t>
      </w:r>
      <w:r w:rsidR="00257A09" w:rsidRPr="00731C29">
        <w:rPr>
          <w:rFonts w:ascii="Cambria" w:hAnsi="Cambria" w:cs="Arial"/>
          <w:color w:val="auto"/>
        </w:rPr>
        <w:t xml:space="preserve"> immigrant status</w:t>
      </w:r>
      <w:r w:rsidR="00175B78">
        <w:rPr>
          <w:rFonts w:ascii="Cambria" w:hAnsi="Cambria" w:cs="Arial"/>
          <w:color w:val="auto"/>
        </w:rPr>
        <w:t>, and/or religious affiliation</w:t>
      </w:r>
      <w:r w:rsidR="00257A09" w:rsidRPr="00731C29">
        <w:rPr>
          <w:rFonts w:ascii="Cambria" w:hAnsi="Cambria" w:cs="Arial"/>
          <w:color w:val="auto"/>
        </w:rPr>
        <w:t xml:space="preserve"> for contract workers.  The policies are incorporated into the contract and available for viewing on-line </w:t>
      </w:r>
      <w:r w:rsidR="00375CC8" w:rsidRPr="00731C29">
        <w:rPr>
          <w:rFonts w:ascii="Cambria" w:hAnsi="Cambria" w:cs="Arial"/>
          <w:color w:val="auto"/>
        </w:rPr>
        <w:t xml:space="preserve">at </w:t>
      </w:r>
      <w:hyperlink r:id="rId20" w:history="1">
        <w:r w:rsidR="007538EA" w:rsidRPr="00372A5A">
          <w:rPr>
            <w:rStyle w:val="Hyperlink"/>
            <w:rFonts w:ascii="Cambria" w:hAnsi="Cambria" w:cs="Arial"/>
          </w:rPr>
          <w:t>http://www.seattle.gov/purchasing-and-contracting/social-equity/background-checks</w:t>
        </w:r>
      </w:hyperlink>
      <w:r w:rsidR="007538EA">
        <w:rPr>
          <w:rFonts w:ascii="Cambria" w:hAnsi="Cambria" w:cs="Arial"/>
          <w:color w:val="auto"/>
        </w:rPr>
        <w:t>.</w:t>
      </w:r>
    </w:p>
    <w:p w14:paraId="368176C9" w14:textId="77777777" w:rsidR="007538EA" w:rsidRPr="00466A1C" w:rsidRDefault="007538EA" w:rsidP="002A7E64">
      <w:pPr>
        <w:pStyle w:val="NoSpacing"/>
        <w:ind w:left="360"/>
        <w:rPr>
          <w:rFonts w:ascii="Cambria" w:hAnsi="Cambria"/>
          <w:color w:val="auto"/>
        </w:rPr>
      </w:pPr>
    </w:p>
    <w:p w14:paraId="658E333F" w14:textId="77777777" w:rsidR="00241807" w:rsidRPr="00466A1C" w:rsidRDefault="00C6570A" w:rsidP="002A7E64">
      <w:pPr>
        <w:pStyle w:val="NoSpacing"/>
        <w:ind w:left="360"/>
        <w:rPr>
          <w:rFonts w:ascii="Cambria" w:hAnsi="Cambria"/>
          <w:b/>
          <w:i/>
          <w:color w:val="auto"/>
        </w:rPr>
      </w:pPr>
      <w:bookmarkStart w:id="15" w:name="_Toc224981834"/>
      <w:bookmarkEnd w:id="14"/>
      <w:r w:rsidRPr="00466A1C">
        <w:rPr>
          <w:rFonts w:ascii="Cambria" w:hAnsi="Cambria"/>
          <w:b/>
          <w:i/>
          <w:color w:val="auto"/>
        </w:rPr>
        <w:t>S</w:t>
      </w:r>
      <w:r w:rsidR="00241807" w:rsidRPr="00466A1C">
        <w:rPr>
          <w:rFonts w:ascii="Cambria" w:hAnsi="Cambria"/>
          <w:b/>
          <w:i/>
          <w:color w:val="auto"/>
        </w:rPr>
        <w:t>chedule, Orders, Delivery</w:t>
      </w:r>
      <w:bookmarkEnd w:id="15"/>
    </w:p>
    <w:p w14:paraId="1B50EC54" w14:textId="77777777" w:rsidR="00E70E43" w:rsidRPr="00466A1C" w:rsidRDefault="00E70E43" w:rsidP="002A7E64">
      <w:pPr>
        <w:pStyle w:val="NoSpacing"/>
        <w:ind w:left="360"/>
        <w:rPr>
          <w:rFonts w:ascii="Cambria" w:hAnsi="Cambria"/>
          <w:color w:val="auto"/>
        </w:rPr>
      </w:pPr>
      <w:r w:rsidRPr="00466A1C">
        <w:rPr>
          <w:rFonts w:ascii="Cambria" w:hAnsi="Cambria"/>
          <w:b/>
          <w:color w:val="auto"/>
        </w:rPr>
        <w:t xml:space="preserve">Order Desk:  </w:t>
      </w:r>
      <w:r w:rsidRPr="00466A1C">
        <w:rPr>
          <w:rFonts w:ascii="Cambria" w:hAnsi="Cambria"/>
          <w:color w:val="auto"/>
        </w:rPr>
        <w:t xml:space="preserve">The </w:t>
      </w:r>
      <w:r w:rsidR="004A1827" w:rsidRPr="00466A1C">
        <w:rPr>
          <w:rFonts w:ascii="Cambria" w:hAnsi="Cambria"/>
          <w:color w:val="auto"/>
        </w:rPr>
        <w:t>successful</w:t>
      </w:r>
      <w:r w:rsidRPr="00466A1C">
        <w:rPr>
          <w:rFonts w:ascii="Cambria" w:hAnsi="Cambria"/>
          <w:color w:val="auto"/>
        </w:rPr>
        <w:t xml:space="preserve"> vendor</w:t>
      </w:r>
      <w:r w:rsidRPr="00466A1C">
        <w:rPr>
          <w:rFonts w:ascii="Cambria" w:hAnsi="Cambria"/>
          <w:b/>
          <w:color w:val="auto"/>
        </w:rPr>
        <w:t xml:space="preserve"> </w:t>
      </w:r>
      <w:r w:rsidRPr="00466A1C">
        <w:rPr>
          <w:rFonts w:ascii="Cambria" w:hAnsi="Cambria"/>
          <w:color w:val="auto"/>
        </w:rPr>
        <w:t>shall provide a telephone service or “order desk” to receive calls from City departments for advice or assistance, recommendations on</w:t>
      </w:r>
      <w:r w:rsidR="007D199F" w:rsidRPr="00466A1C">
        <w:rPr>
          <w:rFonts w:ascii="Cambria" w:hAnsi="Cambria"/>
          <w:color w:val="auto"/>
        </w:rPr>
        <w:t xml:space="preserve"> products</w:t>
      </w:r>
      <w:r w:rsidRPr="00466A1C">
        <w:rPr>
          <w:rFonts w:ascii="Cambria" w:hAnsi="Cambria"/>
          <w:color w:val="auto"/>
        </w:rPr>
        <w:t>, parts, and repairs, and for receiving and processing of phone orders.  The Order Desk shall be available from 7:00</w:t>
      </w:r>
      <w:r w:rsidR="00343952" w:rsidRPr="00466A1C">
        <w:rPr>
          <w:rFonts w:ascii="Cambria" w:hAnsi="Cambria"/>
          <w:color w:val="auto"/>
        </w:rPr>
        <w:t xml:space="preserve"> </w:t>
      </w:r>
      <w:r w:rsidRPr="00466A1C">
        <w:rPr>
          <w:rFonts w:ascii="Cambria" w:hAnsi="Cambria"/>
          <w:color w:val="auto"/>
        </w:rPr>
        <w:t>a.m. to 5:00 p.m. all business days except City holidays.  If your standard operating hours are otherwise, notify</w:t>
      </w:r>
      <w:r w:rsidR="00537E64" w:rsidRPr="00466A1C">
        <w:rPr>
          <w:rFonts w:ascii="Cambria" w:hAnsi="Cambria"/>
          <w:color w:val="auto"/>
        </w:rPr>
        <w:t xml:space="preserve"> City Purchasing</w:t>
      </w:r>
      <w:r w:rsidRPr="00466A1C">
        <w:rPr>
          <w:rFonts w:ascii="Cambria" w:hAnsi="Cambria"/>
          <w:color w:val="auto"/>
        </w:rPr>
        <w:t>.  Depending on the Department</w:t>
      </w:r>
      <w:r w:rsidR="00537E64" w:rsidRPr="00466A1C">
        <w:rPr>
          <w:rFonts w:ascii="Cambria" w:hAnsi="Cambria"/>
          <w:color w:val="auto"/>
        </w:rPr>
        <w:t xml:space="preserve"> needs</w:t>
      </w:r>
      <w:r w:rsidRPr="00466A1C">
        <w:rPr>
          <w:rFonts w:ascii="Cambria" w:hAnsi="Cambria"/>
          <w:color w:val="auto"/>
        </w:rPr>
        <w:t xml:space="preserve">, hours similar to, but not exactly the same as the 7-5 schedule may be accepted by the </w:t>
      </w:r>
      <w:r w:rsidR="00537E64" w:rsidRPr="00466A1C">
        <w:rPr>
          <w:rFonts w:ascii="Cambria" w:hAnsi="Cambria"/>
          <w:color w:val="auto"/>
        </w:rPr>
        <w:t xml:space="preserve">City </w:t>
      </w:r>
      <w:r w:rsidRPr="00466A1C">
        <w:rPr>
          <w:rFonts w:ascii="Cambria" w:hAnsi="Cambria"/>
          <w:color w:val="auto"/>
        </w:rPr>
        <w:t>as compliance to this requirement.</w:t>
      </w:r>
    </w:p>
    <w:p w14:paraId="0398EB1B" w14:textId="77777777" w:rsidR="002A7E64" w:rsidRPr="00466A1C" w:rsidRDefault="002A7E64" w:rsidP="002A7E64">
      <w:pPr>
        <w:pStyle w:val="NoSpacing"/>
        <w:ind w:left="360"/>
        <w:rPr>
          <w:rFonts w:ascii="Cambria" w:hAnsi="Cambria"/>
          <w:color w:val="auto"/>
        </w:rPr>
      </w:pPr>
    </w:p>
    <w:p w14:paraId="2ECC0CF9" w14:textId="77777777" w:rsidR="00DE34C0" w:rsidRPr="00466A1C" w:rsidRDefault="000155FA" w:rsidP="002A7E64">
      <w:pPr>
        <w:pStyle w:val="NoSpacing"/>
        <w:ind w:left="360"/>
        <w:rPr>
          <w:rFonts w:ascii="Cambria" w:hAnsi="Cambria"/>
          <w:color w:val="auto"/>
        </w:rPr>
      </w:pPr>
      <w:r w:rsidRPr="00466A1C">
        <w:rPr>
          <w:rFonts w:ascii="Cambria" w:hAnsi="Cambria"/>
          <w:b/>
          <w:color w:val="auto"/>
        </w:rPr>
        <w:t>Prohibition on Advance Payments</w:t>
      </w:r>
      <w:r w:rsidR="00343952" w:rsidRPr="00466A1C">
        <w:rPr>
          <w:rFonts w:ascii="Cambria" w:hAnsi="Cambria"/>
          <w:b/>
          <w:color w:val="auto"/>
        </w:rPr>
        <w:t>:</w:t>
      </w:r>
      <w:r w:rsidR="006813F9" w:rsidRPr="00466A1C">
        <w:rPr>
          <w:rFonts w:ascii="Cambria" w:hAnsi="Cambria"/>
          <w:b/>
          <w:color w:val="auto"/>
        </w:rPr>
        <w:t xml:space="preserve"> </w:t>
      </w:r>
      <w:r w:rsidR="006813F9" w:rsidRPr="00466A1C">
        <w:rPr>
          <w:rFonts w:ascii="Cambria" w:hAnsi="Cambria"/>
          <w:color w:val="auto"/>
        </w:rPr>
        <w:t xml:space="preserve">The City </w:t>
      </w:r>
      <w:r w:rsidR="00537E64" w:rsidRPr="00466A1C">
        <w:rPr>
          <w:rFonts w:ascii="Cambria" w:hAnsi="Cambria"/>
          <w:color w:val="auto"/>
        </w:rPr>
        <w:t>can</w:t>
      </w:r>
      <w:r w:rsidR="006813F9" w:rsidRPr="00466A1C">
        <w:rPr>
          <w:rFonts w:ascii="Cambria" w:hAnsi="Cambria"/>
          <w:color w:val="auto"/>
        </w:rPr>
        <w:t xml:space="preserve">not accept requests </w:t>
      </w:r>
      <w:r w:rsidR="00DE34C0" w:rsidRPr="00466A1C">
        <w:rPr>
          <w:rFonts w:ascii="Cambria" w:hAnsi="Cambria"/>
          <w:color w:val="auto"/>
        </w:rPr>
        <w:t xml:space="preserve">for </w:t>
      </w:r>
      <w:r w:rsidR="00537E64" w:rsidRPr="00466A1C">
        <w:rPr>
          <w:rFonts w:ascii="Cambria" w:hAnsi="Cambria"/>
          <w:color w:val="auto"/>
        </w:rPr>
        <w:t xml:space="preserve">up-front </w:t>
      </w:r>
      <w:r w:rsidR="00DE34C0" w:rsidRPr="00466A1C">
        <w:rPr>
          <w:rFonts w:ascii="Cambria" w:hAnsi="Cambria"/>
          <w:color w:val="auto"/>
        </w:rPr>
        <w:t>payment, down payment or partial payment</w:t>
      </w:r>
      <w:r w:rsidR="002A354C" w:rsidRPr="00466A1C">
        <w:rPr>
          <w:rFonts w:ascii="Cambria" w:hAnsi="Cambria"/>
          <w:color w:val="auto"/>
        </w:rPr>
        <w:t>.</w:t>
      </w:r>
      <w:r w:rsidR="00DE34C0" w:rsidRPr="00466A1C">
        <w:rPr>
          <w:rFonts w:ascii="Cambria" w:hAnsi="Cambria"/>
          <w:color w:val="auto"/>
        </w:rPr>
        <w:t xml:space="preserve">  Maintenance subscriptions may be paid up to one year in advance provided that the </w:t>
      </w:r>
      <w:r w:rsidR="00537E64" w:rsidRPr="00466A1C">
        <w:rPr>
          <w:rFonts w:ascii="Cambria" w:hAnsi="Cambria"/>
          <w:color w:val="auto"/>
        </w:rPr>
        <w:t xml:space="preserve">payment is </w:t>
      </w:r>
      <w:r w:rsidR="00DE34C0" w:rsidRPr="00466A1C">
        <w:rPr>
          <w:rFonts w:ascii="Cambria" w:hAnsi="Cambria"/>
          <w:color w:val="auto"/>
        </w:rPr>
        <w:t>reimbursed to the City on a prorated basis</w:t>
      </w:r>
      <w:r w:rsidR="00537E64" w:rsidRPr="00466A1C">
        <w:rPr>
          <w:rFonts w:ascii="Cambria" w:hAnsi="Cambria"/>
          <w:color w:val="auto"/>
        </w:rPr>
        <w:t xml:space="preserve"> upon termination</w:t>
      </w:r>
      <w:r w:rsidR="00DE34C0" w:rsidRPr="00466A1C">
        <w:rPr>
          <w:rFonts w:ascii="Cambria" w:hAnsi="Cambria"/>
          <w:color w:val="auto"/>
        </w:rPr>
        <w:t>; all other expenses are payable net 30 days after receipt and acceptance of satisfactory compliance.</w:t>
      </w:r>
    </w:p>
    <w:p w14:paraId="651A7B81" w14:textId="77777777" w:rsidR="002A7E64" w:rsidRPr="00466A1C" w:rsidRDefault="002A7E64" w:rsidP="002A7E64">
      <w:pPr>
        <w:pStyle w:val="NoSpacing"/>
        <w:ind w:left="360"/>
        <w:rPr>
          <w:rFonts w:ascii="Cambria" w:hAnsi="Cambria"/>
          <w:color w:val="auto"/>
        </w:rPr>
      </w:pPr>
    </w:p>
    <w:p w14:paraId="3A72EFAC" w14:textId="77777777" w:rsidR="001208C8" w:rsidRPr="00466A1C" w:rsidRDefault="000155FA" w:rsidP="002A7E64">
      <w:pPr>
        <w:pStyle w:val="NoSpacing"/>
        <w:ind w:left="360"/>
        <w:rPr>
          <w:rFonts w:ascii="Cambria" w:hAnsi="Cambria"/>
          <w:color w:val="auto"/>
        </w:rPr>
      </w:pPr>
      <w:r w:rsidRPr="00466A1C">
        <w:rPr>
          <w:rFonts w:ascii="Cambria" w:hAnsi="Cambria"/>
          <w:b/>
          <w:color w:val="auto"/>
        </w:rPr>
        <w:t>I</w:t>
      </w:r>
      <w:r w:rsidR="00DF100C" w:rsidRPr="00466A1C">
        <w:rPr>
          <w:rFonts w:ascii="Cambria" w:hAnsi="Cambria"/>
          <w:b/>
          <w:color w:val="auto"/>
        </w:rPr>
        <w:t>ndependent Contractor</w:t>
      </w:r>
      <w:r w:rsidR="00DE2639" w:rsidRPr="00466A1C">
        <w:rPr>
          <w:rFonts w:ascii="Cambria" w:hAnsi="Cambria"/>
          <w:b/>
          <w:color w:val="auto"/>
        </w:rPr>
        <w:t xml:space="preserve">: </w:t>
      </w:r>
      <w:r w:rsidR="00E14F13" w:rsidRPr="00466A1C">
        <w:rPr>
          <w:rFonts w:ascii="Cambria" w:hAnsi="Cambria"/>
          <w:color w:val="auto"/>
        </w:rPr>
        <w:t>The City provide</w:t>
      </w:r>
      <w:r w:rsidR="009143F2" w:rsidRPr="00466A1C">
        <w:rPr>
          <w:rFonts w:ascii="Cambria" w:hAnsi="Cambria"/>
          <w:color w:val="auto"/>
        </w:rPr>
        <w:t>s</w:t>
      </w:r>
      <w:r w:rsidR="00E14F13" w:rsidRPr="00466A1C">
        <w:rPr>
          <w:rFonts w:ascii="Cambria" w:hAnsi="Cambria"/>
          <w:color w:val="auto"/>
        </w:rPr>
        <w:t xml:space="preserve"> contract and project management, managing deliverables, schedules, tasks, and contract performance.  This </w:t>
      </w:r>
      <w:r w:rsidR="00680648" w:rsidRPr="00466A1C">
        <w:rPr>
          <w:rFonts w:ascii="Cambria" w:hAnsi="Cambria"/>
          <w:color w:val="auto"/>
        </w:rPr>
        <w:t xml:space="preserve">is </w:t>
      </w:r>
      <w:r w:rsidR="00E14F13" w:rsidRPr="00466A1C">
        <w:rPr>
          <w:rFonts w:ascii="Cambria" w:hAnsi="Cambria"/>
          <w:color w:val="auto"/>
        </w:rPr>
        <w:t xml:space="preserve">distinguished from </w:t>
      </w:r>
      <w:r w:rsidR="009143F2" w:rsidRPr="00466A1C">
        <w:rPr>
          <w:rFonts w:ascii="Cambria" w:hAnsi="Cambria"/>
          <w:color w:val="auto"/>
        </w:rPr>
        <w:t xml:space="preserve">an </w:t>
      </w:r>
      <w:r w:rsidR="00E14F13" w:rsidRPr="00466A1C">
        <w:rPr>
          <w:rFonts w:ascii="Cambria" w:hAnsi="Cambria"/>
          <w:color w:val="auto"/>
        </w:rPr>
        <w:t>employer-employee.  This contract prohibits vendor</w:t>
      </w:r>
      <w:r w:rsidR="009143F2" w:rsidRPr="00466A1C">
        <w:rPr>
          <w:rFonts w:ascii="Cambria" w:hAnsi="Cambria"/>
          <w:color w:val="auto"/>
        </w:rPr>
        <w:t>s</w:t>
      </w:r>
      <w:r w:rsidR="00E14F13" w:rsidRPr="00466A1C">
        <w:rPr>
          <w:rFonts w:ascii="Cambria" w:hAnsi="Cambria"/>
          <w:color w:val="auto"/>
        </w:rPr>
        <w:t xml:space="preserve"> from supervising </w:t>
      </w:r>
      <w:r w:rsidR="00721CEC" w:rsidRPr="00466A1C">
        <w:rPr>
          <w:rFonts w:ascii="Cambria" w:hAnsi="Cambria"/>
          <w:color w:val="auto"/>
        </w:rPr>
        <w:t>and/or being supervised by</w:t>
      </w:r>
      <w:r w:rsidR="00E14F13" w:rsidRPr="00466A1C">
        <w:rPr>
          <w:rFonts w:ascii="Cambria" w:hAnsi="Cambria"/>
          <w:color w:val="auto"/>
        </w:rPr>
        <w:t xml:space="preserve"> a City employee.  Supervision includes a City Employee Performance Evaluation</w:t>
      </w:r>
      <w:r w:rsidR="00721CEC" w:rsidRPr="00466A1C">
        <w:rPr>
          <w:rFonts w:ascii="Cambria" w:hAnsi="Cambria"/>
          <w:color w:val="auto"/>
        </w:rPr>
        <w:t>s</w:t>
      </w:r>
      <w:r w:rsidR="00E14F13" w:rsidRPr="00466A1C">
        <w:rPr>
          <w:rFonts w:ascii="Cambria" w:hAnsi="Cambria"/>
          <w:color w:val="auto"/>
        </w:rPr>
        <w:t>, preparing and/or approving City timesheet</w:t>
      </w:r>
      <w:r w:rsidR="00721CEC" w:rsidRPr="00466A1C">
        <w:rPr>
          <w:rFonts w:ascii="Cambria" w:hAnsi="Cambria"/>
          <w:color w:val="auto"/>
        </w:rPr>
        <w:t>s</w:t>
      </w:r>
      <w:r w:rsidR="00E14F13" w:rsidRPr="00466A1C">
        <w:rPr>
          <w:rFonts w:ascii="Cambria" w:hAnsi="Cambria"/>
          <w:color w:val="auto"/>
        </w:rPr>
        <w:t>, administering discipline, and similar actions.</w:t>
      </w:r>
      <w:r w:rsidR="00F2734A" w:rsidRPr="00466A1C">
        <w:rPr>
          <w:rFonts w:ascii="Cambria" w:hAnsi="Cambria"/>
          <w:color w:val="auto"/>
        </w:rPr>
        <w:t xml:space="preserve">  </w:t>
      </w:r>
      <w:r w:rsidR="00E14F13" w:rsidRPr="00466A1C">
        <w:rPr>
          <w:rFonts w:ascii="Cambria" w:hAnsi="Cambria"/>
          <w:color w:val="auto"/>
        </w:rPr>
        <w:t xml:space="preserve">Contract workers shall not </w:t>
      </w:r>
      <w:r w:rsidR="00721CEC" w:rsidRPr="00466A1C">
        <w:rPr>
          <w:rFonts w:ascii="Cambria" w:hAnsi="Cambria"/>
          <w:color w:val="auto"/>
        </w:rPr>
        <w:t xml:space="preserve">be given </w:t>
      </w:r>
      <w:r w:rsidR="00E14F13" w:rsidRPr="00466A1C">
        <w:rPr>
          <w:rFonts w:ascii="Cambria" w:hAnsi="Cambria"/>
          <w:color w:val="auto"/>
        </w:rPr>
        <w:t xml:space="preserve">City office space unless provided for below, and </w:t>
      </w:r>
      <w:r w:rsidR="00721CEC" w:rsidRPr="00466A1C">
        <w:rPr>
          <w:rFonts w:ascii="Cambria" w:hAnsi="Cambria"/>
          <w:color w:val="auto"/>
        </w:rPr>
        <w:t xml:space="preserve">for no more than </w:t>
      </w:r>
      <w:r w:rsidR="00680648" w:rsidRPr="00466A1C">
        <w:rPr>
          <w:rFonts w:ascii="Cambria" w:hAnsi="Cambria"/>
          <w:color w:val="auto"/>
        </w:rPr>
        <w:t xml:space="preserve">36 </w:t>
      </w:r>
      <w:r w:rsidR="00E14F13" w:rsidRPr="00466A1C">
        <w:rPr>
          <w:rFonts w:ascii="Cambria" w:hAnsi="Cambria"/>
          <w:color w:val="auto"/>
        </w:rPr>
        <w:t xml:space="preserve">months without authorization from the City. </w:t>
      </w:r>
    </w:p>
    <w:p w14:paraId="666177BE" w14:textId="77777777" w:rsidR="00721CEC" w:rsidRPr="00466A1C" w:rsidRDefault="00721CEC" w:rsidP="002A7E64">
      <w:pPr>
        <w:pStyle w:val="NoSpacing"/>
        <w:ind w:left="360"/>
        <w:rPr>
          <w:rFonts w:ascii="Cambria" w:hAnsi="Cambria"/>
          <w:color w:val="auto"/>
        </w:rPr>
      </w:pPr>
    </w:p>
    <w:p w14:paraId="4777A429" w14:textId="4AFF16E4" w:rsidR="003403E3" w:rsidRPr="00221422" w:rsidRDefault="003403E3" w:rsidP="002A7E64">
      <w:pPr>
        <w:pStyle w:val="NoSpacing"/>
        <w:ind w:left="360"/>
        <w:rPr>
          <w:rFonts w:ascii="Cambria" w:hAnsi="Cambria"/>
          <w:color w:val="auto"/>
        </w:rPr>
      </w:pPr>
      <w:r w:rsidRPr="00221422">
        <w:rPr>
          <w:rFonts w:ascii="Cambria" w:hAnsi="Cambria"/>
          <w:color w:val="auto"/>
        </w:rPr>
        <w:t xml:space="preserve">The City expects some project </w:t>
      </w:r>
      <w:r w:rsidR="00721CEC" w:rsidRPr="00221422">
        <w:rPr>
          <w:rFonts w:ascii="Cambria" w:hAnsi="Cambria"/>
          <w:color w:val="auto"/>
        </w:rPr>
        <w:t xml:space="preserve">work </w:t>
      </w:r>
      <w:r w:rsidRPr="00221422">
        <w:rPr>
          <w:rFonts w:ascii="Cambria" w:hAnsi="Cambria"/>
          <w:color w:val="auto"/>
        </w:rPr>
        <w:t>require</w:t>
      </w:r>
      <w:r w:rsidR="00721CEC" w:rsidRPr="00221422">
        <w:rPr>
          <w:rFonts w:ascii="Cambria" w:hAnsi="Cambria"/>
          <w:color w:val="auto"/>
        </w:rPr>
        <w:t>s</w:t>
      </w:r>
      <w:r w:rsidRPr="00221422">
        <w:rPr>
          <w:rFonts w:ascii="Cambria" w:hAnsi="Cambria"/>
          <w:color w:val="auto"/>
        </w:rPr>
        <w:t xml:space="preserve"> the Vendor workers to be on-site </w:t>
      </w:r>
      <w:r w:rsidR="00721CEC" w:rsidRPr="00221422">
        <w:rPr>
          <w:rFonts w:ascii="Cambria" w:hAnsi="Cambria"/>
          <w:color w:val="auto"/>
        </w:rPr>
        <w:t xml:space="preserve">in </w:t>
      </w:r>
      <w:r w:rsidRPr="00221422">
        <w:rPr>
          <w:rFonts w:ascii="Cambria" w:hAnsi="Cambria"/>
          <w:color w:val="auto"/>
        </w:rPr>
        <w:t xml:space="preserve">City offices.  This benefits the City to assure access, communications, efficiency, and coordination.  Any </w:t>
      </w:r>
      <w:r w:rsidR="00721CEC" w:rsidRPr="00221422">
        <w:rPr>
          <w:rFonts w:ascii="Cambria" w:hAnsi="Cambria"/>
          <w:color w:val="auto"/>
        </w:rPr>
        <w:t xml:space="preserve">such </w:t>
      </w:r>
      <w:r w:rsidRPr="00221422">
        <w:rPr>
          <w:rFonts w:ascii="Cambria" w:hAnsi="Cambria"/>
          <w:color w:val="auto"/>
        </w:rPr>
        <w:t xml:space="preserve">on-site </w:t>
      </w:r>
      <w:r w:rsidR="00721CEC" w:rsidRPr="00221422">
        <w:rPr>
          <w:rFonts w:ascii="Cambria" w:hAnsi="Cambria"/>
          <w:color w:val="auto"/>
        </w:rPr>
        <w:t xml:space="preserve">worker </w:t>
      </w:r>
      <w:r w:rsidRPr="00221422">
        <w:rPr>
          <w:rFonts w:ascii="Cambria" w:hAnsi="Cambria"/>
          <w:color w:val="auto"/>
        </w:rPr>
        <w:t>remains</w:t>
      </w:r>
      <w:r w:rsidR="00721CEC" w:rsidRPr="00221422">
        <w:rPr>
          <w:rFonts w:ascii="Cambria" w:hAnsi="Cambria"/>
          <w:color w:val="auto"/>
        </w:rPr>
        <w:t xml:space="preserve"> </w:t>
      </w:r>
      <w:r w:rsidRPr="00221422">
        <w:rPr>
          <w:rFonts w:ascii="Cambria" w:hAnsi="Cambria"/>
          <w:color w:val="auto"/>
        </w:rPr>
        <w:t xml:space="preserve">a vendor and not a City employee.  The vendor shall ensure </w:t>
      </w:r>
      <w:r w:rsidR="00721CEC" w:rsidRPr="00221422">
        <w:rPr>
          <w:rFonts w:ascii="Cambria" w:hAnsi="Cambria"/>
          <w:color w:val="auto"/>
        </w:rPr>
        <w:t xml:space="preserve">allow </w:t>
      </w:r>
      <w:r w:rsidRPr="00221422">
        <w:rPr>
          <w:rFonts w:ascii="Cambria" w:hAnsi="Cambria"/>
          <w:color w:val="auto"/>
        </w:rPr>
        <w:t xml:space="preserve">no worker </w:t>
      </w:r>
      <w:r w:rsidR="00721CEC" w:rsidRPr="00221422">
        <w:rPr>
          <w:rFonts w:ascii="Cambria" w:hAnsi="Cambria"/>
          <w:color w:val="auto"/>
        </w:rPr>
        <w:t xml:space="preserve">to be </w:t>
      </w:r>
      <w:r w:rsidRPr="00221422">
        <w:rPr>
          <w:rFonts w:ascii="Cambria" w:hAnsi="Cambria"/>
          <w:color w:val="auto"/>
        </w:rPr>
        <w:t xml:space="preserve">-site at a City office for </w:t>
      </w:r>
      <w:r w:rsidR="00680648" w:rsidRPr="00221422">
        <w:rPr>
          <w:rFonts w:ascii="Cambria" w:hAnsi="Cambria"/>
          <w:color w:val="auto"/>
        </w:rPr>
        <w:t xml:space="preserve">over 36 </w:t>
      </w:r>
      <w:r w:rsidRPr="00221422">
        <w:rPr>
          <w:rFonts w:ascii="Cambria" w:hAnsi="Cambria"/>
          <w:color w:val="auto"/>
        </w:rPr>
        <w:t xml:space="preserve">months, without authorization from the City.  The vendor shall notify the City Project Manager if any worker is within 90 days of a </w:t>
      </w:r>
      <w:r w:rsidR="00221422" w:rsidRPr="00221422">
        <w:rPr>
          <w:rFonts w:ascii="Cambria" w:hAnsi="Cambria"/>
          <w:color w:val="auto"/>
        </w:rPr>
        <w:t>36-month</w:t>
      </w:r>
      <w:r w:rsidRPr="00221422">
        <w:rPr>
          <w:rFonts w:ascii="Cambria" w:hAnsi="Cambria"/>
          <w:color w:val="auto"/>
        </w:rPr>
        <w:t xml:space="preserve"> on-site placement in a City office.  </w:t>
      </w:r>
    </w:p>
    <w:p w14:paraId="53E19F2C" w14:textId="77777777" w:rsidR="002A7E64" w:rsidRPr="00C33E62" w:rsidRDefault="002A7E64" w:rsidP="002A7E64">
      <w:pPr>
        <w:pStyle w:val="NoSpacing"/>
        <w:ind w:left="360"/>
        <w:rPr>
          <w:rFonts w:ascii="Cambria" w:hAnsi="Cambria"/>
          <w:color w:val="auto"/>
          <w:highlight w:val="yellow"/>
        </w:rPr>
      </w:pPr>
    </w:p>
    <w:p w14:paraId="11A43281" w14:textId="77777777" w:rsidR="003403E3" w:rsidRPr="00466A1C" w:rsidRDefault="003403E3" w:rsidP="002A7E64">
      <w:pPr>
        <w:pStyle w:val="NoSpacing"/>
        <w:ind w:left="360"/>
        <w:rPr>
          <w:rFonts w:ascii="Cambria" w:hAnsi="Cambria"/>
          <w:color w:val="auto"/>
        </w:rPr>
      </w:pPr>
      <w:r w:rsidRPr="00221422">
        <w:rPr>
          <w:rFonts w:ascii="Cambria" w:hAnsi="Cambria"/>
          <w:color w:val="auto"/>
        </w:rPr>
        <w:lastRenderedPageBreak/>
        <w:t>The City will not charge rent.  The Bidder is not asked to itemize this cost.</w:t>
      </w:r>
      <w:r w:rsidR="00721CEC" w:rsidRPr="00221422">
        <w:rPr>
          <w:rFonts w:ascii="Cambria" w:hAnsi="Cambria"/>
          <w:color w:val="auto"/>
        </w:rPr>
        <w:t xml:space="preserve">  The </w:t>
      </w:r>
      <w:r w:rsidRPr="00221422">
        <w:rPr>
          <w:rFonts w:ascii="Cambria" w:hAnsi="Cambria"/>
          <w:color w:val="auto"/>
        </w:rPr>
        <w:t xml:space="preserve">vendor </w:t>
      </w:r>
      <w:r w:rsidR="00721CEC" w:rsidRPr="00221422">
        <w:rPr>
          <w:rFonts w:ascii="Cambria" w:hAnsi="Cambria"/>
          <w:color w:val="auto"/>
        </w:rPr>
        <w:t xml:space="preserve">is to </w:t>
      </w:r>
      <w:r w:rsidRPr="00221422">
        <w:rPr>
          <w:rFonts w:ascii="Cambria" w:hAnsi="Cambria"/>
          <w:color w:val="auto"/>
        </w:rPr>
        <w:t xml:space="preserve">incorporate office space within </w:t>
      </w:r>
      <w:r w:rsidR="00721CEC" w:rsidRPr="00221422">
        <w:rPr>
          <w:rFonts w:ascii="Cambria" w:hAnsi="Cambria"/>
          <w:color w:val="auto"/>
        </w:rPr>
        <w:t xml:space="preserve">administrative </w:t>
      </w:r>
      <w:r w:rsidRPr="00221422">
        <w:rPr>
          <w:rFonts w:ascii="Cambria" w:hAnsi="Cambria"/>
          <w:color w:val="auto"/>
        </w:rPr>
        <w:t>costs.  City workspace is for the project and not for any other vendor purpose.  The City will decide if a City computer, software and/or telephone is needed</w:t>
      </w:r>
      <w:r w:rsidR="00721CEC" w:rsidRPr="00221422">
        <w:rPr>
          <w:rFonts w:ascii="Cambria" w:hAnsi="Cambria"/>
          <w:color w:val="auto"/>
        </w:rPr>
        <w:t xml:space="preserve">.  The </w:t>
      </w:r>
      <w:r w:rsidRPr="00221422">
        <w:rPr>
          <w:rFonts w:ascii="Cambria" w:hAnsi="Cambria"/>
          <w:color w:val="auto"/>
        </w:rPr>
        <w:t>worker can use basic office equipment.  If the worker does not occupy City workspace as expected, this does not change contract costs.</w:t>
      </w:r>
    </w:p>
    <w:p w14:paraId="63323855" w14:textId="77777777" w:rsidR="003403E3" w:rsidRPr="00466A1C" w:rsidRDefault="003403E3" w:rsidP="002A7E64">
      <w:pPr>
        <w:pStyle w:val="NoSpacing"/>
        <w:ind w:left="360"/>
        <w:rPr>
          <w:rFonts w:ascii="Cambria" w:hAnsi="Cambria"/>
          <w:color w:val="auto"/>
        </w:rPr>
      </w:pPr>
    </w:p>
    <w:p w14:paraId="3241A115" w14:textId="77777777" w:rsidR="001D1349" w:rsidRPr="002660B8" w:rsidRDefault="001D1349" w:rsidP="001D1349">
      <w:pPr>
        <w:pStyle w:val="NoSpacing"/>
        <w:ind w:left="360"/>
        <w:rPr>
          <w:rFonts w:ascii="Cambria" w:hAnsi="Cambria"/>
          <w:b/>
          <w:color w:val="auto"/>
          <w:sz w:val="24"/>
          <w:szCs w:val="24"/>
        </w:rPr>
      </w:pPr>
      <w:bookmarkStart w:id="16" w:name="_Toc224981841"/>
      <w:r w:rsidRPr="002660B8">
        <w:rPr>
          <w:rFonts w:ascii="Cambria" w:hAnsi="Cambria"/>
          <w:b/>
          <w:color w:val="auto"/>
          <w:sz w:val="24"/>
          <w:szCs w:val="24"/>
        </w:rPr>
        <w:t>Paid Sick Time and Safe Time Ordinance</w:t>
      </w:r>
    </w:p>
    <w:p w14:paraId="1ACD6BFC" w14:textId="77777777" w:rsidR="001D1349" w:rsidRPr="00731C29" w:rsidRDefault="001D1349" w:rsidP="001D1349">
      <w:pPr>
        <w:pStyle w:val="NoSpacing"/>
        <w:ind w:left="360"/>
        <w:rPr>
          <w:rFonts w:ascii="Cambria" w:hAnsi="Cambria"/>
          <w:color w:val="auto"/>
        </w:rPr>
      </w:pPr>
      <w:r w:rsidRPr="00731C29">
        <w:rPr>
          <w:rFonts w:ascii="Cambria" w:hAnsi="Cambria"/>
          <w:color w:val="auto"/>
        </w:rPr>
        <w:t xml:space="preserve">Be aware that the City has a Paid Sick Time and Safe Time ordinance that requires companies to provide employees who work more than 240 hours within a year inside Seattle, with accrued paid sick and paid safe time for use when an employee or a family member needs time off from work due to illness or a critical safety issue. The ordinance applies to employers, regardless of where they are located, with more than four full-time equivalent employees.  This is in addition and additive to benefits a worker receives under prevailing wages per WAC 296-127-014(4). City contract specialists may audit payroll records or interview workers as needed to ensure compliance to the ordinance. Please see </w:t>
      </w:r>
      <w:hyperlink r:id="rId21" w:history="1">
        <w:r w:rsidRPr="00731C29">
          <w:rPr>
            <w:rStyle w:val="Hyperlink"/>
            <w:rFonts w:ascii="Cambria" w:hAnsi="Cambria" w:cs="Arial"/>
            <w:color w:val="auto"/>
          </w:rPr>
          <w:t>http://www.seattle.gov/laborstandards</w:t>
        </w:r>
      </w:hyperlink>
      <w:r w:rsidRPr="00731C29">
        <w:rPr>
          <w:rFonts w:ascii="Cambria" w:hAnsi="Cambria"/>
          <w:color w:val="auto"/>
        </w:rPr>
        <w:t>, or may call the Office of Labor Standards at 206.684.4500 with questions.</w:t>
      </w:r>
    </w:p>
    <w:p w14:paraId="20A24F7B" w14:textId="57BB72AB" w:rsidR="005C23DC" w:rsidRPr="00466A1C" w:rsidRDefault="00CE7863" w:rsidP="002009E4">
      <w:pPr>
        <w:pStyle w:val="BodyText"/>
        <w:numPr>
          <w:ilvl w:val="0"/>
          <w:numId w:val="1"/>
        </w:numPr>
        <w:tabs>
          <w:tab w:val="clear" w:pos="1080"/>
          <w:tab w:val="num" w:pos="720"/>
        </w:tabs>
        <w:spacing w:before="120" w:after="0" w:line="240" w:lineRule="auto"/>
        <w:ind w:left="720"/>
        <w:rPr>
          <w:rFonts w:ascii="Cambria" w:hAnsi="Cambria" w:cs="Arial"/>
          <w:b/>
          <w:color w:val="1F497D"/>
          <w:sz w:val="32"/>
          <w:szCs w:val="32"/>
        </w:rPr>
      </w:pPr>
      <w:bookmarkStart w:id="17" w:name="_Toc521141110"/>
      <w:bookmarkStart w:id="18" w:name="_Toc524484953"/>
      <w:bookmarkStart w:id="19" w:name="_Toc524754140"/>
      <w:bookmarkStart w:id="20" w:name="_Toc526492385"/>
      <w:bookmarkStart w:id="21" w:name="_Toc528557440"/>
      <w:bookmarkStart w:id="22" w:name="_Toc529153500"/>
      <w:bookmarkStart w:id="23" w:name="_Toc30899400"/>
      <w:bookmarkStart w:id="24" w:name="_Toc224981842"/>
      <w:bookmarkEnd w:id="16"/>
      <w:r w:rsidRPr="00466A1C">
        <w:rPr>
          <w:rFonts w:ascii="Cambria" w:hAnsi="Cambria" w:cs="Arial"/>
          <w:b/>
          <w:color w:val="1F497D"/>
          <w:sz w:val="32"/>
          <w:szCs w:val="32"/>
        </w:rPr>
        <w:t xml:space="preserve">BID </w:t>
      </w:r>
      <w:r w:rsidR="007D199F" w:rsidRPr="00466A1C">
        <w:rPr>
          <w:rFonts w:ascii="Cambria" w:hAnsi="Cambria" w:cs="Arial"/>
          <w:b/>
          <w:color w:val="1F497D"/>
          <w:sz w:val="32"/>
          <w:szCs w:val="32"/>
        </w:rPr>
        <w:t xml:space="preserve">INSTRUCTIONS </w:t>
      </w:r>
      <w:bookmarkEnd w:id="17"/>
      <w:bookmarkEnd w:id="18"/>
      <w:bookmarkEnd w:id="19"/>
      <w:r w:rsidR="005C23DC" w:rsidRPr="00466A1C">
        <w:rPr>
          <w:rFonts w:ascii="Cambria" w:hAnsi="Cambria" w:cs="Arial"/>
          <w:b/>
          <w:color w:val="1F497D"/>
          <w:sz w:val="32"/>
          <w:szCs w:val="32"/>
        </w:rPr>
        <w:t>&amp; INFORMATION</w:t>
      </w:r>
      <w:bookmarkEnd w:id="20"/>
      <w:bookmarkEnd w:id="21"/>
      <w:bookmarkEnd w:id="22"/>
      <w:bookmarkEnd w:id="23"/>
      <w:bookmarkEnd w:id="24"/>
    </w:p>
    <w:p w14:paraId="0DCFD277" w14:textId="77777777" w:rsidR="00835D28" w:rsidRDefault="00835D28" w:rsidP="002009E4">
      <w:pPr>
        <w:pStyle w:val="NoSpacing"/>
        <w:ind w:left="360"/>
        <w:rPr>
          <w:rFonts w:ascii="Cambria" w:hAnsi="Cambria"/>
          <w:color w:val="auto"/>
        </w:rPr>
      </w:pPr>
      <w:bookmarkStart w:id="25" w:name="_Toc521141112"/>
      <w:bookmarkStart w:id="26" w:name="_Ref524406138"/>
      <w:bookmarkStart w:id="27" w:name="_Toc524484955"/>
      <w:bookmarkStart w:id="28" w:name="_Toc524754142"/>
      <w:bookmarkStart w:id="29" w:name="_Toc526492387"/>
      <w:bookmarkStart w:id="30" w:name="_Toc528557442"/>
      <w:bookmarkStart w:id="31" w:name="_Toc529153502"/>
      <w:bookmarkStart w:id="32" w:name="_Toc30899402"/>
      <w:r w:rsidRPr="00466A1C">
        <w:rPr>
          <w:rFonts w:ascii="Cambria" w:hAnsi="Cambria"/>
          <w:b/>
          <w:color w:val="auto"/>
        </w:rPr>
        <w:t>Registratio</w:t>
      </w:r>
      <w:r w:rsidR="0048541B" w:rsidRPr="00466A1C">
        <w:rPr>
          <w:rFonts w:ascii="Cambria" w:hAnsi="Cambria"/>
          <w:b/>
          <w:color w:val="auto"/>
        </w:rPr>
        <w:t xml:space="preserve">n into City </w:t>
      </w:r>
      <w:r w:rsidR="00F22E52">
        <w:rPr>
          <w:rFonts w:ascii="Cambria" w:hAnsi="Cambria"/>
          <w:b/>
          <w:color w:val="auto"/>
        </w:rPr>
        <w:t>On</w:t>
      </w:r>
      <w:r w:rsidR="007E04A4" w:rsidRPr="00466A1C">
        <w:rPr>
          <w:rFonts w:ascii="Cambria" w:hAnsi="Cambria"/>
          <w:b/>
          <w:color w:val="auto"/>
        </w:rPr>
        <w:t>line Business Directory</w:t>
      </w:r>
      <w:r w:rsidR="009C7135" w:rsidRPr="00466A1C">
        <w:rPr>
          <w:rFonts w:ascii="Cambria" w:hAnsi="Cambria"/>
          <w:b/>
          <w:color w:val="auto"/>
        </w:rPr>
        <w:t xml:space="preserve">: </w:t>
      </w:r>
      <w:r w:rsidRPr="00466A1C">
        <w:rPr>
          <w:rFonts w:ascii="Cambria" w:hAnsi="Cambria"/>
          <w:color w:val="auto"/>
        </w:rPr>
        <w:t xml:space="preserve">If you have not </w:t>
      </w:r>
      <w:r w:rsidR="00BC6208" w:rsidRPr="00466A1C">
        <w:rPr>
          <w:rFonts w:ascii="Cambria" w:hAnsi="Cambria"/>
          <w:color w:val="auto"/>
        </w:rPr>
        <w:t xml:space="preserve">previously </w:t>
      </w:r>
      <w:r w:rsidRPr="00466A1C">
        <w:rPr>
          <w:rFonts w:ascii="Cambria" w:hAnsi="Cambria"/>
          <w:color w:val="auto"/>
        </w:rPr>
        <w:t xml:space="preserve">completed a one-time registration into the City </w:t>
      </w:r>
      <w:r w:rsidR="00F22E52">
        <w:rPr>
          <w:rFonts w:ascii="Cambria" w:hAnsi="Cambria"/>
          <w:color w:val="auto"/>
        </w:rPr>
        <w:t>On</w:t>
      </w:r>
      <w:r w:rsidR="007E04A4" w:rsidRPr="00466A1C">
        <w:rPr>
          <w:rFonts w:ascii="Cambria" w:hAnsi="Cambria"/>
          <w:color w:val="auto"/>
        </w:rPr>
        <w:t>line Business Directory</w:t>
      </w:r>
      <w:r w:rsidR="00BC6208" w:rsidRPr="00466A1C">
        <w:rPr>
          <w:rFonts w:ascii="Cambria" w:hAnsi="Cambria"/>
          <w:color w:val="auto"/>
        </w:rPr>
        <w:t xml:space="preserve">, </w:t>
      </w:r>
      <w:r w:rsidRPr="00466A1C">
        <w:rPr>
          <w:rFonts w:ascii="Cambria" w:hAnsi="Cambria"/>
          <w:color w:val="auto"/>
        </w:rPr>
        <w:t>we request you register at</w:t>
      </w:r>
      <w:r w:rsidR="00F22E52">
        <w:rPr>
          <w:rFonts w:ascii="Cambria" w:hAnsi="Cambria"/>
          <w:color w:val="auto"/>
        </w:rPr>
        <w:t>: www.seattle.gov/obd.</w:t>
      </w:r>
      <w:r w:rsidR="00966A03" w:rsidRPr="00466A1C">
        <w:rPr>
          <w:rFonts w:ascii="Cambria" w:hAnsi="Cambria" w:cs="Arial"/>
        </w:rPr>
        <w:t xml:space="preserve"> </w:t>
      </w:r>
      <w:r w:rsidR="00BC6208" w:rsidRPr="00466A1C">
        <w:rPr>
          <w:rFonts w:ascii="Cambria" w:hAnsi="Cambria"/>
          <w:color w:val="auto"/>
        </w:rPr>
        <w:t xml:space="preserve">The </w:t>
      </w:r>
      <w:r w:rsidR="007E04A4" w:rsidRPr="00466A1C">
        <w:rPr>
          <w:rFonts w:ascii="Cambria" w:hAnsi="Cambria"/>
          <w:color w:val="auto"/>
        </w:rPr>
        <w:t>City Online Business Directory</w:t>
      </w:r>
      <w:r w:rsidRPr="00466A1C">
        <w:rPr>
          <w:rFonts w:ascii="Cambria" w:hAnsi="Cambria"/>
          <w:color w:val="auto"/>
        </w:rPr>
        <w:t xml:space="preserve"> is used by City staff to locate your contract(s) and </w:t>
      </w:r>
      <w:r w:rsidR="00BC6208" w:rsidRPr="00466A1C">
        <w:rPr>
          <w:rFonts w:ascii="Cambria" w:hAnsi="Cambria"/>
          <w:color w:val="auto"/>
        </w:rPr>
        <w:t xml:space="preserve">identify </w:t>
      </w:r>
      <w:r w:rsidRPr="00466A1C">
        <w:rPr>
          <w:rFonts w:ascii="Cambria" w:hAnsi="Cambria"/>
          <w:color w:val="auto"/>
        </w:rPr>
        <w:t>companies for bid</w:t>
      </w:r>
      <w:r w:rsidR="00BC6208" w:rsidRPr="00466A1C">
        <w:rPr>
          <w:rFonts w:ascii="Cambria" w:hAnsi="Cambria"/>
          <w:color w:val="auto"/>
        </w:rPr>
        <w:t xml:space="preserve"> lists</w:t>
      </w:r>
      <w:r w:rsidRPr="00466A1C">
        <w:rPr>
          <w:rFonts w:ascii="Cambria" w:hAnsi="Cambria"/>
          <w:color w:val="auto"/>
        </w:rPr>
        <w:t xml:space="preserve"> on future purchase</w:t>
      </w:r>
      <w:r w:rsidR="00BC6208" w:rsidRPr="00466A1C">
        <w:rPr>
          <w:rFonts w:ascii="Cambria" w:hAnsi="Cambria"/>
          <w:color w:val="auto"/>
        </w:rPr>
        <w:t>s</w:t>
      </w:r>
      <w:r w:rsidRPr="00466A1C">
        <w:rPr>
          <w:rFonts w:ascii="Cambria" w:hAnsi="Cambria"/>
          <w:color w:val="auto"/>
        </w:rPr>
        <w:t xml:space="preserve">.  Bids are not rejected for failure to register, however, if you </w:t>
      </w:r>
      <w:r w:rsidR="001B0A3A" w:rsidRPr="00466A1C">
        <w:rPr>
          <w:rFonts w:ascii="Cambria" w:hAnsi="Cambria"/>
          <w:color w:val="auto"/>
        </w:rPr>
        <w:t>are awarded</w:t>
      </w:r>
      <w:r w:rsidRPr="00466A1C">
        <w:rPr>
          <w:rFonts w:ascii="Cambria" w:hAnsi="Cambria"/>
          <w:color w:val="auto"/>
        </w:rPr>
        <w:t xml:space="preserve"> a contract and have not registered, </w:t>
      </w:r>
      <w:r w:rsidR="00BC6208" w:rsidRPr="00466A1C">
        <w:rPr>
          <w:rFonts w:ascii="Cambria" w:hAnsi="Cambria"/>
          <w:color w:val="auto"/>
        </w:rPr>
        <w:t xml:space="preserve">you will be required to </w:t>
      </w:r>
      <w:r w:rsidR="001B0A3A" w:rsidRPr="00466A1C">
        <w:rPr>
          <w:rFonts w:ascii="Cambria" w:hAnsi="Cambria"/>
          <w:color w:val="auto"/>
        </w:rPr>
        <w:t>register</w:t>
      </w:r>
      <w:r w:rsidR="00BC6208" w:rsidRPr="00466A1C">
        <w:rPr>
          <w:rFonts w:ascii="Cambria" w:hAnsi="Cambria"/>
          <w:color w:val="auto"/>
        </w:rPr>
        <w:t>, or you will be added into the system.</w:t>
      </w:r>
      <w:r w:rsidRPr="00466A1C">
        <w:rPr>
          <w:rFonts w:ascii="Cambria" w:hAnsi="Cambria"/>
          <w:color w:val="auto"/>
        </w:rPr>
        <w:t xml:space="preserve"> Women and minority owned firms are asked to self-identify.  If you need assistance, please call 206-684-0444.</w:t>
      </w:r>
    </w:p>
    <w:p w14:paraId="78C9DC38" w14:textId="77777777" w:rsidR="00F22E52" w:rsidRPr="00466A1C" w:rsidRDefault="00F22E52" w:rsidP="009C7135">
      <w:pPr>
        <w:pStyle w:val="NoSpacing"/>
        <w:ind w:left="360"/>
        <w:rPr>
          <w:rFonts w:ascii="Cambria" w:hAnsi="Cambria"/>
          <w:color w:val="auto"/>
        </w:rPr>
      </w:pPr>
    </w:p>
    <w:p w14:paraId="73124B00" w14:textId="77777777" w:rsidR="00FA1BF3" w:rsidRPr="00466A1C" w:rsidRDefault="005C23DC" w:rsidP="009C7135">
      <w:pPr>
        <w:tabs>
          <w:tab w:val="left" w:pos="-720"/>
        </w:tabs>
        <w:suppressAutoHyphens/>
        <w:spacing w:after="0" w:line="240" w:lineRule="auto"/>
        <w:ind w:left="360"/>
        <w:jc w:val="both"/>
        <w:rPr>
          <w:rFonts w:ascii="Cambria" w:hAnsi="Cambria"/>
          <w:color w:val="auto"/>
        </w:rPr>
      </w:pPr>
      <w:r w:rsidRPr="00466A1C">
        <w:rPr>
          <w:rFonts w:ascii="Cambria" w:hAnsi="Cambria" w:cs="Arial"/>
          <w:b/>
          <w:color w:val="auto"/>
        </w:rPr>
        <w:t>Communications</w:t>
      </w:r>
      <w:bookmarkEnd w:id="25"/>
      <w:bookmarkEnd w:id="26"/>
      <w:bookmarkEnd w:id="27"/>
      <w:bookmarkEnd w:id="28"/>
      <w:bookmarkEnd w:id="29"/>
      <w:bookmarkEnd w:id="30"/>
      <w:bookmarkEnd w:id="31"/>
      <w:bookmarkEnd w:id="32"/>
      <w:r w:rsidR="009C7135" w:rsidRPr="00466A1C">
        <w:rPr>
          <w:rFonts w:ascii="Cambria" w:hAnsi="Cambria" w:cs="Arial"/>
          <w:b/>
          <w:color w:val="auto"/>
        </w:rPr>
        <w:t xml:space="preserve">: </w:t>
      </w:r>
      <w:r w:rsidRPr="00466A1C">
        <w:rPr>
          <w:rFonts w:ascii="Cambria" w:hAnsi="Cambria"/>
          <w:color w:val="auto"/>
        </w:rPr>
        <w:t xml:space="preserve">All vendor communications concerning this acquisition </w:t>
      </w:r>
      <w:r w:rsidR="00444EFA" w:rsidRPr="00466A1C">
        <w:rPr>
          <w:rFonts w:ascii="Cambria" w:hAnsi="Cambria"/>
          <w:color w:val="auto"/>
        </w:rPr>
        <w:t xml:space="preserve">and evaluation must </w:t>
      </w:r>
      <w:r w:rsidRPr="00466A1C">
        <w:rPr>
          <w:rFonts w:ascii="Cambria" w:hAnsi="Cambria"/>
          <w:color w:val="auto"/>
        </w:rPr>
        <w:t xml:space="preserve">be directed </w:t>
      </w:r>
      <w:r w:rsidR="00444EFA" w:rsidRPr="00466A1C">
        <w:rPr>
          <w:rFonts w:ascii="Cambria" w:hAnsi="Cambria"/>
          <w:color w:val="auto"/>
        </w:rPr>
        <w:t xml:space="preserve">only </w:t>
      </w:r>
      <w:r w:rsidRPr="00466A1C">
        <w:rPr>
          <w:rFonts w:ascii="Cambria" w:hAnsi="Cambria"/>
          <w:color w:val="auto"/>
        </w:rPr>
        <w:t>to the</w:t>
      </w:r>
      <w:r w:rsidR="00232C1D" w:rsidRPr="00466A1C">
        <w:rPr>
          <w:rFonts w:ascii="Cambria" w:hAnsi="Cambria"/>
          <w:color w:val="auto"/>
        </w:rPr>
        <w:t xml:space="preserve"> </w:t>
      </w:r>
      <w:r w:rsidR="009522D5" w:rsidRPr="00466A1C">
        <w:rPr>
          <w:rFonts w:ascii="Cambria" w:hAnsi="Cambria"/>
          <w:color w:val="auto"/>
        </w:rPr>
        <w:t>Buyer</w:t>
      </w:r>
      <w:r w:rsidR="006A395F" w:rsidRPr="00466A1C">
        <w:rPr>
          <w:rFonts w:ascii="Cambria" w:hAnsi="Cambria"/>
          <w:color w:val="auto"/>
        </w:rPr>
        <w:t xml:space="preserve"> below.  Failure to comply </w:t>
      </w:r>
      <w:r w:rsidR="003424ED" w:rsidRPr="00466A1C">
        <w:rPr>
          <w:rFonts w:ascii="Cambria" w:hAnsi="Cambria"/>
          <w:color w:val="auto"/>
        </w:rPr>
        <w:t xml:space="preserve">may cause </w:t>
      </w:r>
      <w:r w:rsidR="006A395F" w:rsidRPr="00466A1C">
        <w:rPr>
          <w:rFonts w:ascii="Cambria" w:hAnsi="Cambria"/>
          <w:color w:val="auto"/>
        </w:rPr>
        <w:t>bid</w:t>
      </w:r>
      <w:r w:rsidR="00444EFA" w:rsidRPr="00466A1C">
        <w:rPr>
          <w:rFonts w:ascii="Cambria" w:hAnsi="Cambria"/>
          <w:color w:val="auto"/>
        </w:rPr>
        <w:t xml:space="preserve"> rejection</w:t>
      </w:r>
      <w:r w:rsidR="006A395F" w:rsidRPr="00466A1C">
        <w:rPr>
          <w:rFonts w:ascii="Cambria" w:hAnsi="Cambria"/>
          <w:color w:val="auto"/>
        </w:rPr>
        <w:t>.</w:t>
      </w:r>
      <w:r w:rsidR="00444EFA" w:rsidRPr="00466A1C">
        <w:rPr>
          <w:rFonts w:ascii="Cambria" w:hAnsi="Cambria"/>
          <w:color w:val="auto"/>
        </w:rPr>
        <w:t xml:space="preserve"> Unless authorized by the Buyer, no other City official or City employee is empowered to speak for the City regarding this solicitation or resultant contract evaluation. </w:t>
      </w:r>
    </w:p>
    <w:p w14:paraId="1FD4262E" w14:textId="28BFD1F8" w:rsidR="005C23DC" w:rsidRPr="00466A1C" w:rsidRDefault="005C23DC" w:rsidP="006A395F">
      <w:pPr>
        <w:pStyle w:val="NoSpacing"/>
        <w:ind w:left="360"/>
        <w:rPr>
          <w:rFonts w:ascii="Cambria" w:hAnsi="Cambria"/>
          <w:color w:val="auto"/>
        </w:rPr>
      </w:pPr>
    </w:p>
    <w:p w14:paraId="28C96AD5" w14:textId="2971F524" w:rsidR="00E66F8E" w:rsidRPr="00466A1C" w:rsidRDefault="00C33E62" w:rsidP="006A395F">
      <w:pPr>
        <w:pStyle w:val="NoSpacing"/>
        <w:ind w:left="360"/>
        <w:rPr>
          <w:rFonts w:ascii="Cambria" w:hAnsi="Cambria"/>
          <w:color w:val="auto"/>
        </w:rPr>
      </w:pPr>
      <w:r>
        <w:rPr>
          <w:rFonts w:ascii="Cambria" w:hAnsi="Cambria"/>
          <w:color w:val="auto"/>
        </w:rPr>
        <w:t>David Stubblefield</w:t>
      </w:r>
    </w:p>
    <w:p w14:paraId="52144917" w14:textId="3539B27A" w:rsidR="00E66F8E" w:rsidRPr="00466A1C" w:rsidRDefault="00C33E62" w:rsidP="006A395F">
      <w:pPr>
        <w:pStyle w:val="NoSpacing"/>
        <w:ind w:left="360"/>
        <w:rPr>
          <w:rFonts w:ascii="Cambria" w:hAnsi="Cambria"/>
          <w:color w:val="auto"/>
        </w:rPr>
      </w:pPr>
      <w:r>
        <w:rPr>
          <w:rFonts w:ascii="Cambria" w:hAnsi="Cambria"/>
          <w:color w:val="auto"/>
        </w:rPr>
        <w:t>206-684-0452</w:t>
      </w:r>
    </w:p>
    <w:p w14:paraId="6F44DDC8" w14:textId="0D86CAC4" w:rsidR="008D7020" w:rsidRPr="00466A1C" w:rsidRDefault="002F1905" w:rsidP="006A395F">
      <w:pPr>
        <w:pStyle w:val="NoSpacing"/>
        <w:ind w:left="360"/>
        <w:rPr>
          <w:rFonts w:ascii="Cambria" w:hAnsi="Cambria"/>
          <w:color w:val="auto"/>
        </w:rPr>
      </w:pPr>
      <w:hyperlink r:id="rId22" w:history="1">
        <w:r w:rsidR="00C33E62" w:rsidRPr="00251872">
          <w:rPr>
            <w:rStyle w:val="Hyperlink"/>
            <w:rFonts w:ascii="Cambria" w:hAnsi="Cambria"/>
          </w:rPr>
          <w:t>david.stubblefield@seattle.gov</w:t>
        </w:r>
      </w:hyperlink>
      <w:r w:rsidR="00C33E62">
        <w:rPr>
          <w:rFonts w:ascii="Cambria" w:hAnsi="Cambria"/>
          <w:color w:val="auto"/>
        </w:rPr>
        <w:t xml:space="preserve"> </w:t>
      </w:r>
    </w:p>
    <w:p w14:paraId="3FFD271C" w14:textId="77777777" w:rsidR="006A395F" w:rsidRPr="00466A1C" w:rsidRDefault="006A395F" w:rsidP="006A395F">
      <w:pPr>
        <w:pStyle w:val="NoSpacing"/>
        <w:ind w:left="360"/>
        <w:rPr>
          <w:rFonts w:ascii="Cambria" w:hAnsi="Cambria"/>
          <w:color w:val="auto"/>
        </w:rPr>
      </w:pPr>
    </w:p>
    <w:p w14:paraId="6DD234E9" w14:textId="77777777" w:rsidR="00232C1D" w:rsidRPr="00466A1C" w:rsidRDefault="00E66F8E" w:rsidP="009C7135">
      <w:pPr>
        <w:spacing w:after="0" w:line="240" w:lineRule="auto"/>
        <w:ind w:left="360"/>
        <w:jc w:val="both"/>
        <w:rPr>
          <w:rFonts w:ascii="Cambria" w:hAnsi="Cambria"/>
          <w:color w:val="auto"/>
        </w:rPr>
      </w:pPr>
      <w:bookmarkStart w:id="33" w:name="_Toc521141113"/>
      <w:bookmarkStart w:id="34" w:name="_Toc524484956"/>
      <w:bookmarkStart w:id="35" w:name="_Toc524754143"/>
      <w:bookmarkStart w:id="36" w:name="_Ref525440530"/>
      <w:bookmarkStart w:id="37" w:name="_Ref525440556"/>
      <w:bookmarkStart w:id="38" w:name="_Toc526492388"/>
      <w:bookmarkStart w:id="39" w:name="_Toc528557443"/>
      <w:bookmarkStart w:id="40" w:name="_Toc529153503"/>
      <w:bookmarkStart w:id="41" w:name="_Toc30899403"/>
      <w:bookmarkStart w:id="42" w:name="_Toc521141118"/>
      <w:bookmarkStart w:id="43" w:name="_Toc524484960"/>
      <w:bookmarkStart w:id="44" w:name="_Toc524754147"/>
      <w:bookmarkStart w:id="45" w:name="_Toc526492392"/>
      <w:bookmarkStart w:id="46" w:name="_Toc528557447"/>
      <w:bookmarkStart w:id="47" w:name="_Toc529153507"/>
      <w:bookmarkStart w:id="48" w:name="_Toc30899405"/>
      <w:r w:rsidRPr="00466A1C">
        <w:rPr>
          <w:rFonts w:ascii="Cambria" w:hAnsi="Cambria" w:cs="Arial"/>
          <w:b/>
          <w:color w:val="auto"/>
        </w:rPr>
        <w:t>Pre-Bid Conference</w:t>
      </w:r>
      <w:bookmarkEnd w:id="33"/>
      <w:bookmarkEnd w:id="34"/>
      <w:bookmarkEnd w:id="35"/>
      <w:bookmarkEnd w:id="36"/>
      <w:bookmarkEnd w:id="37"/>
      <w:bookmarkEnd w:id="38"/>
      <w:bookmarkEnd w:id="39"/>
      <w:bookmarkEnd w:id="40"/>
      <w:bookmarkEnd w:id="41"/>
      <w:r w:rsidR="009C7135" w:rsidRPr="00466A1C">
        <w:rPr>
          <w:rFonts w:ascii="Cambria" w:hAnsi="Cambria" w:cs="Arial"/>
          <w:b/>
          <w:color w:val="auto"/>
        </w:rPr>
        <w:t xml:space="preserve">: </w:t>
      </w:r>
      <w:r w:rsidRPr="00466A1C">
        <w:rPr>
          <w:rFonts w:ascii="Cambria" w:hAnsi="Cambria"/>
          <w:color w:val="auto"/>
        </w:rPr>
        <w:t xml:space="preserve">The City shall conduct an optional </w:t>
      </w:r>
      <w:r w:rsidR="001C59CB" w:rsidRPr="00466A1C">
        <w:rPr>
          <w:rFonts w:ascii="Cambria" w:hAnsi="Cambria"/>
          <w:color w:val="auto"/>
        </w:rPr>
        <w:t>P</w:t>
      </w:r>
      <w:r w:rsidRPr="00466A1C">
        <w:rPr>
          <w:rFonts w:ascii="Cambria" w:hAnsi="Cambria"/>
          <w:color w:val="auto"/>
        </w:rPr>
        <w:t xml:space="preserve">re-Bid conference </w:t>
      </w:r>
      <w:r w:rsidR="00444EFA" w:rsidRPr="00466A1C">
        <w:rPr>
          <w:rFonts w:ascii="Cambria" w:hAnsi="Cambria"/>
          <w:color w:val="auto"/>
        </w:rPr>
        <w:t xml:space="preserve">(see </w:t>
      </w:r>
      <w:r w:rsidR="00C91058" w:rsidRPr="00466A1C">
        <w:rPr>
          <w:rFonts w:ascii="Cambria" w:hAnsi="Cambria"/>
          <w:color w:val="auto"/>
        </w:rPr>
        <w:t>date and time page 1</w:t>
      </w:r>
      <w:r w:rsidR="00444EFA" w:rsidRPr="00466A1C">
        <w:rPr>
          <w:rFonts w:ascii="Cambria" w:hAnsi="Cambria"/>
          <w:color w:val="auto"/>
        </w:rPr>
        <w:t>)</w:t>
      </w:r>
      <w:r w:rsidR="00C91058" w:rsidRPr="00466A1C">
        <w:rPr>
          <w:rFonts w:ascii="Cambria" w:hAnsi="Cambria"/>
          <w:color w:val="auto"/>
        </w:rPr>
        <w:t>,</w:t>
      </w:r>
      <w:r w:rsidRPr="00466A1C">
        <w:rPr>
          <w:rFonts w:ascii="Cambria" w:hAnsi="Cambria"/>
          <w:color w:val="auto"/>
        </w:rPr>
        <w:t xml:space="preserve"> at </w:t>
      </w:r>
      <w:r w:rsidR="00C23B5A" w:rsidRPr="00466A1C">
        <w:rPr>
          <w:rFonts w:ascii="Cambria" w:hAnsi="Cambria"/>
          <w:color w:val="auto"/>
        </w:rPr>
        <w:t>the City Purchasing Office</w:t>
      </w:r>
      <w:r w:rsidRPr="00466A1C">
        <w:rPr>
          <w:rFonts w:ascii="Cambria" w:hAnsi="Cambria"/>
          <w:color w:val="auto"/>
        </w:rPr>
        <w:t>, 700 5</w:t>
      </w:r>
      <w:r w:rsidRPr="00466A1C">
        <w:rPr>
          <w:rFonts w:ascii="Cambria" w:hAnsi="Cambria"/>
          <w:color w:val="auto"/>
          <w:vertAlign w:val="superscript"/>
        </w:rPr>
        <w:t>th</w:t>
      </w:r>
      <w:r w:rsidRPr="00466A1C">
        <w:rPr>
          <w:rFonts w:ascii="Cambria" w:hAnsi="Cambria"/>
          <w:color w:val="auto"/>
        </w:rPr>
        <w:t xml:space="preserve"> Avenue, Suite </w:t>
      </w:r>
      <w:r w:rsidR="003B2CB8">
        <w:rPr>
          <w:rFonts w:ascii="Cambria" w:hAnsi="Cambria"/>
          <w:color w:val="auto"/>
        </w:rPr>
        <w:t>4112</w:t>
      </w:r>
      <w:r w:rsidRPr="00466A1C">
        <w:rPr>
          <w:rFonts w:ascii="Cambria" w:hAnsi="Cambria"/>
          <w:color w:val="auto"/>
        </w:rPr>
        <w:t>, Seattle</w:t>
      </w:r>
      <w:r w:rsidR="001B0A3A" w:rsidRPr="00466A1C">
        <w:rPr>
          <w:rFonts w:ascii="Cambria" w:hAnsi="Cambria"/>
          <w:color w:val="auto"/>
        </w:rPr>
        <w:t>.</w:t>
      </w:r>
      <w:r w:rsidRPr="00466A1C">
        <w:rPr>
          <w:rFonts w:ascii="Cambria" w:hAnsi="Cambria"/>
          <w:color w:val="auto"/>
        </w:rPr>
        <w:t xml:space="preserve">  </w:t>
      </w:r>
      <w:r w:rsidR="00286E0A" w:rsidRPr="00466A1C">
        <w:rPr>
          <w:rFonts w:ascii="Cambria" w:hAnsi="Cambria"/>
          <w:color w:val="auto"/>
        </w:rPr>
        <w:t>Vendor</w:t>
      </w:r>
      <w:r w:rsidRPr="00466A1C">
        <w:rPr>
          <w:rFonts w:ascii="Cambria" w:hAnsi="Cambria"/>
          <w:color w:val="auto"/>
        </w:rPr>
        <w:t xml:space="preserve">s </w:t>
      </w:r>
      <w:r w:rsidR="00444EFA" w:rsidRPr="00466A1C">
        <w:rPr>
          <w:rFonts w:ascii="Cambria" w:hAnsi="Cambria"/>
          <w:color w:val="auto"/>
        </w:rPr>
        <w:t xml:space="preserve">need not </w:t>
      </w:r>
      <w:r w:rsidRPr="00466A1C">
        <w:rPr>
          <w:rFonts w:ascii="Cambria" w:hAnsi="Cambria"/>
          <w:color w:val="auto"/>
        </w:rPr>
        <w:t xml:space="preserve">attend to be eligible to submit a Bid.  </w:t>
      </w:r>
      <w:r w:rsidR="003424ED" w:rsidRPr="00466A1C">
        <w:rPr>
          <w:rFonts w:ascii="Cambria" w:hAnsi="Cambria"/>
          <w:color w:val="auto"/>
        </w:rPr>
        <w:t xml:space="preserve">The meeting answers </w:t>
      </w:r>
      <w:r w:rsidRPr="00466A1C">
        <w:rPr>
          <w:rFonts w:ascii="Cambria" w:hAnsi="Cambria"/>
          <w:color w:val="auto"/>
        </w:rPr>
        <w:t xml:space="preserve">questions potential </w:t>
      </w:r>
      <w:r w:rsidR="00286E0A" w:rsidRPr="00466A1C">
        <w:rPr>
          <w:rFonts w:ascii="Cambria" w:hAnsi="Cambria"/>
          <w:color w:val="auto"/>
        </w:rPr>
        <w:t>Vendor</w:t>
      </w:r>
      <w:r w:rsidRPr="00466A1C">
        <w:rPr>
          <w:rFonts w:ascii="Cambria" w:hAnsi="Cambria"/>
          <w:color w:val="auto"/>
        </w:rPr>
        <w:t>s may have regarding the solicitation document and to discuss and clarify issues.</w:t>
      </w:r>
      <w:r w:rsidR="0077289F" w:rsidRPr="00466A1C">
        <w:rPr>
          <w:rFonts w:ascii="Cambria" w:hAnsi="Cambria"/>
          <w:color w:val="auto"/>
        </w:rPr>
        <w:t xml:space="preserve">  This is an opportunity for </w:t>
      </w:r>
      <w:r w:rsidR="00286E0A" w:rsidRPr="00466A1C">
        <w:rPr>
          <w:rFonts w:ascii="Cambria" w:hAnsi="Cambria"/>
          <w:color w:val="auto"/>
        </w:rPr>
        <w:t>Vendor</w:t>
      </w:r>
      <w:r w:rsidR="0077289F" w:rsidRPr="00466A1C">
        <w:rPr>
          <w:rFonts w:ascii="Cambria" w:hAnsi="Cambria"/>
          <w:color w:val="auto"/>
        </w:rPr>
        <w:t xml:space="preserve">s to raise concerns regarding specifications, terms, conditions, and any requirements of this solicitation.  Failure to raise concerns over any issues at this </w:t>
      </w:r>
      <w:r w:rsidR="008D4998" w:rsidRPr="00466A1C">
        <w:rPr>
          <w:rFonts w:ascii="Cambria" w:hAnsi="Cambria"/>
          <w:color w:val="auto"/>
        </w:rPr>
        <w:t>opportunity</w:t>
      </w:r>
      <w:r w:rsidR="0077289F" w:rsidRPr="00466A1C">
        <w:rPr>
          <w:rFonts w:ascii="Cambria" w:hAnsi="Cambria"/>
          <w:color w:val="auto"/>
        </w:rPr>
        <w:t xml:space="preserve"> will be a consideration in any protest filed regarding such items known as of this pre-bid conference.</w:t>
      </w:r>
      <w:r w:rsidR="005F2839" w:rsidRPr="00466A1C">
        <w:rPr>
          <w:rFonts w:ascii="Cambria" w:hAnsi="Cambria"/>
          <w:color w:val="auto"/>
        </w:rPr>
        <w:t xml:space="preserve">  </w:t>
      </w:r>
      <w:r w:rsidR="00232C1D" w:rsidRPr="00466A1C">
        <w:rPr>
          <w:rFonts w:ascii="Cambria" w:hAnsi="Cambria"/>
          <w:color w:val="auto"/>
        </w:rPr>
        <w:t xml:space="preserve">Those unable to attend in person may participate via telephone.  The Buyer will set up a conference bridge for Vendors interested in participating via conference call.  Contact the Buyer at least two days in advance of the conference when requesting access by phone.  </w:t>
      </w:r>
    </w:p>
    <w:p w14:paraId="3444C362" w14:textId="77777777" w:rsidR="006A395F" w:rsidRPr="00466A1C" w:rsidRDefault="006A395F" w:rsidP="005F2839">
      <w:pPr>
        <w:pStyle w:val="NoSpacing"/>
        <w:ind w:left="360"/>
        <w:rPr>
          <w:rFonts w:ascii="Cambria" w:hAnsi="Cambria"/>
          <w:color w:val="auto"/>
        </w:rPr>
      </w:pPr>
    </w:p>
    <w:p w14:paraId="4D086071" w14:textId="77777777" w:rsidR="00E66F8E"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Questions</w:t>
      </w:r>
      <w:r w:rsidR="009C7135" w:rsidRPr="00466A1C">
        <w:rPr>
          <w:rFonts w:ascii="Cambria" w:hAnsi="Cambria" w:cs="Arial"/>
          <w:b/>
          <w:color w:val="auto"/>
        </w:rPr>
        <w:t xml:space="preserve">: </w:t>
      </w:r>
      <w:r w:rsidR="003424ED" w:rsidRPr="00466A1C">
        <w:rPr>
          <w:rFonts w:ascii="Cambria" w:hAnsi="Cambria"/>
          <w:color w:val="auto"/>
        </w:rPr>
        <w:t>Submit questions to</w:t>
      </w:r>
      <w:r w:rsidR="00E66F8E" w:rsidRPr="00466A1C">
        <w:rPr>
          <w:rFonts w:ascii="Cambria" w:hAnsi="Cambria"/>
          <w:color w:val="auto"/>
        </w:rPr>
        <w:t xml:space="preserve"> the Buyer</w:t>
      </w:r>
      <w:r w:rsidR="006813F9" w:rsidRPr="00466A1C">
        <w:rPr>
          <w:rFonts w:ascii="Cambria" w:hAnsi="Cambria"/>
          <w:color w:val="auto"/>
        </w:rPr>
        <w:t xml:space="preserve"> </w:t>
      </w:r>
      <w:r w:rsidR="00444EFA" w:rsidRPr="00466A1C">
        <w:rPr>
          <w:rFonts w:ascii="Cambria" w:hAnsi="Cambria"/>
          <w:color w:val="auto"/>
        </w:rPr>
        <w:t xml:space="preserve">by the deadline (see </w:t>
      </w:r>
      <w:r w:rsidR="00C91058" w:rsidRPr="00466A1C">
        <w:rPr>
          <w:rFonts w:ascii="Cambria" w:hAnsi="Cambria"/>
          <w:color w:val="auto"/>
        </w:rPr>
        <w:t>page 1</w:t>
      </w:r>
      <w:r w:rsidR="00444EFA" w:rsidRPr="00466A1C">
        <w:rPr>
          <w:rFonts w:ascii="Cambria" w:hAnsi="Cambria"/>
          <w:color w:val="auto"/>
        </w:rPr>
        <w:t>)</w:t>
      </w:r>
      <w:r w:rsidR="00E66F8E" w:rsidRPr="00466A1C">
        <w:rPr>
          <w:rFonts w:ascii="Cambria" w:hAnsi="Cambria"/>
          <w:color w:val="auto"/>
        </w:rPr>
        <w:t xml:space="preserve">.  </w:t>
      </w:r>
      <w:r w:rsidR="006813F9" w:rsidRPr="00466A1C">
        <w:rPr>
          <w:rFonts w:ascii="Cambria" w:hAnsi="Cambria"/>
          <w:color w:val="auto"/>
        </w:rPr>
        <w:t xml:space="preserve">The City prefers such questions </w:t>
      </w:r>
      <w:r w:rsidR="00444EFA" w:rsidRPr="00466A1C">
        <w:rPr>
          <w:rFonts w:ascii="Cambria" w:hAnsi="Cambria"/>
          <w:color w:val="auto"/>
        </w:rPr>
        <w:t xml:space="preserve">by </w:t>
      </w:r>
      <w:r w:rsidR="006813F9" w:rsidRPr="00466A1C">
        <w:rPr>
          <w:rFonts w:ascii="Cambria" w:hAnsi="Cambria"/>
          <w:color w:val="auto"/>
        </w:rPr>
        <w:t xml:space="preserve">e-mail to the City Buyer. </w:t>
      </w:r>
      <w:r w:rsidR="00E66F8E" w:rsidRPr="00466A1C">
        <w:rPr>
          <w:rFonts w:ascii="Cambria" w:hAnsi="Cambria"/>
          <w:color w:val="auto"/>
        </w:rPr>
        <w:t xml:space="preserve">Failure to request clarification of any inadequacy, omission, or conflict will not relieve </w:t>
      </w:r>
      <w:r w:rsidR="00286E0A" w:rsidRPr="00466A1C">
        <w:rPr>
          <w:rFonts w:ascii="Cambria" w:hAnsi="Cambria"/>
          <w:color w:val="auto"/>
        </w:rPr>
        <w:t>Vendor</w:t>
      </w:r>
      <w:r w:rsidR="002B32B5" w:rsidRPr="00466A1C">
        <w:rPr>
          <w:rFonts w:ascii="Cambria" w:hAnsi="Cambria"/>
          <w:color w:val="auto"/>
        </w:rPr>
        <w:t xml:space="preserve"> </w:t>
      </w:r>
      <w:r w:rsidR="00E66F8E" w:rsidRPr="00466A1C">
        <w:rPr>
          <w:rFonts w:ascii="Cambria" w:hAnsi="Cambria"/>
          <w:color w:val="auto"/>
        </w:rPr>
        <w:t>of any responsibilities</w:t>
      </w:r>
      <w:r w:rsidR="00444EFA" w:rsidRPr="00466A1C">
        <w:rPr>
          <w:rFonts w:ascii="Cambria" w:hAnsi="Cambria"/>
          <w:color w:val="auto"/>
        </w:rPr>
        <w:t xml:space="preserve"> herein </w:t>
      </w:r>
      <w:r w:rsidR="00E66F8E" w:rsidRPr="00466A1C">
        <w:rPr>
          <w:rFonts w:ascii="Cambria" w:hAnsi="Cambria"/>
          <w:color w:val="auto"/>
        </w:rPr>
        <w:t xml:space="preserve">or </w:t>
      </w:r>
      <w:r w:rsidR="00444EFA" w:rsidRPr="00466A1C">
        <w:rPr>
          <w:rFonts w:ascii="Cambria" w:hAnsi="Cambria"/>
          <w:color w:val="auto"/>
        </w:rPr>
        <w:t xml:space="preserve">in </w:t>
      </w:r>
      <w:r w:rsidR="00E66F8E" w:rsidRPr="00466A1C">
        <w:rPr>
          <w:rFonts w:ascii="Cambria" w:hAnsi="Cambria"/>
          <w:color w:val="auto"/>
        </w:rPr>
        <w:t xml:space="preserve">any subsequent contract.  </w:t>
      </w:r>
      <w:r w:rsidR="00444EFA" w:rsidRPr="00466A1C">
        <w:rPr>
          <w:rFonts w:ascii="Cambria" w:hAnsi="Cambria"/>
          <w:color w:val="auto"/>
        </w:rPr>
        <w:t xml:space="preserve">The </w:t>
      </w:r>
      <w:r w:rsidR="00286E0A" w:rsidRPr="00466A1C">
        <w:rPr>
          <w:rFonts w:ascii="Cambria" w:hAnsi="Cambria"/>
          <w:color w:val="auto"/>
        </w:rPr>
        <w:t>Vendor</w:t>
      </w:r>
      <w:r w:rsidR="002B32B5" w:rsidRPr="00466A1C">
        <w:rPr>
          <w:rFonts w:ascii="Cambria" w:hAnsi="Cambria"/>
          <w:color w:val="auto"/>
        </w:rPr>
        <w:t xml:space="preserve"> </w:t>
      </w:r>
      <w:r w:rsidR="00444EFA" w:rsidRPr="00466A1C">
        <w:rPr>
          <w:rFonts w:ascii="Cambria" w:hAnsi="Cambria"/>
          <w:color w:val="auto"/>
        </w:rPr>
        <w:t xml:space="preserve">is responsible to </w:t>
      </w:r>
      <w:r w:rsidR="00E66F8E" w:rsidRPr="00466A1C">
        <w:rPr>
          <w:rFonts w:ascii="Cambria" w:hAnsi="Cambria"/>
          <w:color w:val="auto"/>
        </w:rPr>
        <w:t xml:space="preserve">assure they received responses </w:t>
      </w:r>
      <w:r w:rsidR="003445C9" w:rsidRPr="00466A1C">
        <w:rPr>
          <w:rFonts w:ascii="Cambria" w:hAnsi="Cambria"/>
          <w:color w:val="auto"/>
        </w:rPr>
        <w:t xml:space="preserve">to the questions </w:t>
      </w:r>
      <w:r w:rsidR="00E66F8E" w:rsidRPr="00466A1C">
        <w:rPr>
          <w:rFonts w:ascii="Cambria" w:hAnsi="Cambria"/>
          <w:color w:val="auto"/>
        </w:rPr>
        <w:t>if issued.</w:t>
      </w:r>
    </w:p>
    <w:p w14:paraId="5568A0B9" w14:textId="77777777" w:rsidR="005F2839" w:rsidRPr="00466A1C" w:rsidRDefault="005F2839" w:rsidP="005F2839">
      <w:pPr>
        <w:pStyle w:val="NoSpacing"/>
        <w:ind w:left="360"/>
        <w:rPr>
          <w:rFonts w:ascii="Cambria" w:hAnsi="Cambria"/>
          <w:color w:val="auto"/>
        </w:rPr>
      </w:pPr>
    </w:p>
    <w:p w14:paraId="29EAB299" w14:textId="77777777" w:rsidR="005C23DC" w:rsidRPr="00466A1C" w:rsidRDefault="005F2839" w:rsidP="009C7135">
      <w:pPr>
        <w:pStyle w:val="BodyText2"/>
        <w:spacing w:after="0" w:line="240" w:lineRule="auto"/>
        <w:ind w:left="360"/>
        <w:jc w:val="both"/>
        <w:rPr>
          <w:rFonts w:ascii="Cambria" w:hAnsi="Cambria"/>
          <w:color w:val="auto"/>
        </w:rPr>
      </w:pPr>
      <w:r w:rsidRPr="00466A1C">
        <w:rPr>
          <w:rFonts w:ascii="Cambria" w:hAnsi="Cambria" w:cs="Arial"/>
          <w:b/>
          <w:color w:val="auto"/>
        </w:rPr>
        <w:t>Changes to the ITB/Addenda</w:t>
      </w:r>
      <w:r w:rsidR="009C7135" w:rsidRPr="00466A1C">
        <w:rPr>
          <w:rFonts w:ascii="Cambria" w:hAnsi="Cambria" w:cs="Arial"/>
          <w:b/>
          <w:color w:val="auto"/>
        </w:rPr>
        <w:t xml:space="preserve">: </w:t>
      </w:r>
      <w:bookmarkEnd w:id="42"/>
      <w:bookmarkEnd w:id="43"/>
      <w:bookmarkEnd w:id="44"/>
      <w:bookmarkEnd w:id="45"/>
      <w:bookmarkEnd w:id="46"/>
      <w:bookmarkEnd w:id="47"/>
      <w:bookmarkEnd w:id="48"/>
      <w:r w:rsidR="008D7020" w:rsidRPr="00466A1C">
        <w:rPr>
          <w:rFonts w:ascii="Cambria" w:hAnsi="Cambria"/>
          <w:color w:val="auto"/>
        </w:rPr>
        <w:t xml:space="preserve">A change may be made by the City if, in the sole judgment of the City, the change will not compromise the City’s objectives.  </w:t>
      </w:r>
      <w:r w:rsidR="003445C9" w:rsidRPr="00466A1C">
        <w:rPr>
          <w:rFonts w:ascii="Cambria" w:hAnsi="Cambria"/>
          <w:color w:val="auto"/>
        </w:rPr>
        <w:t xml:space="preserve">A change will be made by formal written addendum issued by the City’s Buyer. </w:t>
      </w:r>
      <w:r w:rsidR="00444EFA" w:rsidRPr="00466A1C">
        <w:rPr>
          <w:rFonts w:ascii="Cambria" w:hAnsi="Cambria"/>
          <w:color w:val="auto"/>
        </w:rPr>
        <w:t xml:space="preserve"> Such </w:t>
      </w:r>
      <w:r w:rsidR="005C23DC" w:rsidRPr="00466A1C">
        <w:rPr>
          <w:rFonts w:ascii="Cambria" w:hAnsi="Cambria"/>
          <w:color w:val="auto"/>
        </w:rPr>
        <w:t xml:space="preserve">Addenda shall become part of this </w:t>
      </w:r>
      <w:r w:rsidR="009522D5" w:rsidRPr="00466A1C">
        <w:rPr>
          <w:rFonts w:ascii="Cambria" w:hAnsi="Cambria"/>
          <w:color w:val="auto"/>
        </w:rPr>
        <w:t>ITB</w:t>
      </w:r>
      <w:r w:rsidR="005C23DC" w:rsidRPr="00466A1C">
        <w:rPr>
          <w:rFonts w:ascii="Cambria" w:hAnsi="Cambria"/>
          <w:color w:val="auto"/>
        </w:rPr>
        <w:t xml:space="preserve"> and included </w:t>
      </w:r>
      <w:r w:rsidR="00444EFA" w:rsidRPr="00466A1C">
        <w:rPr>
          <w:rFonts w:ascii="Cambria" w:hAnsi="Cambria"/>
          <w:color w:val="auto"/>
        </w:rPr>
        <w:t xml:space="preserve">in </w:t>
      </w:r>
      <w:r w:rsidR="005C23DC" w:rsidRPr="00466A1C">
        <w:rPr>
          <w:rFonts w:ascii="Cambria" w:hAnsi="Cambria"/>
          <w:color w:val="auto"/>
        </w:rPr>
        <w:t xml:space="preserve">the Contract. </w:t>
      </w:r>
      <w:r w:rsidR="00444EFA" w:rsidRPr="00466A1C">
        <w:rPr>
          <w:rFonts w:ascii="Cambria" w:hAnsi="Cambria"/>
          <w:color w:val="auto"/>
        </w:rPr>
        <w:t xml:space="preserve"> I</w:t>
      </w:r>
      <w:r w:rsidR="005C23DC" w:rsidRPr="00466A1C">
        <w:rPr>
          <w:rFonts w:ascii="Cambria" w:hAnsi="Cambria"/>
          <w:color w:val="auto"/>
        </w:rPr>
        <w:t>nterested Vendor</w:t>
      </w:r>
      <w:r w:rsidR="00921B39">
        <w:rPr>
          <w:rFonts w:ascii="Cambria" w:hAnsi="Cambria"/>
          <w:color w:val="auto"/>
        </w:rPr>
        <w:t>s</w:t>
      </w:r>
      <w:r w:rsidR="005C23DC" w:rsidRPr="00466A1C">
        <w:rPr>
          <w:rFonts w:ascii="Cambria" w:hAnsi="Cambria"/>
          <w:color w:val="auto"/>
        </w:rPr>
        <w:t xml:space="preserve"> </w:t>
      </w:r>
      <w:r w:rsidR="00444EFA" w:rsidRPr="00466A1C">
        <w:rPr>
          <w:rFonts w:ascii="Cambria" w:hAnsi="Cambria"/>
          <w:color w:val="auto"/>
        </w:rPr>
        <w:t xml:space="preserve">are responsible </w:t>
      </w:r>
      <w:r w:rsidR="005C23DC" w:rsidRPr="00466A1C">
        <w:rPr>
          <w:rFonts w:ascii="Cambria" w:hAnsi="Cambria"/>
          <w:color w:val="auto"/>
        </w:rPr>
        <w:t xml:space="preserve">to assure they received </w:t>
      </w:r>
      <w:r w:rsidR="003445C9" w:rsidRPr="00466A1C">
        <w:rPr>
          <w:rFonts w:ascii="Cambria" w:hAnsi="Cambria"/>
          <w:color w:val="auto"/>
        </w:rPr>
        <w:t>Addenda</w:t>
      </w:r>
      <w:r w:rsidR="005C23DC" w:rsidRPr="00466A1C">
        <w:rPr>
          <w:rFonts w:ascii="Cambria" w:hAnsi="Cambria"/>
          <w:color w:val="auto"/>
        </w:rPr>
        <w:t>.</w:t>
      </w:r>
    </w:p>
    <w:p w14:paraId="2BD265CF" w14:textId="77777777" w:rsidR="005F2839" w:rsidRPr="00466A1C" w:rsidRDefault="005F2839" w:rsidP="005F2839">
      <w:pPr>
        <w:pStyle w:val="NoSpacing"/>
        <w:ind w:left="360"/>
        <w:rPr>
          <w:rFonts w:ascii="Cambria" w:hAnsi="Cambria"/>
          <w:color w:val="auto"/>
        </w:rPr>
      </w:pPr>
    </w:p>
    <w:p w14:paraId="419881F4" w14:textId="1DA99E8C" w:rsidR="00F375BD" w:rsidRPr="00466A1C" w:rsidRDefault="00205567" w:rsidP="009C7135">
      <w:pPr>
        <w:pStyle w:val="BodyText2"/>
        <w:spacing w:after="0" w:line="240" w:lineRule="auto"/>
        <w:ind w:left="360"/>
        <w:jc w:val="both"/>
        <w:rPr>
          <w:rFonts w:ascii="Cambria" w:hAnsi="Cambria" w:cs="Arial"/>
          <w:color w:val="auto"/>
        </w:rPr>
      </w:pPr>
      <w:r w:rsidRPr="00466A1C">
        <w:rPr>
          <w:rFonts w:ascii="Cambria" w:hAnsi="Cambria" w:cs="Arial"/>
          <w:b/>
          <w:color w:val="auto"/>
        </w:rPr>
        <w:t>Bid Blog</w:t>
      </w:r>
      <w:r w:rsidR="009C7135" w:rsidRPr="00466A1C">
        <w:rPr>
          <w:rFonts w:ascii="Cambria" w:hAnsi="Cambria" w:cs="Arial"/>
          <w:b/>
          <w:color w:val="auto"/>
        </w:rPr>
        <w:t xml:space="preserve">: </w:t>
      </w:r>
      <w:r w:rsidR="00ED036C" w:rsidRPr="00466A1C">
        <w:rPr>
          <w:rFonts w:ascii="Cambria" w:hAnsi="Cambria" w:cs="Arial"/>
          <w:color w:val="auto"/>
        </w:rPr>
        <w:t xml:space="preserve">You may opt to subscribe to an “RSS Feed” on our new </w:t>
      </w:r>
      <w:r w:rsidR="00F375BD" w:rsidRPr="00466A1C">
        <w:rPr>
          <w:rFonts w:ascii="Cambria" w:hAnsi="Cambria" w:cs="Arial"/>
          <w:color w:val="auto"/>
        </w:rPr>
        <w:t xml:space="preserve">Blog </w:t>
      </w:r>
      <w:r w:rsidR="00ED036C" w:rsidRPr="00466A1C">
        <w:rPr>
          <w:rFonts w:ascii="Cambria" w:hAnsi="Cambria" w:cs="Arial"/>
          <w:color w:val="auto"/>
        </w:rPr>
        <w:t>(titled “The Buy Line”)</w:t>
      </w:r>
      <w:r w:rsidR="00F375BD" w:rsidRPr="00466A1C">
        <w:rPr>
          <w:rFonts w:ascii="Cambria" w:hAnsi="Cambria" w:cs="Arial"/>
          <w:color w:val="auto"/>
        </w:rPr>
        <w:t xml:space="preserve">.  </w:t>
      </w:r>
      <w:r w:rsidR="00ED036C" w:rsidRPr="00466A1C">
        <w:rPr>
          <w:rFonts w:ascii="Cambria" w:hAnsi="Cambria" w:cs="Arial"/>
          <w:color w:val="auto"/>
        </w:rPr>
        <w:t>This is optional for your convenience</w:t>
      </w:r>
      <w:r w:rsidR="00313DD6" w:rsidRPr="00466A1C">
        <w:rPr>
          <w:rFonts w:ascii="Cambria" w:hAnsi="Cambria" w:cs="Arial"/>
          <w:color w:val="auto"/>
        </w:rPr>
        <w:t xml:space="preserve"> and for companies familiar with </w:t>
      </w:r>
      <w:r w:rsidR="00271F44" w:rsidRPr="00466A1C">
        <w:rPr>
          <w:rFonts w:ascii="Cambria" w:hAnsi="Cambria" w:cs="Arial"/>
          <w:color w:val="auto"/>
        </w:rPr>
        <w:t xml:space="preserve">RSS </w:t>
      </w:r>
      <w:r w:rsidR="00313DD6" w:rsidRPr="00466A1C">
        <w:rPr>
          <w:rFonts w:ascii="Cambria" w:hAnsi="Cambria" w:cs="Arial"/>
          <w:color w:val="auto"/>
        </w:rPr>
        <w:t>technology</w:t>
      </w:r>
      <w:r w:rsidR="00ED036C" w:rsidRPr="00466A1C">
        <w:rPr>
          <w:rFonts w:ascii="Cambria" w:hAnsi="Cambria" w:cs="Arial"/>
          <w:color w:val="auto"/>
        </w:rPr>
        <w:t xml:space="preserve">.   </w:t>
      </w:r>
      <w:r w:rsidR="00271F44" w:rsidRPr="00466A1C">
        <w:rPr>
          <w:rFonts w:ascii="Cambria" w:hAnsi="Cambria" w:cs="Arial"/>
          <w:color w:val="auto"/>
        </w:rPr>
        <w:t xml:space="preserve">If you </w:t>
      </w:r>
      <w:r w:rsidR="00E17AA8" w:rsidRPr="00466A1C">
        <w:rPr>
          <w:rFonts w:ascii="Cambria" w:hAnsi="Cambria" w:cs="Arial"/>
          <w:color w:val="auto"/>
        </w:rPr>
        <w:t>un</w:t>
      </w:r>
      <w:r w:rsidR="00271F44" w:rsidRPr="00466A1C">
        <w:rPr>
          <w:rFonts w:ascii="Cambria" w:hAnsi="Cambria" w:cs="Arial"/>
          <w:color w:val="auto"/>
        </w:rPr>
        <w:t xml:space="preserve">familiar and would like to learn, you may call </w:t>
      </w:r>
      <w:r w:rsidR="001C1419" w:rsidRPr="00466A1C">
        <w:rPr>
          <w:rFonts w:ascii="Cambria" w:hAnsi="Cambria" w:cs="Arial"/>
          <w:color w:val="auto"/>
        </w:rPr>
        <w:t>the City Buyer</w:t>
      </w:r>
      <w:r w:rsidR="00271F44" w:rsidRPr="00466A1C">
        <w:rPr>
          <w:rFonts w:ascii="Cambria" w:hAnsi="Cambria" w:cs="Arial"/>
          <w:color w:val="auto"/>
        </w:rPr>
        <w:t xml:space="preserve">. </w:t>
      </w:r>
      <w:r w:rsidR="00EA72F5" w:rsidRPr="00466A1C">
        <w:rPr>
          <w:rFonts w:ascii="Cambria" w:hAnsi="Cambria" w:cs="Arial"/>
          <w:color w:val="auto"/>
        </w:rPr>
        <w:t>The technology provides alerts</w:t>
      </w:r>
      <w:r w:rsidR="00E17AA8" w:rsidRPr="00466A1C">
        <w:rPr>
          <w:rFonts w:ascii="Cambria" w:hAnsi="Cambria" w:cs="Arial"/>
          <w:color w:val="auto"/>
        </w:rPr>
        <w:t xml:space="preserve"> for</w:t>
      </w:r>
      <w:r w:rsidR="00EA72F5" w:rsidRPr="00466A1C">
        <w:rPr>
          <w:rFonts w:ascii="Cambria" w:hAnsi="Cambria" w:cs="Arial"/>
          <w:color w:val="auto"/>
        </w:rPr>
        <w:t xml:space="preserve"> addenda or solicitation</w:t>
      </w:r>
      <w:r w:rsidR="00E17AA8" w:rsidRPr="00466A1C">
        <w:rPr>
          <w:rFonts w:ascii="Cambria" w:hAnsi="Cambria" w:cs="Arial"/>
          <w:color w:val="auto"/>
        </w:rPr>
        <w:t>s</w:t>
      </w:r>
      <w:r w:rsidR="00EA72F5" w:rsidRPr="00466A1C">
        <w:rPr>
          <w:rFonts w:ascii="Cambria" w:hAnsi="Cambria" w:cs="Arial"/>
          <w:color w:val="auto"/>
        </w:rPr>
        <w:t xml:space="preserve"> you </w:t>
      </w:r>
      <w:r w:rsidR="00E17AA8" w:rsidRPr="00466A1C">
        <w:rPr>
          <w:rFonts w:ascii="Cambria" w:hAnsi="Cambria" w:cs="Arial"/>
          <w:color w:val="auto"/>
        </w:rPr>
        <w:t xml:space="preserve">may be </w:t>
      </w:r>
      <w:r w:rsidR="00EA72F5" w:rsidRPr="00466A1C">
        <w:rPr>
          <w:rFonts w:ascii="Cambria" w:hAnsi="Cambria" w:cs="Arial"/>
          <w:color w:val="auto"/>
        </w:rPr>
        <w:t xml:space="preserve">interested in.  </w:t>
      </w:r>
      <w:hyperlink r:id="rId23" w:history="1">
        <w:r w:rsidR="007538EA" w:rsidRPr="00372A5A">
          <w:rPr>
            <w:rStyle w:val="Hyperlink"/>
          </w:rPr>
          <w:t>https://thebuyline.seattle.gov/</w:t>
        </w:r>
      </w:hyperlink>
      <w:r w:rsidR="007538EA">
        <w:rPr>
          <w:rFonts w:ascii="Cambria" w:hAnsi="Cambria" w:cs="Arial"/>
          <w:color w:val="auto"/>
        </w:rPr>
        <w:t xml:space="preserve"> </w:t>
      </w:r>
    </w:p>
    <w:p w14:paraId="12BE399F" w14:textId="77777777" w:rsidR="006D1A10" w:rsidRDefault="006D1A10" w:rsidP="00FA1BF3">
      <w:pPr>
        <w:spacing w:after="0" w:line="240" w:lineRule="auto"/>
        <w:ind w:left="360"/>
        <w:jc w:val="both"/>
        <w:rPr>
          <w:rFonts w:ascii="Cambria" w:hAnsi="Cambria" w:cs="Arial"/>
          <w:b/>
          <w:color w:val="auto"/>
        </w:rPr>
      </w:pPr>
      <w:bookmarkStart w:id="49" w:name="_Toc524484961"/>
      <w:bookmarkStart w:id="50" w:name="_Toc524754148"/>
      <w:bookmarkStart w:id="51" w:name="_Ref525440624"/>
      <w:bookmarkStart w:id="52" w:name="_Ref525440637"/>
      <w:bookmarkStart w:id="53" w:name="_Toc526492393"/>
      <w:bookmarkStart w:id="54" w:name="_Toc528557448"/>
      <w:bookmarkStart w:id="55" w:name="_Toc529153508"/>
      <w:bookmarkStart w:id="56" w:name="_Toc30899406"/>
    </w:p>
    <w:p w14:paraId="26B54348" w14:textId="77777777" w:rsidR="005C23DC" w:rsidRPr="00466A1C" w:rsidRDefault="005C23DC" w:rsidP="00FA1BF3">
      <w:pPr>
        <w:spacing w:after="0" w:line="240" w:lineRule="auto"/>
        <w:ind w:left="360"/>
        <w:jc w:val="both"/>
        <w:rPr>
          <w:rFonts w:ascii="Cambria" w:hAnsi="Cambria" w:cs="Arial"/>
          <w:b/>
          <w:color w:val="auto"/>
        </w:rPr>
      </w:pPr>
      <w:r w:rsidRPr="00466A1C">
        <w:rPr>
          <w:rFonts w:ascii="Cambria" w:hAnsi="Cambria" w:cs="Arial"/>
          <w:b/>
          <w:color w:val="auto"/>
        </w:rPr>
        <w:lastRenderedPageBreak/>
        <w:t xml:space="preserve">Receiving Addenda and/or Question and Answers </w:t>
      </w:r>
    </w:p>
    <w:p w14:paraId="12E2F5AE" w14:textId="77777777" w:rsidR="00E17AA8" w:rsidRPr="00466A1C" w:rsidRDefault="00D7275F" w:rsidP="005F2839">
      <w:pPr>
        <w:pStyle w:val="NoSpacing"/>
        <w:ind w:left="360"/>
        <w:rPr>
          <w:rFonts w:ascii="Cambria" w:hAnsi="Cambria"/>
          <w:color w:val="auto"/>
        </w:rPr>
      </w:pPr>
      <w:r w:rsidRPr="00466A1C">
        <w:rPr>
          <w:rFonts w:ascii="Cambria" w:hAnsi="Cambria"/>
          <w:color w:val="auto"/>
        </w:rPr>
        <w:t xml:space="preserve">The City </w:t>
      </w:r>
      <w:r w:rsidR="00544BF5" w:rsidRPr="00466A1C">
        <w:rPr>
          <w:rFonts w:ascii="Cambria" w:hAnsi="Cambria"/>
          <w:color w:val="auto"/>
        </w:rPr>
        <w:t xml:space="preserve">Buyer </w:t>
      </w:r>
      <w:r w:rsidRPr="00466A1C">
        <w:rPr>
          <w:rFonts w:ascii="Cambria" w:hAnsi="Cambria"/>
          <w:color w:val="auto"/>
        </w:rPr>
        <w:t xml:space="preserve">will </w:t>
      </w:r>
      <w:r w:rsidR="003424ED" w:rsidRPr="00466A1C">
        <w:rPr>
          <w:rFonts w:ascii="Cambria" w:hAnsi="Cambria"/>
          <w:color w:val="auto"/>
        </w:rPr>
        <w:t xml:space="preserve">try to </w:t>
      </w:r>
      <w:r w:rsidR="00205567" w:rsidRPr="00466A1C">
        <w:rPr>
          <w:rFonts w:ascii="Cambria" w:hAnsi="Cambria"/>
          <w:color w:val="auto"/>
        </w:rPr>
        <w:t>provide you notice</w:t>
      </w:r>
      <w:r w:rsidR="00271F44" w:rsidRPr="00466A1C">
        <w:rPr>
          <w:rFonts w:ascii="Cambria" w:hAnsi="Cambria"/>
          <w:color w:val="auto"/>
        </w:rPr>
        <w:t xml:space="preserve">, through the </w:t>
      </w:r>
      <w:r w:rsidR="00E17AA8" w:rsidRPr="00466A1C">
        <w:rPr>
          <w:rFonts w:ascii="Cambria" w:hAnsi="Cambria"/>
          <w:color w:val="auto"/>
        </w:rPr>
        <w:t xml:space="preserve">RSS Feed </w:t>
      </w:r>
      <w:r w:rsidR="00271F44" w:rsidRPr="00466A1C">
        <w:rPr>
          <w:rFonts w:ascii="Cambria" w:hAnsi="Cambria"/>
          <w:color w:val="auto"/>
        </w:rPr>
        <w:t xml:space="preserve">or </w:t>
      </w:r>
      <w:r w:rsidR="00544BF5" w:rsidRPr="00466A1C">
        <w:rPr>
          <w:rFonts w:ascii="Cambria" w:hAnsi="Cambria"/>
          <w:color w:val="auto"/>
        </w:rPr>
        <w:t>e-mail</w:t>
      </w:r>
      <w:r w:rsidR="00E17AA8" w:rsidRPr="00466A1C">
        <w:rPr>
          <w:rFonts w:ascii="Cambria" w:hAnsi="Cambria"/>
          <w:color w:val="auto"/>
        </w:rPr>
        <w:t xml:space="preserve">, when </w:t>
      </w:r>
      <w:r w:rsidR="00271F44" w:rsidRPr="00466A1C">
        <w:rPr>
          <w:rFonts w:ascii="Cambria" w:hAnsi="Cambria"/>
          <w:color w:val="auto"/>
        </w:rPr>
        <w:t xml:space="preserve">changes or </w:t>
      </w:r>
      <w:r w:rsidRPr="00466A1C">
        <w:rPr>
          <w:rFonts w:ascii="Cambria" w:hAnsi="Cambria"/>
          <w:color w:val="auto"/>
        </w:rPr>
        <w:t>addendums</w:t>
      </w:r>
      <w:r w:rsidR="00271F44" w:rsidRPr="00466A1C">
        <w:rPr>
          <w:rFonts w:ascii="Cambria" w:hAnsi="Cambria"/>
          <w:color w:val="auto"/>
        </w:rPr>
        <w:t xml:space="preserve"> </w:t>
      </w:r>
      <w:r w:rsidR="00E17AA8" w:rsidRPr="00466A1C">
        <w:rPr>
          <w:rFonts w:ascii="Cambria" w:hAnsi="Cambria"/>
          <w:color w:val="auto"/>
        </w:rPr>
        <w:t xml:space="preserve">are </w:t>
      </w:r>
      <w:r w:rsidR="00271F44" w:rsidRPr="00466A1C">
        <w:rPr>
          <w:rFonts w:ascii="Cambria" w:hAnsi="Cambria"/>
          <w:color w:val="auto"/>
        </w:rPr>
        <w:t xml:space="preserve">posted on our website. </w:t>
      </w:r>
      <w:r w:rsidRPr="00466A1C">
        <w:rPr>
          <w:rFonts w:ascii="Cambria" w:hAnsi="Cambria"/>
          <w:color w:val="auto"/>
        </w:rPr>
        <w:t xml:space="preserve">Notwithstanding </w:t>
      </w:r>
      <w:r w:rsidR="00E17AA8" w:rsidRPr="00466A1C">
        <w:rPr>
          <w:rFonts w:ascii="Cambria" w:hAnsi="Cambria"/>
          <w:color w:val="auto"/>
        </w:rPr>
        <w:t>such efforts</w:t>
      </w:r>
      <w:r w:rsidRPr="00466A1C">
        <w:rPr>
          <w:rFonts w:ascii="Cambria" w:hAnsi="Cambria"/>
          <w:color w:val="auto"/>
        </w:rPr>
        <w:t xml:space="preserve">, it </w:t>
      </w:r>
      <w:r w:rsidR="00E17AA8" w:rsidRPr="00466A1C">
        <w:rPr>
          <w:rFonts w:ascii="Cambria" w:hAnsi="Cambria"/>
          <w:color w:val="auto"/>
        </w:rPr>
        <w:t xml:space="preserve">is </w:t>
      </w:r>
      <w:r w:rsidRPr="00466A1C">
        <w:rPr>
          <w:rFonts w:ascii="Cambria" w:hAnsi="Cambria"/>
          <w:color w:val="auto"/>
        </w:rPr>
        <w:t xml:space="preserve">the </w:t>
      </w:r>
      <w:r w:rsidR="00E17AA8" w:rsidRPr="00466A1C">
        <w:rPr>
          <w:rFonts w:ascii="Cambria" w:hAnsi="Cambria"/>
          <w:color w:val="auto"/>
        </w:rPr>
        <w:t xml:space="preserve">Vendor </w:t>
      </w:r>
      <w:r w:rsidRPr="00466A1C">
        <w:rPr>
          <w:rFonts w:ascii="Cambria" w:hAnsi="Cambria"/>
          <w:color w:val="auto"/>
        </w:rPr>
        <w:t xml:space="preserve">responsibility to learn of addendums, responses, or notices issued by the City.  </w:t>
      </w:r>
      <w:r w:rsidR="00D56B14" w:rsidRPr="00466A1C">
        <w:rPr>
          <w:rFonts w:ascii="Cambria" w:hAnsi="Cambria"/>
          <w:color w:val="auto"/>
        </w:rPr>
        <w:t>S</w:t>
      </w:r>
      <w:r w:rsidR="00F375BD" w:rsidRPr="00466A1C">
        <w:rPr>
          <w:rFonts w:ascii="Cambria" w:hAnsi="Cambria"/>
          <w:color w:val="auto"/>
        </w:rPr>
        <w:t>ome third-party services post City of Seattle bids on their websites.  The City does not</w:t>
      </w:r>
      <w:r w:rsidR="00D56B14" w:rsidRPr="00466A1C">
        <w:rPr>
          <w:rFonts w:ascii="Cambria" w:hAnsi="Cambria"/>
          <w:color w:val="auto"/>
        </w:rPr>
        <w:t xml:space="preserve"> </w:t>
      </w:r>
      <w:r w:rsidR="00F375BD" w:rsidRPr="00466A1C">
        <w:rPr>
          <w:rFonts w:ascii="Cambria" w:hAnsi="Cambria"/>
          <w:color w:val="auto"/>
        </w:rPr>
        <w:t>guarantee such services have accurately provided bidders with all information</w:t>
      </w:r>
      <w:r w:rsidR="00FA1BF3" w:rsidRPr="00466A1C">
        <w:rPr>
          <w:rFonts w:ascii="Cambria" w:hAnsi="Cambria"/>
          <w:color w:val="auto"/>
        </w:rPr>
        <w:t>, particularly</w:t>
      </w:r>
      <w:r w:rsidR="00F375BD" w:rsidRPr="00466A1C">
        <w:rPr>
          <w:rFonts w:ascii="Cambria" w:hAnsi="Cambria"/>
          <w:color w:val="auto"/>
        </w:rPr>
        <w:t xml:space="preserve"> Addendums or changes to bid date/time.</w:t>
      </w:r>
      <w:r w:rsidR="005F2839" w:rsidRPr="00466A1C">
        <w:rPr>
          <w:rFonts w:ascii="Cambria" w:hAnsi="Cambria"/>
          <w:color w:val="auto"/>
        </w:rPr>
        <w:t xml:space="preserve">  </w:t>
      </w:r>
    </w:p>
    <w:p w14:paraId="27F7C37E" w14:textId="77777777" w:rsidR="00E17AA8" w:rsidRPr="00466A1C" w:rsidRDefault="00E17AA8" w:rsidP="005F2839">
      <w:pPr>
        <w:pStyle w:val="NoSpacing"/>
        <w:ind w:left="360"/>
        <w:rPr>
          <w:rFonts w:ascii="Cambria" w:hAnsi="Cambria"/>
          <w:color w:val="auto"/>
        </w:rPr>
      </w:pPr>
    </w:p>
    <w:p w14:paraId="671383D9" w14:textId="77777777" w:rsidR="00D7275F" w:rsidRPr="00466A1C" w:rsidRDefault="000746E3" w:rsidP="005F2839">
      <w:pPr>
        <w:pStyle w:val="NoSpacing"/>
        <w:ind w:left="360"/>
        <w:rPr>
          <w:rFonts w:ascii="Cambria" w:hAnsi="Cambria"/>
          <w:color w:val="auto"/>
        </w:rPr>
      </w:pPr>
      <w:r w:rsidRPr="00466A1C">
        <w:rPr>
          <w:rFonts w:ascii="Cambria" w:hAnsi="Cambria"/>
          <w:color w:val="auto"/>
        </w:rPr>
        <w:t xml:space="preserve">Bids </w:t>
      </w:r>
      <w:r w:rsidR="005F2839" w:rsidRPr="00466A1C">
        <w:rPr>
          <w:rFonts w:ascii="Cambria" w:hAnsi="Cambria"/>
          <w:color w:val="auto"/>
        </w:rPr>
        <w:t xml:space="preserve">are </w:t>
      </w:r>
      <w:r w:rsidR="00D7275F" w:rsidRPr="00466A1C">
        <w:rPr>
          <w:rFonts w:ascii="Cambria" w:hAnsi="Cambria"/>
          <w:color w:val="auto"/>
        </w:rPr>
        <w:t xml:space="preserve">considered compliant to all Addendums, with or without specific </w:t>
      </w:r>
      <w:r w:rsidR="00E17AA8" w:rsidRPr="00466A1C">
        <w:rPr>
          <w:rFonts w:ascii="Cambria" w:hAnsi="Cambria"/>
          <w:color w:val="auto"/>
        </w:rPr>
        <w:t xml:space="preserve">Bidder </w:t>
      </w:r>
      <w:r w:rsidR="00D7275F" w:rsidRPr="00466A1C">
        <w:rPr>
          <w:rFonts w:ascii="Cambria" w:hAnsi="Cambria"/>
          <w:color w:val="auto"/>
        </w:rPr>
        <w:t>confir</w:t>
      </w:r>
      <w:r w:rsidRPr="00466A1C">
        <w:rPr>
          <w:rFonts w:ascii="Cambria" w:hAnsi="Cambria"/>
          <w:color w:val="auto"/>
        </w:rPr>
        <w:t>mation</w:t>
      </w:r>
      <w:r w:rsidR="00D7275F" w:rsidRPr="00466A1C">
        <w:rPr>
          <w:rFonts w:ascii="Cambria" w:hAnsi="Cambria"/>
          <w:color w:val="auto"/>
        </w:rPr>
        <w:t xml:space="preserve">.  </w:t>
      </w:r>
      <w:r w:rsidR="00E17AA8" w:rsidRPr="00466A1C">
        <w:rPr>
          <w:rFonts w:ascii="Cambria" w:hAnsi="Cambria"/>
          <w:color w:val="auto"/>
        </w:rPr>
        <w:t>T</w:t>
      </w:r>
      <w:r w:rsidR="00D7275F" w:rsidRPr="00466A1C">
        <w:rPr>
          <w:rFonts w:ascii="Cambria" w:hAnsi="Cambria"/>
          <w:color w:val="auto"/>
        </w:rPr>
        <w:t>h</w:t>
      </w:r>
      <w:r w:rsidRPr="00466A1C">
        <w:rPr>
          <w:rFonts w:ascii="Cambria" w:hAnsi="Cambria"/>
          <w:color w:val="auto"/>
        </w:rPr>
        <w:t xml:space="preserve">e Buyer can reject the Bid if it does not </w:t>
      </w:r>
      <w:r w:rsidR="00D7275F" w:rsidRPr="00466A1C">
        <w:rPr>
          <w:rFonts w:ascii="Cambria" w:hAnsi="Cambria"/>
          <w:color w:val="auto"/>
        </w:rPr>
        <w:t>reasonably appear to have incorporated Addendum.  The</w:t>
      </w:r>
      <w:r w:rsidR="005F2839" w:rsidRPr="00466A1C">
        <w:rPr>
          <w:rFonts w:ascii="Cambria" w:hAnsi="Cambria"/>
          <w:color w:val="auto"/>
        </w:rPr>
        <w:t xml:space="preserve"> Buyer may </w:t>
      </w:r>
      <w:r w:rsidR="00E17AA8" w:rsidRPr="00466A1C">
        <w:rPr>
          <w:rFonts w:ascii="Cambria" w:hAnsi="Cambria"/>
          <w:color w:val="auto"/>
        </w:rPr>
        <w:t xml:space="preserve">reject bids that don’t appear to </w:t>
      </w:r>
      <w:r w:rsidR="00D7275F" w:rsidRPr="00466A1C">
        <w:rPr>
          <w:rFonts w:ascii="Cambria" w:hAnsi="Cambria"/>
          <w:color w:val="auto"/>
        </w:rPr>
        <w:t xml:space="preserve">incorporate </w:t>
      </w:r>
      <w:r w:rsidR="00E17AA8" w:rsidRPr="00466A1C">
        <w:rPr>
          <w:rFonts w:ascii="Cambria" w:hAnsi="Cambria"/>
          <w:color w:val="auto"/>
        </w:rPr>
        <w:t xml:space="preserve">substantive </w:t>
      </w:r>
      <w:r w:rsidR="00D7275F" w:rsidRPr="00466A1C">
        <w:rPr>
          <w:rFonts w:ascii="Cambria" w:hAnsi="Cambria"/>
          <w:color w:val="auto"/>
        </w:rPr>
        <w:t>Addendum, or the</w:t>
      </w:r>
      <w:r w:rsidRPr="00466A1C">
        <w:rPr>
          <w:rFonts w:ascii="Cambria" w:hAnsi="Cambria"/>
          <w:color w:val="auto"/>
        </w:rPr>
        <w:t xml:space="preserve"> Buyer may </w:t>
      </w:r>
      <w:r w:rsidR="00E17AA8" w:rsidRPr="00466A1C">
        <w:rPr>
          <w:rFonts w:ascii="Cambria" w:hAnsi="Cambria"/>
          <w:color w:val="auto"/>
        </w:rPr>
        <w:t>find that the Addendum were not material and accept the bid.</w:t>
      </w:r>
    </w:p>
    <w:p w14:paraId="4F6416AF" w14:textId="77777777" w:rsidR="00D3579F" w:rsidRPr="00466A1C" w:rsidRDefault="00D3579F" w:rsidP="002009E4">
      <w:pPr>
        <w:pStyle w:val="Heading2"/>
        <w:numPr>
          <w:ilvl w:val="1"/>
          <w:numId w:val="0"/>
        </w:numPr>
        <w:tabs>
          <w:tab w:val="left" w:pos="-1440"/>
          <w:tab w:val="left" w:pos="576"/>
          <w:tab w:val="left" w:pos="1080"/>
        </w:tabs>
        <w:spacing w:after="0"/>
        <w:ind w:left="576" w:hanging="216"/>
        <w:jc w:val="both"/>
        <w:rPr>
          <w:b/>
          <w:color w:val="auto"/>
          <w:sz w:val="24"/>
          <w:szCs w:val="24"/>
        </w:rPr>
      </w:pPr>
      <w:r w:rsidRPr="00466A1C">
        <w:rPr>
          <w:b/>
          <w:color w:val="auto"/>
          <w:sz w:val="24"/>
          <w:szCs w:val="24"/>
        </w:rPr>
        <w:t>Submittal Requirements</w:t>
      </w:r>
    </w:p>
    <w:p w14:paraId="4DC708B9"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Number all pages.  </w:t>
      </w:r>
    </w:p>
    <w:p w14:paraId="67A6702E" w14:textId="77777777" w:rsidR="00D3579F" w:rsidRPr="00466A1C" w:rsidRDefault="00D3579F" w:rsidP="006A395F">
      <w:pPr>
        <w:pStyle w:val="NoSpacing"/>
        <w:ind w:left="360"/>
        <w:rPr>
          <w:rFonts w:ascii="Cambria" w:hAnsi="Cambria"/>
          <w:color w:val="auto"/>
        </w:rPr>
      </w:pPr>
    </w:p>
    <w:p w14:paraId="772A7FC8" w14:textId="77777777" w:rsidR="00D3579F" w:rsidRPr="00466A1C" w:rsidRDefault="00D3579F" w:rsidP="006A395F">
      <w:pPr>
        <w:pStyle w:val="NoSpacing"/>
        <w:ind w:left="360"/>
        <w:rPr>
          <w:rFonts w:ascii="Cambria" w:hAnsi="Cambria"/>
          <w:color w:val="auto"/>
        </w:rPr>
      </w:pPr>
      <w:r w:rsidRPr="00466A1C">
        <w:rPr>
          <w:rFonts w:ascii="Cambria" w:hAnsi="Cambria"/>
          <w:color w:val="auto"/>
        </w:rPr>
        <w:t xml:space="preserve">The City may designate page limits. </w:t>
      </w:r>
      <w:r w:rsidR="00CE7863" w:rsidRPr="00466A1C">
        <w:rPr>
          <w:rFonts w:ascii="Cambria" w:hAnsi="Cambria"/>
          <w:color w:val="auto"/>
        </w:rPr>
        <w:t xml:space="preserve"> </w:t>
      </w:r>
      <w:r w:rsidR="00E17AA8" w:rsidRPr="00466A1C">
        <w:rPr>
          <w:rFonts w:ascii="Cambria" w:hAnsi="Cambria"/>
          <w:color w:val="auto"/>
        </w:rPr>
        <w:t>P</w:t>
      </w:r>
      <w:r w:rsidR="00CE7863" w:rsidRPr="00466A1C">
        <w:rPr>
          <w:rFonts w:ascii="Cambria" w:hAnsi="Cambria"/>
          <w:color w:val="auto"/>
        </w:rPr>
        <w:t xml:space="preserve">ages that exceed page </w:t>
      </w:r>
      <w:r w:rsidRPr="00466A1C">
        <w:rPr>
          <w:rFonts w:ascii="Cambria" w:hAnsi="Cambria"/>
          <w:color w:val="auto"/>
        </w:rPr>
        <w:t>limit</w:t>
      </w:r>
      <w:r w:rsidR="00E17AA8" w:rsidRPr="00466A1C">
        <w:rPr>
          <w:rFonts w:ascii="Cambria" w:hAnsi="Cambria"/>
          <w:color w:val="auto"/>
        </w:rPr>
        <w:t>s</w:t>
      </w:r>
      <w:r w:rsidRPr="00466A1C">
        <w:rPr>
          <w:rFonts w:ascii="Cambria" w:hAnsi="Cambria"/>
          <w:color w:val="auto"/>
        </w:rPr>
        <w:t xml:space="preserve"> will be excised from the document for evaluation.  </w:t>
      </w:r>
    </w:p>
    <w:p w14:paraId="34750B27" w14:textId="77777777" w:rsidR="00D3579F" w:rsidRPr="00466A1C" w:rsidRDefault="00D3579F" w:rsidP="006A395F">
      <w:pPr>
        <w:pStyle w:val="NoSpacing"/>
        <w:ind w:left="360"/>
        <w:rPr>
          <w:rFonts w:ascii="Cambria" w:hAnsi="Cambria"/>
          <w:color w:val="auto"/>
        </w:rPr>
      </w:pPr>
    </w:p>
    <w:p w14:paraId="09399570" w14:textId="77777777" w:rsidR="00CE7863" w:rsidRPr="00466A1C" w:rsidRDefault="00E17AA8" w:rsidP="006A395F">
      <w:pPr>
        <w:pStyle w:val="NoSpacing"/>
        <w:ind w:left="360"/>
        <w:rPr>
          <w:rFonts w:ascii="Cambria" w:hAnsi="Cambria"/>
          <w:color w:val="auto"/>
        </w:rPr>
      </w:pPr>
      <w:r w:rsidRPr="00466A1C">
        <w:rPr>
          <w:rFonts w:ascii="Cambria" w:hAnsi="Cambria"/>
          <w:color w:val="auto"/>
        </w:rPr>
        <w:t xml:space="preserve">Prepare your bids on </w:t>
      </w:r>
      <w:r w:rsidR="00D3579F" w:rsidRPr="00466A1C">
        <w:rPr>
          <w:rFonts w:ascii="Cambria" w:hAnsi="Cambria"/>
          <w:color w:val="auto"/>
        </w:rPr>
        <w:t>8 1/2” by 11” format.  Non-recyclable materials are strongly discour</w:t>
      </w:r>
      <w:r w:rsidR="00CE7863" w:rsidRPr="00466A1C">
        <w:rPr>
          <w:rFonts w:ascii="Cambria" w:hAnsi="Cambria"/>
          <w:color w:val="auto"/>
        </w:rPr>
        <w:t xml:space="preserve">aged.   </w:t>
      </w:r>
      <w:r w:rsidRPr="00466A1C">
        <w:rPr>
          <w:rFonts w:ascii="Cambria" w:hAnsi="Cambria"/>
          <w:color w:val="auto"/>
        </w:rPr>
        <w:t xml:space="preserve">Bidders should </w:t>
      </w:r>
      <w:r w:rsidR="00D3579F" w:rsidRPr="00466A1C">
        <w:rPr>
          <w:rFonts w:ascii="Cambria" w:hAnsi="Cambria"/>
          <w:color w:val="auto"/>
        </w:rPr>
        <w:t>“double side”.  If there are page limitations, one side of a printed page is one page.</w:t>
      </w:r>
    </w:p>
    <w:p w14:paraId="01269AFF" w14:textId="77777777" w:rsidR="00CE7863" w:rsidRPr="00466A1C" w:rsidRDefault="00CE7863" w:rsidP="006A395F">
      <w:pPr>
        <w:pStyle w:val="NoSpacing"/>
        <w:ind w:left="360"/>
        <w:rPr>
          <w:rFonts w:ascii="Cambria" w:hAnsi="Cambria"/>
          <w:color w:val="auto"/>
        </w:rPr>
      </w:pPr>
    </w:p>
    <w:p w14:paraId="4114C9AE" w14:textId="77777777" w:rsidR="00CE7863" w:rsidRPr="00466A1C" w:rsidRDefault="00CE7863" w:rsidP="006A395F">
      <w:pPr>
        <w:pStyle w:val="NoSpacing"/>
        <w:ind w:left="360"/>
        <w:rPr>
          <w:rFonts w:ascii="Cambria" w:hAnsi="Cambria"/>
          <w:color w:val="auto"/>
        </w:rPr>
      </w:pPr>
      <w:r w:rsidRPr="00466A1C">
        <w:rPr>
          <w:rFonts w:ascii="Cambria" w:hAnsi="Cambria"/>
          <w:color w:val="auto"/>
        </w:rPr>
        <w:t xml:space="preserve">The City </w:t>
      </w:r>
      <w:r w:rsidRPr="00466A1C">
        <w:rPr>
          <w:rFonts w:ascii="Cambria" w:hAnsi="Cambria"/>
          <w:color w:val="auto"/>
          <w:u w:val="single"/>
        </w:rPr>
        <w:t>will not</w:t>
      </w:r>
      <w:r w:rsidRPr="00466A1C">
        <w:rPr>
          <w:rFonts w:ascii="Cambria" w:hAnsi="Cambria"/>
          <w:color w:val="auto"/>
        </w:rPr>
        <w:t xml:space="preserve"> accept Fax and CD copies as an alternative to the paper or electronic e-mail copy submittal.  If a CD or fax version is delivered to the City, the paper or electronic e-mail copy will be the only official version accepted by the City.</w:t>
      </w:r>
    </w:p>
    <w:p w14:paraId="28B01302" w14:textId="47E59729" w:rsidR="00D3579F" w:rsidRDefault="00FB7D15" w:rsidP="002009E4">
      <w:pPr>
        <w:pStyle w:val="NoSpacing"/>
        <w:spacing w:before="120"/>
        <w:ind w:left="360"/>
        <w:rPr>
          <w:rFonts w:ascii="Cambria" w:hAnsi="Cambria"/>
          <w:color w:val="auto"/>
        </w:rPr>
      </w:pPr>
      <w:r w:rsidRPr="00466A1C">
        <w:rPr>
          <w:rFonts w:ascii="Cambria" w:hAnsi="Cambria"/>
          <w:b/>
          <w:color w:val="auto"/>
        </w:rPr>
        <w:t>Late Submittals</w:t>
      </w:r>
      <w:r w:rsidR="009C7135" w:rsidRPr="00466A1C">
        <w:rPr>
          <w:rFonts w:ascii="Cambria" w:hAnsi="Cambria"/>
          <w:b/>
          <w:color w:val="auto"/>
        </w:rPr>
        <w:t xml:space="preserve">: </w:t>
      </w:r>
      <w:r w:rsidR="00D3579F" w:rsidRPr="00466A1C">
        <w:rPr>
          <w:rFonts w:ascii="Cambria" w:hAnsi="Cambria"/>
          <w:color w:val="auto"/>
        </w:rPr>
        <w:t xml:space="preserve">The submitter has full responsibility to ensure the response arrives at City Purchasing within the deadline. A submittal after the time fixed for receipt will not be accepted unless the lateness is waived by the City as immaterial based upon a specific fact-based review.  Responses arriving after the deadline may be returned unopened to the Vendor, or the City may accept the package and </w:t>
      </w:r>
      <w:r w:rsidR="00DE2AA8" w:rsidRPr="00466A1C">
        <w:rPr>
          <w:rFonts w:ascii="Cambria" w:hAnsi="Cambria"/>
          <w:color w:val="auto"/>
        </w:rPr>
        <w:t>decide</w:t>
      </w:r>
      <w:r w:rsidR="00D3579F" w:rsidRPr="00466A1C">
        <w:rPr>
          <w:rFonts w:ascii="Cambria" w:hAnsi="Cambria"/>
          <w:color w:val="auto"/>
        </w:rPr>
        <w:t xml:space="preserve"> as to lateness. </w:t>
      </w:r>
    </w:p>
    <w:p w14:paraId="05D5EA81" w14:textId="77777777" w:rsidR="000D1A80" w:rsidRPr="00466A1C" w:rsidRDefault="000D1A80" w:rsidP="009C7135">
      <w:pPr>
        <w:pStyle w:val="NoSpacing"/>
        <w:ind w:left="360"/>
        <w:rPr>
          <w:rFonts w:ascii="Cambria" w:hAnsi="Cambria"/>
          <w:color w:val="auto"/>
        </w:rPr>
      </w:pPr>
    </w:p>
    <w:p w14:paraId="7A9201DE" w14:textId="44C8B6DD" w:rsidR="001C1419" w:rsidRPr="00466A1C" w:rsidRDefault="00FB7D15" w:rsidP="009C7135">
      <w:pPr>
        <w:spacing w:after="0" w:line="240" w:lineRule="auto"/>
        <w:ind w:left="360"/>
        <w:rPr>
          <w:rFonts w:ascii="Cambria" w:hAnsi="Cambria"/>
          <w:color w:val="auto"/>
        </w:rPr>
      </w:pPr>
      <w:r w:rsidRPr="00466A1C">
        <w:rPr>
          <w:rFonts w:ascii="Cambria" w:hAnsi="Cambria" w:cs="Arial"/>
          <w:b/>
          <w:color w:val="auto"/>
        </w:rPr>
        <w:t>Paper Copy Submittal</w:t>
      </w:r>
      <w:r w:rsidR="009C7135" w:rsidRPr="00466A1C">
        <w:rPr>
          <w:rFonts w:ascii="Cambria" w:hAnsi="Cambria" w:cs="Arial"/>
          <w:b/>
          <w:color w:val="auto"/>
        </w:rPr>
        <w:t xml:space="preserve">: </w:t>
      </w:r>
      <w:r w:rsidR="001C1419" w:rsidRPr="00466A1C">
        <w:rPr>
          <w:rFonts w:ascii="Cambria" w:hAnsi="Cambria"/>
          <w:color w:val="auto"/>
        </w:rPr>
        <w:t>One (1) original</w:t>
      </w:r>
      <w:r w:rsidR="00CE7863" w:rsidRPr="00466A1C">
        <w:rPr>
          <w:rFonts w:ascii="Cambria" w:hAnsi="Cambria"/>
          <w:color w:val="auto"/>
        </w:rPr>
        <w:t>, and one (1)</w:t>
      </w:r>
      <w:r w:rsidR="001C1419" w:rsidRPr="00466A1C">
        <w:rPr>
          <w:rFonts w:ascii="Cambria" w:hAnsi="Cambria"/>
          <w:color w:val="auto"/>
        </w:rPr>
        <w:t xml:space="preserve"> copy of the response must be received no later than the date and time specified on the procurement schedule or as otherwise amended.  </w:t>
      </w:r>
    </w:p>
    <w:p w14:paraId="4E5EABE4" w14:textId="77777777" w:rsidR="001C1419" w:rsidRPr="00466A1C" w:rsidRDefault="001C1419" w:rsidP="001C1419">
      <w:pPr>
        <w:pStyle w:val="ListParagraph"/>
        <w:keepNext/>
        <w:ind w:left="1350"/>
        <w:rPr>
          <w:rFonts w:ascii="Cambria" w:hAnsi="Cambria" w:cs="Arial"/>
          <w:color w:val="auto"/>
        </w:rPr>
      </w:pPr>
    </w:p>
    <w:p w14:paraId="20F5289D" w14:textId="77777777" w:rsidR="001C1419" w:rsidRPr="00466A1C" w:rsidRDefault="001C1419" w:rsidP="001C1419">
      <w:pPr>
        <w:pStyle w:val="ListParagraph"/>
        <w:keepNext/>
        <w:ind w:left="1350"/>
        <w:jc w:val="center"/>
        <w:rPr>
          <w:rFonts w:ascii="Cambria" w:hAnsi="Cambria" w:cs="Arial"/>
          <w:color w:val="auto"/>
        </w:rPr>
      </w:pPr>
      <w:r w:rsidRPr="00466A1C">
        <w:rPr>
          <w:rFonts w:ascii="Cambria" w:hAnsi="Cambria" w:cs="Arial"/>
          <w:color w:val="auto"/>
        </w:rPr>
        <w:t>Table 2: Paper Copy Submittal Addresses</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7"/>
        <w:gridCol w:w="4787"/>
      </w:tblGrid>
      <w:tr w:rsidR="001C1419" w:rsidRPr="00466A1C" w14:paraId="42723366" w14:textId="77777777" w:rsidTr="0043132B">
        <w:tc>
          <w:tcPr>
            <w:tcW w:w="4787" w:type="dxa"/>
            <w:shd w:val="clear" w:color="auto" w:fill="E5DFEC"/>
          </w:tcPr>
          <w:p w14:paraId="7823E041" w14:textId="77777777" w:rsidR="001C1419" w:rsidRPr="00466A1C" w:rsidRDefault="001C1419" w:rsidP="00395B14">
            <w:pPr>
              <w:ind w:hanging="1442"/>
              <w:rPr>
                <w:rFonts w:ascii="Cambria" w:hAnsi="Cambria" w:cs="Arial"/>
                <w:b/>
                <w:bCs/>
                <w:color w:val="auto"/>
              </w:rPr>
            </w:pPr>
            <w:r w:rsidRPr="00466A1C">
              <w:rPr>
                <w:rFonts w:ascii="Cambria" w:hAnsi="Cambria" w:cs="Arial"/>
                <w:b/>
                <w:bCs/>
                <w:color w:val="auto"/>
              </w:rPr>
              <w:t>Physical Address (courier)</w:t>
            </w:r>
          </w:p>
        </w:tc>
        <w:tc>
          <w:tcPr>
            <w:tcW w:w="4787" w:type="dxa"/>
            <w:shd w:val="clear" w:color="auto" w:fill="E5DFEC"/>
          </w:tcPr>
          <w:p w14:paraId="135F19EC" w14:textId="77777777" w:rsidR="001C1419" w:rsidRPr="00466A1C" w:rsidRDefault="001C1419" w:rsidP="00395B14">
            <w:pPr>
              <w:ind w:left="971" w:hanging="450"/>
              <w:rPr>
                <w:rFonts w:ascii="Cambria" w:hAnsi="Cambria" w:cs="Arial"/>
                <w:b/>
                <w:bCs/>
                <w:color w:val="auto"/>
              </w:rPr>
            </w:pPr>
            <w:r w:rsidRPr="00466A1C">
              <w:rPr>
                <w:rFonts w:ascii="Cambria" w:hAnsi="Cambria" w:cs="Arial"/>
                <w:b/>
                <w:bCs/>
                <w:color w:val="auto"/>
              </w:rPr>
              <w:t>Mailing Address (For U</w:t>
            </w:r>
            <w:r w:rsidR="003F1C89" w:rsidRPr="00466A1C">
              <w:rPr>
                <w:rFonts w:ascii="Cambria" w:hAnsi="Cambria" w:cs="Arial"/>
                <w:b/>
                <w:bCs/>
                <w:color w:val="auto"/>
              </w:rPr>
              <w:t>.</w:t>
            </w:r>
            <w:r w:rsidRPr="00466A1C">
              <w:rPr>
                <w:rFonts w:ascii="Cambria" w:hAnsi="Cambria" w:cs="Arial"/>
                <w:b/>
                <w:bCs/>
                <w:color w:val="auto"/>
              </w:rPr>
              <w:t>S</w:t>
            </w:r>
            <w:r w:rsidR="003F1C89" w:rsidRPr="00466A1C">
              <w:rPr>
                <w:rFonts w:ascii="Cambria" w:hAnsi="Cambria" w:cs="Arial"/>
                <w:b/>
                <w:bCs/>
                <w:color w:val="auto"/>
              </w:rPr>
              <w:t>.</w:t>
            </w:r>
            <w:r w:rsidRPr="00466A1C">
              <w:rPr>
                <w:rFonts w:ascii="Cambria" w:hAnsi="Cambria" w:cs="Arial"/>
                <w:b/>
                <w:bCs/>
                <w:color w:val="auto"/>
              </w:rPr>
              <w:t xml:space="preserve"> Post</w:t>
            </w:r>
            <w:r w:rsidR="003F1C89" w:rsidRPr="00466A1C">
              <w:rPr>
                <w:rFonts w:ascii="Cambria" w:hAnsi="Cambria" w:cs="Arial"/>
                <w:b/>
                <w:bCs/>
                <w:color w:val="auto"/>
              </w:rPr>
              <w:t>al Service</w:t>
            </w:r>
            <w:r w:rsidRPr="00466A1C">
              <w:rPr>
                <w:rFonts w:ascii="Cambria" w:hAnsi="Cambria" w:cs="Arial"/>
                <w:b/>
                <w:bCs/>
                <w:color w:val="auto"/>
              </w:rPr>
              <w:t xml:space="preserve"> mail)</w:t>
            </w:r>
          </w:p>
        </w:tc>
      </w:tr>
      <w:tr w:rsidR="001C1419" w:rsidRPr="00466A1C" w14:paraId="6079A0B7" w14:textId="77777777" w:rsidTr="0043132B">
        <w:tc>
          <w:tcPr>
            <w:tcW w:w="4787" w:type="dxa"/>
          </w:tcPr>
          <w:p w14:paraId="322AA087" w14:textId="5E2DC142" w:rsidR="001C1419" w:rsidRPr="00466A1C" w:rsidRDefault="001C1419" w:rsidP="00395B14">
            <w:pPr>
              <w:pStyle w:val="NoSpacing"/>
              <w:ind w:hanging="1442"/>
              <w:rPr>
                <w:rFonts w:ascii="Cambria" w:hAnsi="Cambria" w:cs="Arial"/>
                <w:color w:val="auto"/>
              </w:rPr>
            </w:pPr>
            <w:r w:rsidRPr="007538EA">
              <w:rPr>
                <w:rFonts w:ascii="Cambria" w:hAnsi="Cambria" w:cs="Arial"/>
                <w:color w:val="auto"/>
              </w:rPr>
              <w:t>Purchasing and Contracting Services</w:t>
            </w:r>
            <w:r w:rsidRPr="00466A1C">
              <w:rPr>
                <w:rFonts w:ascii="Cambria" w:hAnsi="Cambria" w:cs="Arial"/>
                <w:color w:val="auto"/>
              </w:rPr>
              <w:t xml:space="preserve"> </w:t>
            </w:r>
            <w:r w:rsidR="007538EA">
              <w:rPr>
                <w:rFonts w:ascii="Cambria" w:hAnsi="Cambria" w:cs="Arial"/>
                <w:color w:val="auto"/>
              </w:rPr>
              <w:t>(CP)</w:t>
            </w:r>
          </w:p>
          <w:p w14:paraId="285D3808" w14:textId="77777777" w:rsidR="001C1419" w:rsidRPr="00466A1C" w:rsidRDefault="001C1419" w:rsidP="00395B14">
            <w:pPr>
              <w:pStyle w:val="NoSpacing"/>
              <w:ind w:hanging="1442"/>
              <w:rPr>
                <w:rFonts w:ascii="Cambria" w:hAnsi="Cambria" w:cs="Arial"/>
                <w:color w:val="auto"/>
              </w:rPr>
            </w:pPr>
            <w:r w:rsidRPr="00466A1C">
              <w:rPr>
                <w:rFonts w:ascii="Cambria" w:hAnsi="Cambria" w:cs="Arial"/>
                <w:color w:val="auto"/>
              </w:rPr>
              <w:t>Seattle Municipal Tower</w:t>
            </w:r>
          </w:p>
          <w:p w14:paraId="1B3B4E58" w14:textId="77777777" w:rsidR="001C1419" w:rsidRPr="003B2CB8" w:rsidRDefault="001C1419" w:rsidP="00395B14">
            <w:pPr>
              <w:pStyle w:val="NoSpacing"/>
              <w:ind w:hanging="1442"/>
              <w:rPr>
                <w:rFonts w:ascii="Cambria" w:hAnsi="Cambria" w:cs="Arial"/>
                <w:color w:val="auto"/>
              </w:rPr>
            </w:pPr>
            <w:r w:rsidRPr="00466A1C">
              <w:rPr>
                <w:rFonts w:ascii="Cambria" w:hAnsi="Cambria" w:cs="Arial"/>
                <w:color w:val="auto"/>
              </w:rPr>
              <w:t xml:space="preserve">700 Fifth Ave Ste </w:t>
            </w:r>
            <w:r w:rsidR="003B2CB8">
              <w:rPr>
                <w:rFonts w:ascii="Cambria" w:hAnsi="Cambria" w:cs="Arial"/>
                <w:color w:val="auto"/>
              </w:rPr>
              <w:t>4112</w:t>
            </w:r>
          </w:p>
          <w:p w14:paraId="4D394BBA" w14:textId="77777777" w:rsidR="001C1419" w:rsidRPr="00466A1C" w:rsidRDefault="001C1419" w:rsidP="00A603A3">
            <w:pPr>
              <w:pStyle w:val="NoSpacing"/>
              <w:ind w:hanging="1442"/>
              <w:rPr>
                <w:rFonts w:ascii="Cambria" w:hAnsi="Cambria" w:cs="Arial"/>
                <w:color w:val="auto"/>
              </w:rPr>
            </w:pPr>
            <w:r w:rsidRPr="00466A1C">
              <w:rPr>
                <w:rFonts w:ascii="Cambria" w:hAnsi="Cambria" w:cs="Arial"/>
                <w:color w:val="auto"/>
              </w:rPr>
              <w:t>Seattle, WA 98104</w:t>
            </w:r>
          </w:p>
        </w:tc>
        <w:tc>
          <w:tcPr>
            <w:tcW w:w="4787" w:type="dxa"/>
          </w:tcPr>
          <w:p w14:paraId="2A1AFC88" w14:textId="57C93073" w:rsidR="001C1419" w:rsidRPr="00466A1C" w:rsidRDefault="001C1419" w:rsidP="00395B14">
            <w:pPr>
              <w:pStyle w:val="NoSpacing"/>
              <w:ind w:left="971" w:hanging="450"/>
              <w:rPr>
                <w:rFonts w:ascii="Cambria" w:hAnsi="Cambria" w:cs="Arial"/>
                <w:color w:val="auto"/>
              </w:rPr>
            </w:pPr>
            <w:r w:rsidRPr="007538EA">
              <w:rPr>
                <w:rFonts w:ascii="Cambria" w:hAnsi="Cambria" w:cs="Arial"/>
                <w:color w:val="auto"/>
              </w:rPr>
              <w:t>Purchasing and Contracting Services</w:t>
            </w:r>
            <w:r w:rsidR="007538EA">
              <w:rPr>
                <w:rFonts w:ascii="Cambria" w:hAnsi="Cambria" w:cs="Arial"/>
                <w:color w:val="auto"/>
              </w:rPr>
              <w:t xml:space="preserve"> (CP)</w:t>
            </w:r>
          </w:p>
          <w:p w14:paraId="6856BEB4"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Municipal Tower</w:t>
            </w:r>
          </w:p>
          <w:p w14:paraId="62DEDC4D"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P.O. Box 94687</w:t>
            </w:r>
          </w:p>
          <w:p w14:paraId="1AB658CE" w14:textId="77777777" w:rsidR="001C1419" w:rsidRPr="00466A1C" w:rsidRDefault="001C1419" w:rsidP="00395B14">
            <w:pPr>
              <w:pStyle w:val="NoSpacing"/>
              <w:ind w:left="971" w:hanging="450"/>
              <w:rPr>
                <w:rFonts w:ascii="Cambria" w:hAnsi="Cambria" w:cs="Arial"/>
                <w:color w:val="auto"/>
              </w:rPr>
            </w:pPr>
            <w:r w:rsidRPr="00466A1C">
              <w:rPr>
                <w:rFonts w:ascii="Cambria" w:hAnsi="Cambria" w:cs="Arial"/>
                <w:color w:val="auto"/>
              </w:rPr>
              <w:t>Seattle, WA 98124-4687</w:t>
            </w:r>
          </w:p>
        </w:tc>
      </w:tr>
    </w:tbl>
    <w:p w14:paraId="35176A11" w14:textId="77777777" w:rsidR="001C1419" w:rsidRPr="00466A1C" w:rsidRDefault="001C1419" w:rsidP="001C1419">
      <w:pPr>
        <w:pStyle w:val="NoSpacing"/>
        <w:ind w:left="1080"/>
        <w:rPr>
          <w:rFonts w:ascii="Cambria" w:hAnsi="Cambria" w:cs="Arial"/>
          <w:color w:val="auto"/>
        </w:rPr>
      </w:pPr>
    </w:p>
    <w:p w14:paraId="5E4CE2FE" w14:textId="77777777" w:rsidR="001C1419" w:rsidRPr="00466A1C" w:rsidRDefault="001C1419" w:rsidP="00550D3E">
      <w:pPr>
        <w:pStyle w:val="NoSpacing"/>
        <w:numPr>
          <w:ilvl w:val="0"/>
          <w:numId w:val="6"/>
        </w:numPr>
        <w:ind w:left="1080"/>
        <w:jc w:val="both"/>
        <w:rPr>
          <w:rFonts w:ascii="Cambria" w:hAnsi="Cambria" w:cs="Arial"/>
          <w:color w:val="auto"/>
        </w:rPr>
      </w:pPr>
      <w:r w:rsidRPr="00466A1C">
        <w:rPr>
          <w:rFonts w:ascii="Cambria" w:hAnsi="Cambria" w:cs="Arial"/>
          <w:color w:val="auto"/>
        </w:rPr>
        <w:t>Paper</w:t>
      </w:r>
      <w:r w:rsidR="00CE7863" w:rsidRPr="00466A1C">
        <w:rPr>
          <w:rFonts w:ascii="Cambria" w:hAnsi="Cambria" w:cs="Arial"/>
          <w:color w:val="auto"/>
        </w:rPr>
        <w:t>-copy submittals</w:t>
      </w:r>
      <w:r w:rsidRPr="00466A1C">
        <w:rPr>
          <w:rFonts w:ascii="Cambria" w:hAnsi="Cambria" w:cs="Arial"/>
          <w:color w:val="auto"/>
        </w:rPr>
        <w:t xml:space="preserve"> should be in a sealed box or envelope marked and addressed with the </w:t>
      </w:r>
      <w:r w:rsidR="00D922AC" w:rsidRPr="00466A1C">
        <w:rPr>
          <w:rFonts w:ascii="Cambria" w:hAnsi="Cambria" w:cs="Arial"/>
          <w:color w:val="auto"/>
        </w:rPr>
        <w:t>CPCS</w:t>
      </w:r>
      <w:r w:rsidRPr="00466A1C">
        <w:rPr>
          <w:rFonts w:ascii="Cambria" w:hAnsi="Cambria" w:cs="Arial"/>
          <w:color w:val="auto"/>
        </w:rPr>
        <w:t xml:space="preserve"> Buyer name, bid title and number.  If packages are not marked, the Bidder has all risks of the package being misplaced and not properly delivered. </w:t>
      </w:r>
    </w:p>
    <w:p w14:paraId="46AD1BCA" w14:textId="77777777" w:rsidR="001C1419" w:rsidRPr="00466A1C" w:rsidRDefault="001C1419" w:rsidP="00550D3E">
      <w:pPr>
        <w:pStyle w:val="NoSpacing"/>
        <w:ind w:left="1080"/>
        <w:jc w:val="both"/>
        <w:rPr>
          <w:rFonts w:ascii="Cambria" w:hAnsi="Cambria" w:cs="Arial"/>
          <w:color w:val="auto"/>
        </w:rPr>
      </w:pPr>
    </w:p>
    <w:p w14:paraId="7A0FF556" w14:textId="77777777" w:rsidR="001C1419" w:rsidRPr="00466A1C" w:rsidRDefault="001C1419" w:rsidP="00550D3E">
      <w:pPr>
        <w:pStyle w:val="NoSpacing"/>
        <w:numPr>
          <w:ilvl w:val="0"/>
          <w:numId w:val="6"/>
        </w:numPr>
        <w:ind w:left="1080"/>
        <w:jc w:val="both"/>
        <w:rPr>
          <w:rFonts w:ascii="Cambria" w:hAnsi="Cambria" w:cs="Arial"/>
          <w:color w:val="auto"/>
        </w:rPr>
      </w:pPr>
      <w:r w:rsidRPr="00466A1C">
        <w:rPr>
          <w:rFonts w:ascii="Cambria" w:hAnsi="Cambria" w:cs="Arial"/>
          <w:color w:val="auto"/>
        </w:rPr>
        <w:t>The submittal may be hand-delivered or must otherwise be received by the Buyer at the address</w:t>
      </w:r>
      <w:r w:rsidR="00D918AF" w:rsidRPr="00466A1C">
        <w:rPr>
          <w:rFonts w:ascii="Cambria" w:hAnsi="Cambria" w:cs="Arial"/>
          <w:color w:val="auto"/>
        </w:rPr>
        <w:t xml:space="preserve"> </w:t>
      </w:r>
      <w:r w:rsidRPr="00466A1C">
        <w:rPr>
          <w:rFonts w:ascii="Cambria" w:hAnsi="Cambria" w:cs="Arial"/>
          <w:color w:val="auto"/>
        </w:rPr>
        <w:t>provided, by the submittal deadline</w:t>
      </w:r>
      <w:r w:rsidRPr="00466A1C">
        <w:rPr>
          <w:rFonts w:ascii="Cambria" w:hAnsi="Cambria" w:cs="Arial"/>
          <w:i/>
          <w:color w:val="auto"/>
        </w:rPr>
        <w:t>.</w:t>
      </w:r>
      <w:r w:rsidRPr="00466A1C">
        <w:rPr>
          <w:rFonts w:ascii="Cambria" w:hAnsi="Cambria" w:cs="Arial"/>
          <w:color w:val="auto"/>
        </w:rPr>
        <w:t xml:space="preserve">  </w:t>
      </w:r>
      <w:r w:rsidR="003424ED" w:rsidRPr="00466A1C">
        <w:rPr>
          <w:rFonts w:ascii="Cambria" w:hAnsi="Cambria" w:cs="Arial"/>
          <w:color w:val="auto"/>
        </w:rPr>
        <w:t xml:space="preserve">Delivery </w:t>
      </w:r>
      <w:r w:rsidRPr="00466A1C">
        <w:rPr>
          <w:rFonts w:ascii="Cambria" w:hAnsi="Cambria" w:cs="Arial"/>
          <w:color w:val="auto"/>
        </w:rPr>
        <w:t>errors will result without careful attention to the proper address.</w:t>
      </w:r>
    </w:p>
    <w:p w14:paraId="5143E618" w14:textId="77777777" w:rsidR="001C1419" w:rsidRPr="00466A1C" w:rsidRDefault="001C1419" w:rsidP="00550D3E">
      <w:pPr>
        <w:pStyle w:val="NoSpacing"/>
        <w:ind w:left="1080"/>
        <w:jc w:val="both"/>
        <w:rPr>
          <w:rFonts w:ascii="Cambria" w:hAnsi="Cambria" w:cs="Arial"/>
          <w:color w:val="auto"/>
        </w:rPr>
      </w:pPr>
    </w:p>
    <w:p w14:paraId="34DEF851" w14:textId="77777777" w:rsidR="001C1419" w:rsidRPr="00466A1C" w:rsidRDefault="001C1419" w:rsidP="00DE7F64">
      <w:pPr>
        <w:pStyle w:val="NoSpacing"/>
        <w:numPr>
          <w:ilvl w:val="0"/>
          <w:numId w:val="6"/>
        </w:numPr>
        <w:spacing w:after="120"/>
        <w:ind w:left="1080"/>
        <w:jc w:val="both"/>
        <w:rPr>
          <w:rFonts w:ascii="Cambria" w:hAnsi="Cambria" w:cs="Arial"/>
          <w:color w:val="auto"/>
        </w:rPr>
      </w:pPr>
      <w:r w:rsidRPr="00466A1C">
        <w:rPr>
          <w:rFonts w:ascii="Cambria" w:hAnsi="Cambria" w:cs="Arial"/>
          <w:color w:val="auto"/>
        </w:rPr>
        <w:t>Submittals and their packaging (boxes or envelopes) should be marked with the name and address of the Proposer.</w:t>
      </w:r>
    </w:p>
    <w:p w14:paraId="4FC5102D" w14:textId="28FA30AB" w:rsidR="001C1419" w:rsidRPr="00466A1C" w:rsidRDefault="001C1419" w:rsidP="00DE7F64">
      <w:pPr>
        <w:pStyle w:val="NoSpacing"/>
        <w:spacing w:after="120"/>
        <w:ind w:left="360"/>
        <w:rPr>
          <w:rFonts w:ascii="Cambria" w:hAnsi="Cambria"/>
          <w:color w:val="auto"/>
        </w:rPr>
      </w:pPr>
      <w:r w:rsidRPr="00466A1C">
        <w:rPr>
          <w:rFonts w:ascii="Cambria" w:hAnsi="Cambria"/>
          <w:b/>
          <w:color w:val="auto"/>
        </w:rPr>
        <w:t>Preferred Paper and Binding</w:t>
      </w:r>
      <w:r w:rsidR="009C7135" w:rsidRPr="00466A1C">
        <w:rPr>
          <w:rFonts w:ascii="Cambria" w:hAnsi="Cambria"/>
          <w:b/>
          <w:color w:val="auto"/>
        </w:rPr>
        <w:t xml:space="preserve">: </w:t>
      </w:r>
      <w:r w:rsidRPr="00466A1C">
        <w:rPr>
          <w:rFonts w:ascii="Cambria" w:hAnsi="Cambria"/>
          <w:color w:val="auto"/>
        </w:rPr>
        <w:t xml:space="preserve">The City </w:t>
      </w:r>
      <w:r w:rsidR="00395B14" w:rsidRPr="00466A1C">
        <w:rPr>
          <w:rFonts w:ascii="Cambria" w:hAnsi="Cambria"/>
          <w:color w:val="auto"/>
        </w:rPr>
        <w:t xml:space="preserve">has </w:t>
      </w:r>
      <w:r w:rsidRPr="00466A1C">
        <w:rPr>
          <w:rFonts w:ascii="Cambria" w:hAnsi="Cambria"/>
          <w:color w:val="auto"/>
        </w:rPr>
        <w:t xml:space="preserve">an </w:t>
      </w:r>
      <w:r w:rsidR="00DE2AA8" w:rsidRPr="00466A1C">
        <w:rPr>
          <w:rFonts w:ascii="Cambria" w:hAnsi="Cambria"/>
          <w:color w:val="auto"/>
        </w:rPr>
        <w:t>environmentally preferable</w:t>
      </w:r>
      <w:r w:rsidRPr="00466A1C">
        <w:rPr>
          <w:rFonts w:ascii="Cambria" w:hAnsi="Cambria"/>
          <w:color w:val="auto"/>
        </w:rPr>
        <w:t xml:space="preserve"> purchasing commitment, and seeks a package format to support the green expectations and initiatives of the City. City prefers submittals on 100% PCF paper, consistent with City policy and City environmental practices</w:t>
      </w:r>
      <w:r w:rsidR="00721BA9">
        <w:rPr>
          <w:rFonts w:ascii="Cambria" w:hAnsi="Cambria"/>
          <w:color w:val="auto"/>
        </w:rPr>
        <w:t xml:space="preserve">. </w:t>
      </w:r>
      <w:r w:rsidRPr="00466A1C">
        <w:rPr>
          <w:rFonts w:ascii="Cambria" w:hAnsi="Cambria"/>
          <w:color w:val="auto"/>
        </w:rPr>
        <w:t xml:space="preserve">The City prefers simple, stapled paper copies. If a </w:t>
      </w:r>
      <w:r w:rsidRPr="00466A1C">
        <w:rPr>
          <w:rFonts w:ascii="Cambria" w:hAnsi="Cambria"/>
          <w:color w:val="auto"/>
        </w:rPr>
        <w:lastRenderedPageBreak/>
        <w:t xml:space="preserve">binder or folder is essential due to the size of your submission, they </w:t>
      </w:r>
      <w:r w:rsidR="00FA1BF3" w:rsidRPr="00466A1C">
        <w:rPr>
          <w:rFonts w:ascii="Cambria" w:hAnsi="Cambria"/>
          <w:color w:val="auto"/>
        </w:rPr>
        <w:t xml:space="preserve">should </w:t>
      </w:r>
      <w:r w:rsidR="003424ED" w:rsidRPr="00466A1C">
        <w:rPr>
          <w:rFonts w:ascii="Cambria" w:hAnsi="Cambria"/>
          <w:color w:val="auto"/>
        </w:rPr>
        <w:t xml:space="preserve">be </w:t>
      </w:r>
      <w:r w:rsidRPr="00466A1C">
        <w:rPr>
          <w:rFonts w:ascii="Cambria" w:hAnsi="Cambria"/>
          <w:color w:val="auto"/>
        </w:rPr>
        <w:t xml:space="preserve">fully 100% recycled stock.  Please double-side submittal. </w:t>
      </w:r>
    </w:p>
    <w:p w14:paraId="6BE0C1DA" w14:textId="77777777" w:rsidR="00FA1BF3" w:rsidRPr="00466A1C" w:rsidRDefault="00FB7D15" w:rsidP="00DE7F64">
      <w:pPr>
        <w:pStyle w:val="NoSpacing"/>
        <w:spacing w:after="120"/>
        <w:ind w:left="360"/>
        <w:rPr>
          <w:rFonts w:ascii="Cambria" w:hAnsi="Cambria"/>
          <w:color w:val="auto"/>
        </w:rPr>
      </w:pPr>
      <w:r w:rsidRPr="00466A1C">
        <w:rPr>
          <w:rFonts w:ascii="Cambria" w:hAnsi="Cambria"/>
          <w:b/>
          <w:color w:val="auto"/>
        </w:rPr>
        <w:t>Electronic Copy Submittal</w:t>
      </w:r>
      <w:r w:rsidR="009C7135" w:rsidRPr="00466A1C">
        <w:rPr>
          <w:rFonts w:ascii="Cambria" w:hAnsi="Cambria"/>
          <w:b/>
          <w:color w:val="auto"/>
        </w:rPr>
        <w:t xml:space="preserve">: </w:t>
      </w:r>
      <w:r w:rsidR="001C1419" w:rsidRPr="00466A1C">
        <w:rPr>
          <w:rFonts w:ascii="Cambria" w:hAnsi="Cambria"/>
          <w:color w:val="auto"/>
        </w:rPr>
        <w:t>In lieu of a paper copy, bidders may submit bid</w:t>
      </w:r>
      <w:r w:rsidR="00395B14" w:rsidRPr="00466A1C">
        <w:rPr>
          <w:rFonts w:ascii="Cambria" w:hAnsi="Cambria"/>
          <w:color w:val="auto"/>
        </w:rPr>
        <w:t>s</w:t>
      </w:r>
      <w:r w:rsidR="001C1419" w:rsidRPr="00466A1C">
        <w:rPr>
          <w:rFonts w:ascii="Cambria" w:hAnsi="Cambria"/>
          <w:color w:val="auto"/>
        </w:rPr>
        <w:t xml:space="preserve"> via e-mail process </w:t>
      </w:r>
      <w:r w:rsidR="00395B14" w:rsidRPr="00466A1C">
        <w:rPr>
          <w:rFonts w:ascii="Cambria" w:hAnsi="Cambria"/>
          <w:color w:val="auto"/>
        </w:rPr>
        <w:t xml:space="preserve">as </w:t>
      </w:r>
      <w:r w:rsidR="0065417C" w:rsidRPr="00466A1C">
        <w:rPr>
          <w:rFonts w:ascii="Cambria" w:hAnsi="Cambria"/>
          <w:color w:val="auto"/>
        </w:rPr>
        <w:t xml:space="preserve">described below. </w:t>
      </w:r>
      <w:r w:rsidR="00395B14" w:rsidRPr="00466A1C">
        <w:rPr>
          <w:rFonts w:ascii="Cambria" w:hAnsi="Cambria"/>
          <w:color w:val="auto"/>
        </w:rPr>
        <w:t xml:space="preserve"> All </w:t>
      </w:r>
      <w:r w:rsidR="001C1419" w:rsidRPr="00466A1C">
        <w:rPr>
          <w:rFonts w:ascii="Cambria" w:hAnsi="Cambria"/>
          <w:color w:val="auto"/>
        </w:rPr>
        <w:t xml:space="preserve">other bid requirements </w:t>
      </w:r>
      <w:r w:rsidR="00395B14" w:rsidRPr="00466A1C">
        <w:rPr>
          <w:rFonts w:ascii="Cambria" w:hAnsi="Cambria"/>
          <w:color w:val="auto"/>
        </w:rPr>
        <w:t xml:space="preserve">remain </w:t>
      </w:r>
      <w:r w:rsidR="001C1419" w:rsidRPr="00466A1C">
        <w:rPr>
          <w:rFonts w:ascii="Cambria" w:hAnsi="Cambria"/>
          <w:color w:val="auto"/>
        </w:rPr>
        <w:t>the same.  The City use</w:t>
      </w:r>
      <w:r w:rsidR="00395B14" w:rsidRPr="00466A1C">
        <w:rPr>
          <w:rFonts w:ascii="Cambria" w:hAnsi="Cambria"/>
          <w:color w:val="auto"/>
        </w:rPr>
        <w:t>s</w:t>
      </w:r>
      <w:r w:rsidR="001C1419" w:rsidRPr="00466A1C">
        <w:rPr>
          <w:rFonts w:ascii="Cambria" w:hAnsi="Cambria"/>
          <w:color w:val="auto"/>
        </w:rPr>
        <w:t xml:space="preserve"> a secure mailbox to receive and protect bids for a sealed opening at the designated date and time.  To submit an electronic copy, bidders can e-mail their bid documents </w:t>
      </w:r>
      <w:r w:rsidR="003424ED" w:rsidRPr="00466A1C">
        <w:rPr>
          <w:rFonts w:ascii="Cambria" w:hAnsi="Cambria"/>
          <w:color w:val="auto"/>
        </w:rPr>
        <w:t xml:space="preserve">by </w:t>
      </w:r>
      <w:r w:rsidR="001C1419" w:rsidRPr="00466A1C">
        <w:rPr>
          <w:rFonts w:ascii="Cambria" w:hAnsi="Cambria"/>
          <w:color w:val="auto"/>
        </w:rPr>
        <w:t xml:space="preserve">the bid opening date and time </w:t>
      </w:r>
      <w:r w:rsidR="00395B14" w:rsidRPr="00466A1C">
        <w:rPr>
          <w:rFonts w:ascii="Cambria" w:hAnsi="Cambria"/>
          <w:color w:val="auto"/>
        </w:rPr>
        <w:t>(</w:t>
      </w:r>
      <w:r w:rsidR="001C1419" w:rsidRPr="00466A1C">
        <w:rPr>
          <w:rFonts w:ascii="Cambria" w:hAnsi="Cambria"/>
          <w:color w:val="auto"/>
        </w:rPr>
        <w:t>Table 1</w:t>
      </w:r>
      <w:r w:rsidR="00395B14" w:rsidRPr="00466A1C">
        <w:rPr>
          <w:rFonts w:ascii="Cambria" w:hAnsi="Cambria"/>
          <w:color w:val="auto"/>
        </w:rPr>
        <w:t xml:space="preserve"> </w:t>
      </w:r>
      <w:r w:rsidR="001C1419" w:rsidRPr="00466A1C">
        <w:rPr>
          <w:rFonts w:ascii="Cambria" w:hAnsi="Cambria"/>
          <w:color w:val="auto"/>
        </w:rPr>
        <w:t>or as otherwi</w:t>
      </w:r>
      <w:r w:rsidR="00395B14" w:rsidRPr="00466A1C">
        <w:rPr>
          <w:rFonts w:ascii="Cambria" w:hAnsi="Cambria"/>
          <w:color w:val="auto"/>
        </w:rPr>
        <w:t xml:space="preserve">se amended) </w:t>
      </w:r>
      <w:r w:rsidR="00FA1BF3" w:rsidRPr="00466A1C">
        <w:rPr>
          <w:rFonts w:ascii="Cambria" w:hAnsi="Cambria"/>
          <w:color w:val="auto"/>
        </w:rPr>
        <w:t>to</w:t>
      </w:r>
      <w:r w:rsidR="001C1419" w:rsidRPr="00466A1C">
        <w:rPr>
          <w:rFonts w:ascii="Cambria" w:hAnsi="Cambria"/>
          <w:color w:val="auto"/>
        </w:rPr>
        <w:t xml:space="preserve"> </w:t>
      </w:r>
      <w:hyperlink r:id="rId24" w:history="1">
        <w:r w:rsidR="00FA1BF3" w:rsidRPr="00466A1C">
          <w:rPr>
            <w:rStyle w:val="Hyperlink"/>
            <w:rFonts w:ascii="Cambria" w:hAnsi="Cambria" w:cs="Arial"/>
          </w:rPr>
          <w:t>securebid@seattle.go</w:t>
        </w:r>
        <w:r w:rsidR="00FA1BF3" w:rsidRPr="00466A1C">
          <w:rPr>
            <w:rStyle w:val="Hyperlink"/>
            <w:rFonts w:ascii="Cambria" w:hAnsi="Cambria"/>
          </w:rPr>
          <w:t>v</w:t>
        </w:r>
      </w:hyperlink>
      <w:r w:rsidR="00FA1BF3" w:rsidRPr="00466A1C">
        <w:rPr>
          <w:rFonts w:ascii="Cambria" w:hAnsi="Cambria"/>
          <w:color w:val="auto"/>
        </w:rPr>
        <w:t xml:space="preserve">. </w:t>
      </w:r>
    </w:p>
    <w:p w14:paraId="2879BDAF" w14:textId="77777777" w:rsidR="00A8566C" w:rsidRPr="00466A1C" w:rsidRDefault="003F1C89" w:rsidP="00395B14">
      <w:pPr>
        <w:pStyle w:val="NoSpacing"/>
        <w:ind w:left="360"/>
        <w:rPr>
          <w:rFonts w:ascii="Cambria" w:hAnsi="Cambria"/>
          <w:b/>
          <w:color w:val="auto"/>
          <w:u w:val="single"/>
        </w:rPr>
      </w:pPr>
      <w:r w:rsidRPr="00466A1C">
        <w:rPr>
          <w:rFonts w:ascii="Cambria" w:hAnsi="Cambria"/>
          <w:b/>
          <w:color w:val="auto"/>
          <w:u w:val="single"/>
        </w:rPr>
        <w:t xml:space="preserve">Do not e-mail </w:t>
      </w:r>
      <w:r w:rsidR="00A8566C" w:rsidRPr="00466A1C">
        <w:rPr>
          <w:rFonts w:ascii="Cambria" w:hAnsi="Cambria"/>
          <w:b/>
          <w:color w:val="auto"/>
          <w:u w:val="single"/>
        </w:rPr>
        <w:t>your bid response to any other e-mail address.</w:t>
      </w:r>
    </w:p>
    <w:p w14:paraId="6F2B0C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Title the e-mail with the bid title, number and company name. </w:t>
      </w:r>
      <w:r w:rsidR="00395B14" w:rsidRPr="00466A1C">
        <w:rPr>
          <w:rFonts w:ascii="Cambria" w:hAnsi="Cambria"/>
          <w:color w:val="auto"/>
        </w:rPr>
        <w:t xml:space="preserve"> </w:t>
      </w:r>
      <w:r w:rsidRPr="00466A1C">
        <w:rPr>
          <w:rFonts w:ascii="Cambria" w:hAnsi="Cambria"/>
          <w:color w:val="auto"/>
        </w:rPr>
        <w:t xml:space="preserve">Any risks associated with the electronic transmission of the bid </w:t>
      </w:r>
      <w:r w:rsidR="00395B14" w:rsidRPr="00466A1C">
        <w:rPr>
          <w:rFonts w:ascii="Cambria" w:hAnsi="Cambria"/>
          <w:color w:val="auto"/>
        </w:rPr>
        <w:t xml:space="preserve">submittal are borne by the </w:t>
      </w:r>
      <w:r w:rsidRPr="00466A1C">
        <w:rPr>
          <w:rFonts w:ascii="Cambria" w:hAnsi="Cambria"/>
          <w:color w:val="auto"/>
        </w:rPr>
        <w:t xml:space="preserve">Bidder.  </w:t>
      </w:r>
    </w:p>
    <w:p w14:paraId="618F0898" w14:textId="77777777" w:rsidR="0029173E"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The City e-mail system will allow documents up to, but no larger than, 20   Megabytes. </w:t>
      </w:r>
      <w:r w:rsidR="00395B14" w:rsidRPr="00466A1C">
        <w:rPr>
          <w:rFonts w:ascii="Cambria" w:hAnsi="Cambria"/>
          <w:color w:val="auto"/>
        </w:rPr>
        <w:t xml:space="preserve"> </w:t>
      </w:r>
      <w:r w:rsidRPr="00466A1C">
        <w:rPr>
          <w:rFonts w:ascii="Cambria" w:hAnsi="Cambria"/>
          <w:color w:val="auto"/>
        </w:rPr>
        <w:t xml:space="preserve">If the bidder also submits a paper-copy, the City will determine which form takes precedence </w:t>
      </w:r>
      <w:r w:rsidR="003424ED" w:rsidRPr="00466A1C">
        <w:rPr>
          <w:rFonts w:ascii="Cambria" w:hAnsi="Cambria"/>
          <w:color w:val="auto"/>
        </w:rPr>
        <w:t xml:space="preserve">if </w:t>
      </w:r>
      <w:r w:rsidR="00B6359A" w:rsidRPr="00466A1C">
        <w:rPr>
          <w:rFonts w:ascii="Cambria" w:hAnsi="Cambria"/>
          <w:color w:val="auto"/>
        </w:rPr>
        <w:t>discrepancies occur</w:t>
      </w:r>
      <w:r w:rsidRPr="00466A1C">
        <w:rPr>
          <w:rFonts w:ascii="Cambria" w:hAnsi="Cambria"/>
          <w:color w:val="auto"/>
        </w:rPr>
        <w:t xml:space="preserve">. </w:t>
      </w:r>
    </w:p>
    <w:p w14:paraId="4749A648" w14:textId="77777777" w:rsidR="00194EE2" w:rsidRPr="00466A1C" w:rsidRDefault="001C1419" w:rsidP="0029173E">
      <w:pPr>
        <w:pStyle w:val="NoSpacing"/>
        <w:numPr>
          <w:ilvl w:val="0"/>
          <w:numId w:val="12"/>
        </w:numPr>
        <w:rPr>
          <w:rFonts w:ascii="Cambria" w:hAnsi="Cambria"/>
          <w:color w:val="auto"/>
        </w:rPr>
      </w:pPr>
      <w:r w:rsidRPr="00466A1C">
        <w:rPr>
          <w:rFonts w:ascii="Cambria" w:hAnsi="Cambria"/>
          <w:color w:val="auto"/>
        </w:rPr>
        <w:t xml:space="preserve">City intends to send a confirming e-mail in reply.  However, a bidder may also call </w:t>
      </w:r>
      <w:r w:rsidR="0048541B" w:rsidRPr="00466A1C">
        <w:rPr>
          <w:rFonts w:ascii="Cambria" w:hAnsi="Cambria"/>
          <w:color w:val="auto"/>
        </w:rPr>
        <w:t>(206) 684-</w:t>
      </w:r>
      <w:r w:rsidR="00FA1BF3" w:rsidRPr="00466A1C">
        <w:rPr>
          <w:rFonts w:ascii="Cambria" w:hAnsi="Cambria"/>
          <w:color w:val="auto"/>
        </w:rPr>
        <w:t>0444 to</w:t>
      </w:r>
      <w:r w:rsidRPr="00466A1C">
        <w:rPr>
          <w:rFonts w:ascii="Cambria" w:hAnsi="Cambria"/>
          <w:color w:val="auto"/>
        </w:rPr>
        <w:t xml:space="preserve"> confirm </w:t>
      </w:r>
      <w:r w:rsidR="00B6359A" w:rsidRPr="00466A1C">
        <w:rPr>
          <w:rFonts w:ascii="Cambria" w:hAnsi="Cambria"/>
          <w:color w:val="auto"/>
        </w:rPr>
        <w:t>their</w:t>
      </w:r>
      <w:r w:rsidRPr="00466A1C">
        <w:rPr>
          <w:rFonts w:ascii="Cambria" w:hAnsi="Cambria"/>
          <w:color w:val="auto"/>
        </w:rPr>
        <w:t xml:space="preserve"> bid has been received by the City.</w:t>
      </w:r>
      <w:bookmarkEnd w:id="49"/>
      <w:bookmarkEnd w:id="50"/>
      <w:bookmarkEnd w:id="51"/>
      <w:bookmarkEnd w:id="52"/>
      <w:bookmarkEnd w:id="53"/>
      <w:bookmarkEnd w:id="54"/>
      <w:bookmarkEnd w:id="55"/>
      <w:bookmarkEnd w:id="56"/>
    </w:p>
    <w:p w14:paraId="6F7CE3AE" w14:textId="77777777" w:rsidR="00D1435E" w:rsidRPr="00466A1C" w:rsidRDefault="00D1435E" w:rsidP="00395B14">
      <w:pPr>
        <w:pStyle w:val="NoSpacing"/>
        <w:ind w:left="360"/>
        <w:rPr>
          <w:rFonts w:ascii="Cambria" w:hAnsi="Cambria"/>
          <w:color w:val="auto"/>
        </w:rPr>
      </w:pPr>
    </w:p>
    <w:p w14:paraId="25378E03" w14:textId="77777777" w:rsidR="00BF0AD6" w:rsidRPr="00466A1C" w:rsidRDefault="00C1349C" w:rsidP="00395B14">
      <w:pPr>
        <w:pStyle w:val="NoSpacing"/>
        <w:ind w:left="360"/>
        <w:rPr>
          <w:rFonts w:ascii="Cambria" w:hAnsi="Cambria"/>
          <w:color w:val="auto"/>
        </w:rPr>
      </w:pPr>
      <w:r w:rsidRPr="00466A1C">
        <w:rPr>
          <w:rFonts w:ascii="Cambria" w:hAnsi="Cambria"/>
          <w:b/>
          <w:color w:val="auto"/>
        </w:rPr>
        <w:t>Bid Opening</w:t>
      </w:r>
      <w:r w:rsidR="009C7135" w:rsidRPr="00466A1C">
        <w:rPr>
          <w:rFonts w:ascii="Cambria" w:hAnsi="Cambria"/>
          <w:b/>
          <w:color w:val="auto"/>
        </w:rPr>
        <w:t xml:space="preserve">: </w:t>
      </w:r>
      <w:r w:rsidR="0075027C" w:rsidRPr="00466A1C">
        <w:rPr>
          <w:rFonts w:ascii="Cambria" w:hAnsi="Cambria"/>
          <w:color w:val="auto"/>
        </w:rPr>
        <w:t>Bid</w:t>
      </w:r>
      <w:r w:rsidR="004456AA" w:rsidRPr="00466A1C">
        <w:rPr>
          <w:rFonts w:ascii="Cambria" w:hAnsi="Cambria"/>
          <w:color w:val="auto"/>
        </w:rPr>
        <w:t>s</w:t>
      </w:r>
      <w:r w:rsidR="0075027C" w:rsidRPr="00466A1C">
        <w:rPr>
          <w:rFonts w:ascii="Cambria" w:hAnsi="Cambria"/>
          <w:color w:val="auto"/>
        </w:rPr>
        <w:t xml:space="preserve"> shall be publicly opened by the City at the date</w:t>
      </w:r>
      <w:r w:rsidR="003627AC" w:rsidRPr="00466A1C">
        <w:rPr>
          <w:rFonts w:ascii="Cambria" w:hAnsi="Cambria"/>
          <w:color w:val="auto"/>
        </w:rPr>
        <w:t xml:space="preserve"> and</w:t>
      </w:r>
      <w:r w:rsidR="0075027C" w:rsidRPr="00466A1C">
        <w:rPr>
          <w:rFonts w:ascii="Cambria" w:hAnsi="Cambria"/>
          <w:color w:val="auto"/>
        </w:rPr>
        <w:t xml:space="preserve"> time specified</w:t>
      </w:r>
      <w:r w:rsidR="003627AC" w:rsidRPr="00466A1C">
        <w:rPr>
          <w:rFonts w:ascii="Cambria" w:hAnsi="Cambria"/>
          <w:color w:val="auto"/>
        </w:rPr>
        <w:t>, at the City Purchasing office</w:t>
      </w:r>
      <w:r w:rsidR="0075027C" w:rsidRPr="00466A1C">
        <w:rPr>
          <w:rFonts w:ascii="Cambria" w:hAnsi="Cambria"/>
          <w:color w:val="auto"/>
        </w:rPr>
        <w:t xml:space="preserve">.  </w:t>
      </w:r>
    </w:p>
    <w:p w14:paraId="5F4FD00C" w14:textId="77777777" w:rsidR="004456AA" w:rsidRPr="00466A1C" w:rsidRDefault="004456AA" w:rsidP="00395B14">
      <w:pPr>
        <w:pStyle w:val="NoSpacing"/>
        <w:ind w:left="360"/>
        <w:rPr>
          <w:rFonts w:ascii="Cambria" w:hAnsi="Cambria"/>
          <w:b/>
          <w:color w:val="auto"/>
        </w:rPr>
      </w:pPr>
      <w:bookmarkStart w:id="57" w:name="_Toc524484966"/>
      <w:bookmarkStart w:id="58" w:name="_Toc524754153"/>
      <w:bookmarkStart w:id="59" w:name="_Toc526492398"/>
      <w:bookmarkStart w:id="60" w:name="_Toc528557453"/>
      <w:bookmarkStart w:id="61" w:name="_Toc529153513"/>
      <w:bookmarkStart w:id="62" w:name="_Toc30899411"/>
    </w:p>
    <w:p w14:paraId="13ED36BA" w14:textId="77777777" w:rsidR="009561F6" w:rsidRPr="00466A1C" w:rsidRDefault="00205567" w:rsidP="009C7135">
      <w:pPr>
        <w:pStyle w:val="NoSpacing"/>
        <w:ind w:left="360"/>
        <w:rPr>
          <w:rFonts w:ascii="Cambria" w:hAnsi="Cambria"/>
          <w:color w:val="auto"/>
        </w:rPr>
      </w:pPr>
      <w:r w:rsidRPr="00466A1C">
        <w:rPr>
          <w:rFonts w:ascii="Cambria" w:hAnsi="Cambria"/>
          <w:b/>
          <w:color w:val="auto"/>
        </w:rPr>
        <w:t>Bid and Price Specifications</w:t>
      </w:r>
      <w:r w:rsidR="009C7135" w:rsidRPr="00466A1C">
        <w:rPr>
          <w:rFonts w:ascii="Cambria" w:hAnsi="Cambria"/>
          <w:b/>
          <w:color w:val="auto"/>
        </w:rPr>
        <w:t xml:space="preserve">: </w:t>
      </w:r>
      <w:r w:rsidR="00286E0A" w:rsidRPr="00466A1C">
        <w:rPr>
          <w:rFonts w:ascii="Cambria" w:hAnsi="Cambria"/>
          <w:color w:val="auto"/>
        </w:rPr>
        <w:t>Vendor</w:t>
      </w:r>
      <w:r w:rsidR="0026632E" w:rsidRPr="00466A1C">
        <w:rPr>
          <w:rFonts w:ascii="Cambria" w:hAnsi="Cambria"/>
          <w:color w:val="auto"/>
        </w:rPr>
        <w:t xml:space="preserve"> shall </w:t>
      </w:r>
      <w:r w:rsidR="00286E0A" w:rsidRPr="00466A1C">
        <w:rPr>
          <w:rFonts w:ascii="Cambria" w:hAnsi="Cambria"/>
          <w:color w:val="auto"/>
        </w:rPr>
        <w:t xml:space="preserve">provide </w:t>
      </w:r>
      <w:r w:rsidR="004456AA" w:rsidRPr="00466A1C">
        <w:rPr>
          <w:rFonts w:ascii="Cambria" w:hAnsi="Cambria"/>
          <w:color w:val="auto"/>
        </w:rPr>
        <w:t xml:space="preserve">their </w:t>
      </w:r>
      <w:r w:rsidR="003445C9" w:rsidRPr="00466A1C">
        <w:rPr>
          <w:rFonts w:ascii="Cambria" w:hAnsi="Cambria"/>
          <w:color w:val="auto"/>
        </w:rPr>
        <w:t>O</w:t>
      </w:r>
      <w:r w:rsidR="0026632E" w:rsidRPr="00466A1C">
        <w:rPr>
          <w:rFonts w:ascii="Cambria" w:hAnsi="Cambria"/>
          <w:color w:val="auto"/>
        </w:rPr>
        <w:t xml:space="preserve">ffer on </w:t>
      </w:r>
      <w:r w:rsidR="004456AA" w:rsidRPr="00466A1C">
        <w:rPr>
          <w:rFonts w:ascii="Cambria" w:hAnsi="Cambria"/>
          <w:color w:val="auto"/>
        </w:rPr>
        <w:t xml:space="preserve">the </w:t>
      </w:r>
      <w:r w:rsidR="00286E0A" w:rsidRPr="00466A1C">
        <w:rPr>
          <w:rFonts w:ascii="Cambria" w:hAnsi="Cambria"/>
          <w:color w:val="auto"/>
        </w:rPr>
        <w:t>City</w:t>
      </w:r>
      <w:r w:rsidR="004456AA" w:rsidRPr="00466A1C">
        <w:rPr>
          <w:rFonts w:ascii="Cambria" w:hAnsi="Cambria"/>
          <w:color w:val="auto"/>
        </w:rPr>
        <w:t xml:space="preserve"> forms</w:t>
      </w:r>
      <w:r w:rsidR="0026632E" w:rsidRPr="00466A1C">
        <w:rPr>
          <w:rFonts w:ascii="Cambria" w:hAnsi="Cambria"/>
          <w:color w:val="auto"/>
        </w:rPr>
        <w:t>, i</w:t>
      </w:r>
      <w:r w:rsidR="00A123BA" w:rsidRPr="00466A1C">
        <w:rPr>
          <w:rFonts w:ascii="Cambria" w:hAnsi="Cambria"/>
          <w:color w:val="auto"/>
        </w:rPr>
        <w:t xml:space="preserve">ndicating unit prices for each </w:t>
      </w:r>
      <w:r w:rsidR="0026632E" w:rsidRPr="00466A1C">
        <w:rPr>
          <w:rFonts w:ascii="Cambria" w:hAnsi="Cambria"/>
          <w:color w:val="auto"/>
        </w:rPr>
        <w:t>item</w:t>
      </w:r>
      <w:r w:rsidR="007923FD" w:rsidRPr="00466A1C">
        <w:rPr>
          <w:rFonts w:ascii="Cambria" w:hAnsi="Cambria"/>
          <w:color w:val="auto"/>
        </w:rPr>
        <w:t xml:space="preserve"> if applicable</w:t>
      </w:r>
      <w:r w:rsidR="0026632E" w:rsidRPr="00466A1C">
        <w:rPr>
          <w:rFonts w:ascii="Cambria" w:hAnsi="Cambria"/>
          <w:color w:val="auto"/>
        </w:rPr>
        <w:t xml:space="preserve">, </w:t>
      </w:r>
      <w:r w:rsidR="002D47CA" w:rsidRPr="00466A1C">
        <w:rPr>
          <w:rFonts w:ascii="Cambria" w:hAnsi="Cambria"/>
          <w:color w:val="auto"/>
        </w:rPr>
        <w:t>attaching</w:t>
      </w:r>
      <w:r w:rsidR="0026632E" w:rsidRPr="00466A1C">
        <w:rPr>
          <w:rFonts w:ascii="Cambria" w:hAnsi="Cambria"/>
          <w:color w:val="auto"/>
        </w:rPr>
        <w:t xml:space="preserve"> additional pages if needed.  In the case of difference between the unit pric</w:t>
      </w:r>
      <w:r w:rsidR="006C0666" w:rsidRPr="00466A1C">
        <w:rPr>
          <w:rFonts w:ascii="Cambria" w:hAnsi="Cambria"/>
          <w:color w:val="auto"/>
        </w:rPr>
        <w:t>e</w:t>
      </w:r>
      <w:r w:rsidR="0026632E" w:rsidRPr="00466A1C">
        <w:rPr>
          <w:rFonts w:ascii="Cambria" w:hAnsi="Cambria"/>
          <w:color w:val="auto"/>
        </w:rPr>
        <w:t xml:space="preserve"> and the extended price, the City shall use the unit pric</w:t>
      </w:r>
      <w:r w:rsidR="006C0666" w:rsidRPr="00466A1C">
        <w:rPr>
          <w:rFonts w:ascii="Cambria" w:hAnsi="Cambria"/>
          <w:color w:val="auto"/>
        </w:rPr>
        <w:t>e</w:t>
      </w:r>
      <w:r w:rsidR="0026632E" w:rsidRPr="00466A1C">
        <w:rPr>
          <w:rFonts w:ascii="Cambria" w:hAnsi="Cambria"/>
          <w:color w:val="auto"/>
        </w:rPr>
        <w:t xml:space="preserve">.  The City may correct the extended price.   </w:t>
      </w:r>
      <w:r w:rsidR="003445C9" w:rsidRPr="00466A1C">
        <w:rPr>
          <w:rFonts w:ascii="Cambria" w:hAnsi="Cambria"/>
          <w:color w:val="auto"/>
        </w:rPr>
        <w:t xml:space="preserve">Unless specified otherwise, </w:t>
      </w:r>
      <w:r w:rsidR="00286E0A" w:rsidRPr="00466A1C">
        <w:rPr>
          <w:rFonts w:ascii="Cambria" w:hAnsi="Cambria"/>
          <w:color w:val="auto"/>
        </w:rPr>
        <w:t>Vendor</w:t>
      </w:r>
      <w:r w:rsidR="0026632E" w:rsidRPr="00466A1C">
        <w:rPr>
          <w:rFonts w:ascii="Cambria" w:hAnsi="Cambria"/>
          <w:color w:val="auto"/>
        </w:rPr>
        <w:t xml:space="preserve"> shall quote prices </w:t>
      </w:r>
      <w:r w:rsidR="007923FD" w:rsidRPr="00466A1C">
        <w:rPr>
          <w:rFonts w:ascii="Cambria" w:hAnsi="Cambria"/>
          <w:color w:val="auto"/>
        </w:rPr>
        <w:t xml:space="preserve">F.O.B. Destination, </w:t>
      </w:r>
      <w:r w:rsidR="0026632E" w:rsidRPr="00466A1C">
        <w:rPr>
          <w:rFonts w:ascii="Cambria" w:hAnsi="Cambria"/>
          <w:color w:val="auto"/>
        </w:rPr>
        <w:t>with freight prepaid and allowed</w:t>
      </w:r>
      <w:r w:rsidR="004456AA" w:rsidRPr="00466A1C">
        <w:rPr>
          <w:rFonts w:ascii="Cambria" w:hAnsi="Cambria"/>
          <w:color w:val="auto"/>
        </w:rPr>
        <w:t xml:space="preserve">, </w:t>
      </w:r>
      <w:r w:rsidR="009561F6" w:rsidRPr="00466A1C">
        <w:rPr>
          <w:rFonts w:ascii="Cambria" w:hAnsi="Cambria"/>
          <w:color w:val="auto"/>
        </w:rPr>
        <w:t>US Dollars.</w:t>
      </w:r>
    </w:p>
    <w:p w14:paraId="0E59334C" w14:textId="77777777" w:rsidR="0029173E" w:rsidRPr="00466A1C" w:rsidRDefault="0029173E" w:rsidP="009C7135">
      <w:pPr>
        <w:pStyle w:val="NoSpacing"/>
        <w:ind w:left="360"/>
        <w:rPr>
          <w:rFonts w:ascii="Cambria" w:hAnsi="Cambria"/>
          <w:color w:val="auto"/>
        </w:rPr>
      </w:pPr>
    </w:p>
    <w:p w14:paraId="0F11A728" w14:textId="77777777" w:rsidR="00DD2202" w:rsidRPr="00466A1C" w:rsidRDefault="00886BC9" w:rsidP="006A395F">
      <w:pPr>
        <w:pStyle w:val="NoSpacing"/>
        <w:ind w:left="360"/>
        <w:rPr>
          <w:rFonts w:ascii="Cambria" w:hAnsi="Cambria"/>
          <w:color w:val="auto"/>
        </w:rPr>
      </w:pPr>
      <w:r w:rsidRPr="00466A1C">
        <w:rPr>
          <w:rFonts w:ascii="Cambria" w:hAnsi="Cambria"/>
          <w:b/>
          <w:color w:val="auto"/>
        </w:rPr>
        <w:t xml:space="preserve">Do Not </w:t>
      </w:r>
      <w:r w:rsidR="00AB5656" w:rsidRPr="00466A1C">
        <w:rPr>
          <w:rFonts w:ascii="Cambria" w:hAnsi="Cambria"/>
          <w:b/>
          <w:color w:val="auto"/>
        </w:rPr>
        <w:t xml:space="preserve">Submit </w:t>
      </w:r>
      <w:r w:rsidR="005F7661" w:rsidRPr="00466A1C">
        <w:rPr>
          <w:rFonts w:ascii="Cambria" w:hAnsi="Cambria"/>
          <w:b/>
          <w:color w:val="auto"/>
        </w:rPr>
        <w:t>E</w:t>
      </w:r>
      <w:r w:rsidR="00AB5656" w:rsidRPr="00466A1C">
        <w:rPr>
          <w:rFonts w:ascii="Cambria" w:hAnsi="Cambria"/>
          <w:b/>
          <w:color w:val="auto"/>
        </w:rPr>
        <w:t>xtra Comments, Explanatio</w:t>
      </w:r>
      <w:r w:rsidR="00205567" w:rsidRPr="00466A1C">
        <w:rPr>
          <w:rFonts w:ascii="Cambria" w:hAnsi="Cambria"/>
          <w:b/>
          <w:color w:val="auto"/>
        </w:rPr>
        <w:t>ns, Information or Changes</w:t>
      </w:r>
      <w:r w:rsidR="009C7135" w:rsidRPr="00466A1C">
        <w:rPr>
          <w:rFonts w:ascii="Cambria" w:hAnsi="Cambria"/>
          <w:b/>
          <w:color w:val="auto"/>
        </w:rPr>
        <w:t xml:space="preserve">: </w:t>
      </w:r>
      <w:r w:rsidR="00DD2202" w:rsidRPr="00466A1C">
        <w:rPr>
          <w:rFonts w:ascii="Cambria" w:hAnsi="Cambria"/>
          <w:color w:val="auto"/>
        </w:rPr>
        <w:t xml:space="preserve">The City will reject bids that </w:t>
      </w:r>
      <w:r w:rsidR="004456AA" w:rsidRPr="00466A1C">
        <w:rPr>
          <w:rFonts w:ascii="Cambria" w:hAnsi="Cambria"/>
          <w:color w:val="auto"/>
        </w:rPr>
        <w:t xml:space="preserve">take </w:t>
      </w:r>
      <w:r w:rsidR="00FF15D2" w:rsidRPr="00466A1C">
        <w:rPr>
          <w:rFonts w:ascii="Cambria" w:hAnsi="Cambria"/>
          <w:color w:val="auto"/>
        </w:rPr>
        <w:t xml:space="preserve">material </w:t>
      </w:r>
      <w:r w:rsidR="00DD2202" w:rsidRPr="00466A1C">
        <w:rPr>
          <w:rFonts w:ascii="Cambria" w:hAnsi="Cambria"/>
          <w:color w:val="auto"/>
        </w:rPr>
        <w:t xml:space="preserve">exception to City specifications and contract.  </w:t>
      </w:r>
      <w:r w:rsidR="004456AA" w:rsidRPr="00466A1C">
        <w:rPr>
          <w:rFonts w:ascii="Cambria" w:hAnsi="Cambria"/>
          <w:color w:val="auto"/>
        </w:rPr>
        <w:t xml:space="preserve"> Never </w:t>
      </w:r>
      <w:r w:rsidR="00DD2202" w:rsidRPr="00466A1C">
        <w:rPr>
          <w:rFonts w:ascii="Cambria" w:hAnsi="Cambria"/>
          <w:color w:val="auto"/>
        </w:rPr>
        <w:t xml:space="preserve">add information </w:t>
      </w:r>
      <w:r w:rsidR="00AB5656" w:rsidRPr="00466A1C">
        <w:rPr>
          <w:rFonts w:ascii="Cambria" w:hAnsi="Cambria"/>
          <w:color w:val="auto"/>
        </w:rPr>
        <w:t>or explanations on your Offer form.</w:t>
      </w:r>
      <w:r w:rsidR="00DD2202" w:rsidRPr="00466A1C">
        <w:rPr>
          <w:rFonts w:ascii="Cambria" w:hAnsi="Cambria"/>
          <w:color w:val="auto"/>
        </w:rPr>
        <w:t xml:space="preserve">  </w:t>
      </w:r>
      <w:r w:rsidRPr="00466A1C">
        <w:rPr>
          <w:rFonts w:ascii="Cambria" w:hAnsi="Cambria"/>
          <w:color w:val="auto"/>
        </w:rPr>
        <w:t xml:space="preserve">Do not </w:t>
      </w:r>
      <w:r w:rsidR="00DD2202" w:rsidRPr="00466A1C">
        <w:rPr>
          <w:rFonts w:ascii="Cambria" w:hAnsi="Cambria"/>
          <w:color w:val="auto"/>
        </w:rPr>
        <w:t xml:space="preserve">take exceptions, </w:t>
      </w:r>
      <w:r w:rsidRPr="00466A1C">
        <w:rPr>
          <w:rFonts w:ascii="Cambria" w:hAnsi="Cambria"/>
          <w:color w:val="auto"/>
        </w:rPr>
        <w:t xml:space="preserve">do not </w:t>
      </w:r>
      <w:r w:rsidR="00DD2202" w:rsidRPr="00466A1C">
        <w:rPr>
          <w:rFonts w:ascii="Cambria" w:hAnsi="Cambria"/>
          <w:color w:val="auto"/>
        </w:rPr>
        <w:t xml:space="preserve">offer alternatives (unless </w:t>
      </w:r>
      <w:r w:rsidR="00FF15D2" w:rsidRPr="00466A1C">
        <w:rPr>
          <w:rFonts w:ascii="Cambria" w:hAnsi="Cambria"/>
          <w:color w:val="auto"/>
        </w:rPr>
        <w:t>City requests</w:t>
      </w:r>
      <w:r w:rsidR="00DD2202" w:rsidRPr="00466A1C">
        <w:rPr>
          <w:rFonts w:ascii="Cambria" w:hAnsi="Cambria"/>
          <w:color w:val="auto"/>
        </w:rPr>
        <w:t xml:space="preserve">), </w:t>
      </w:r>
      <w:r w:rsidR="0036573E" w:rsidRPr="00466A1C">
        <w:rPr>
          <w:rFonts w:ascii="Cambria" w:hAnsi="Cambria"/>
          <w:color w:val="auto"/>
        </w:rPr>
        <w:t xml:space="preserve">and </w:t>
      </w:r>
      <w:r w:rsidRPr="00466A1C">
        <w:rPr>
          <w:rFonts w:ascii="Cambria" w:hAnsi="Cambria"/>
          <w:color w:val="auto"/>
        </w:rPr>
        <w:t xml:space="preserve">do not </w:t>
      </w:r>
      <w:r w:rsidR="00DD2202" w:rsidRPr="00466A1C">
        <w:rPr>
          <w:rFonts w:ascii="Cambria" w:hAnsi="Cambria"/>
          <w:color w:val="auto"/>
        </w:rPr>
        <w:t xml:space="preserve">mark </w:t>
      </w:r>
      <w:r w:rsidR="00FF15D2" w:rsidRPr="00466A1C">
        <w:rPr>
          <w:rFonts w:ascii="Cambria" w:hAnsi="Cambria"/>
          <w:color w:val="auto"/>
        </w:rPr>
        <w:t xml:space="preserve">the </w:t>
      </w:r>
      <w:r w:rsidR="00DD2202" w:rsidRPr="00466A1C">
        <w:rPr>
          <w:rFonts w:ascii="Cambria" w:hAnsi="Cambria"/>
          <w:color w:val="auto"/>
        </w:rPr>
        <w:t>Offer with changes.  Do</w:t>
      </w:r>
      <w:r w:rsidR="007923FD" w:rsidRPr="00466A1C">
        <w:rPr>
          <w:rFonts w:ascii="Cambria" w:hAnsi="Cambria"/>
          <w:color w:val="auto"/>
        </w:rPr>
        <w:t xml:space="preserve"> not</w:t>
      </w:r>
      <w:r w:rsidR="00DD2202" w:rsidRPr="00466A1C">
        <w:rPr>
          <w:rFonts w:ascii="Cambria" w:hAnsi="Cambria"/>
          <w:color w:val="auto"/>
        </w:rPr>
        <w:t xml:space="preserve"> </w:t>
      </w:r>
      <w:r w:rsidR="00FF15D2" w:rsidRPr="00466A1C">
        <w:rPr>
          <w:rFonts w:ascii="Cambria" w:hAnsi="Cambria"/>
          <w:color w:val="auto"/>
        </w:rPr>
        <w:t xml:space="preserve">attach your </w:t>
      </w:r>
      <w:r w:rsidR="00DD2202" w:rsidRPr="00466A1C">
        <w:rPr>
          <w:rFonts w:ascii="Cambria" w:hAnsi="Cambria"/>
          <w:color w:val="auto"/>
        </w:rPr>
        <w:t xml:space="preserve">boilerplate.   </w:t>
      </w:r>
      <w:r w:rsidR="004456AA" w:rsidRPr="00466A1C">
        <w:rPr>
          <w:rFonts w:ascii="Cambria" w:hAnsi="Cambria"/>
          <w:color w:val="auto"/>
        </w:rPr>
        <w:t xml:space="preserve">All those can </w:t>
      </w:r>
      <w:r w:rsidR="003424ED" w:rsidRPr="00466A1C">
        <w:rPr>
          <w:rFonts w:ascii="Cambria" w:hAnsi="Cambria"/>
          <w:color w:val="auto"/>
        </w:rPr>
        <w:t xml:space="preserve">cause </w:t>
      </w:r>
      <w:r w:rsidR="004456AA" w:rsidRPr="00466A1C">
        <w:rPr>
          <w:rFonts w:ascii="Cambria" w:hAnsi="Cambria"/>
          <w:color w:val="auto"/>
        </w:rPr>
        <w:t xml:space="preserve">bid </w:t>
      </w:r>
      <w:r w:rsidR="00DD2202" w:rsidRPr="00466A1C">
        <w:rPr>
          <w:rFonts w:ascii="Cambria" w:hAnsi="Cambria"/>
          <w:color w:val="auto"/>
        </w:rPr>
        <w:t xml:space="preserve">rejection in the </w:t>
      </w:r>
      <w:r w:rsidR="004456AA" w:rsidRPr="00466A1C">
        <w:rPr>
          <w:rFonts w:ascii="Cambria" w:hAnsi="Cambria"/>
          <w:color w:val="auto"/>
        </w:rPr>
        <w:t xml:space="preserve">Buyer’s sole </w:t>
      </w:r>
      <w:r w:rsidR="00DD2202" w:rsidRPr="00466A1C">
        <w:rPr>
          <w:rFonts w:ascii="Cambria" w:hAnsi="Cambria"/>
          <w:color w:val="auto"/>
        </w:rPr>
        <w:t xml:space="preserve">opinion. </w:t>
      </w:r>
      <w:r w:rsidR="00AB5656" w:rsidRPr="00466A1C">
        <w:rPr>
          <w:rFonts w:ascii="Cambria" w:hAnsi="Cambria"/>
          <w:color w:val="auto"/>
        </w:rPr>
        <w:t xml:space="preserve">If the Offer Form doesn’t adequately address your concern, </w:t>
      </w:r>
      <w:r w:rsidR="004456AA" w:rsidRPr="00466A1C">
        <w:rPr>
          <w:rFonts w:ascii="Cambria" w:hAnsi="Cambria"/>
          <w:color w:val="auto"/>
        </w:rPr>
        <w:t xml:space="preserve">ask </w:t>
      </w:r>
      <w:r w:rsidR="00AB5656" w:rsidRPr="00466A1C">
        <w:rPr>
          <w:rFonts w:ascii="Cambria" w:hAnsi="Cambria"/>
          <w:color w:val="auto"/>
        </w:rPr>
        <w:t>the Buyer for direction.</w:t>
      </w:r>
    </w:p>
    <w:p w14:paraId="33465404" w14:textId="77777777" w:rsidR="006A395F" w:rsidRPr="00466A1C" w:rsidRDefault="006A395F" w:rsidP="006A395F">
      <w:pPr>
        <w:pStyle w:val="NoSpacing"/>
        <w:ind w:left="360"/>
        <w:rPr>
          <w:rFonts w:ascii="Cambria" w:hAnsi="Cambria"/>
          <w:color w:val="auto"/>
        </w:rPr>
      </w:pPr>
    </w:p>
    <w:p w14:paraId="2C11F6EB" w14:textId="0CC33677" w:rsidR="009561F6" w:rsidRPr="00466A1C" w:rsidRDefault="00205567" w:rsidP="006A395F">
      <w:pPr>
        <w:pStyle w:val="NoSpacing"/>
        <w:ind w:left="360"/>
        <w:rPr>
          <w:rFonts w:ascii="Cambria" w:hAnsi="Cambria"/>
          <w:color w:val="auto"/>
        </w:rPr>
      </w:pPr>
      <w:r w:rsidRPr="00466A1C">
        <w:rPr>
          <w:rFonts w:ascii="Cambria" w:hAnsi="Cambria"/>
          <w:b/>
          <w:bCs/>
          <w:color w:val="auto"/>
        </w:rPr>
        <w:t>Partial and Multiple Awards</w:t>
      </w:r>
      <w:r w:rsidR="009C7135" w:rsidRPr="00466A1C">
        <w:rPr>
          <w:rFonts w:ascii="Cambria" w:hAnsi="Cambria"/>
          <w:b/>
          <w:bCs/>
          <w:color w:val="auto"/>
        </w:rPr>
        <w:t xml:space="preserve">: </w:t>
      </w:r>
      <w:r w:rsidR="005B4A46" w:rsidRPr="00466A1C">
        <w:rPr>
          <w:rFonts w:ascii="Cambria" w:hAnsi="Cambria"/>
          <w:color w:val="auto"/>
        </w:rPr>
        <w:t xml:space="preserve">Unless stated to the contrary in the </w:t>
      </w:r>
      <w:r w:rsidR="006C0666" w:rsidRPr="00466A1C">
        <w:rPr>
          <w:rFonts w:ascii="Cambria" w:hAnsi="Cambria"/>
          <w:color w:val="auto"/>
        </w:rPr>
        <w:t>Solicitation</w:t>
      </w:r>
      <w:r w:rsidR="005B4A46" w:rsidRPr="00466A1C">
        <w:rPr>
          <w:rFonts w:ascii="Cambria" w:hAnsi="Cambria"/>
          <w:color w:val="auto"/>
        </w:rPr>
        <w:t xml:space="preserve">, the City reserves the right to name a </w:t>
      </w:r>
      <w:r w:rsidR="00DE2AA8" w:rsidRPr="00466A1C">
        <w:rPr>
          <w:rFonts w:ascii="Cambria" w:hAnsi="Cambria"/>
          <w:color w:val="auto"/>
        </w:rPr>
        <w:t>partial and/or multiple award</w:t>
      </w:r>
      <w:r w:rsidR="005B4A46" w:rsidRPr="00466A1C">
        <w:rPr>
          <w:rFonts w:ascii="Cambria" w:hAnsi="Cambria"/>
          <w:color w:val="auto"/>
        </w:rPr>
        <w:t xml:space="preserve">, in the best interest of the City.  </w:t>
      </w:r>
      <w:r w:rsidR="004456AA" w:rsidRPr="00466A1C">
        <w:rPr>
          <w:rFonts w:ascii="Cambria" w:hAnsi="Cambria"/>
          <w:color w:val="auto"/>
        </w:rPr>
        <w:t xml:space="preserve">Prepare all </w:t>
      </w:r>
      <w:r w:rsidR="005B4A46" w:rsidRPr="00466A1C">
        <w:rPr>
          <w:rFonts w:ascii="Cambria" w:hAnsi="Cambria"/>
          <w:color w:val="auto"/>
        </w:rPr>
        <w:t xml:space="preserve">pricing and Offers </w:t>
      </w:r>
      <w:r w:rsidR="004456AA" w:rsidRPr="00466A1C">
        <w:rPr>
          <w:rFonts w:ascii="Cambria" w:hAnsi="Cambria"/>
          <w:color w:val="auto"/>
        </w:rPr>
        <w:t xml:space="preserve">accordingly. </w:t>
      </w:r>
      <w:r w:rsidR="005B4A46" w:rsidRPr="00466A1C">
        <w:rPr>
          <w:rFonts w:ascii="Cambria" w:hAnsi="Cambria"/>
          <w:color w:val="auto"/>
        </w:rPr>
        <w:t xml:space="preserve"> </w:t>
      </w:r>
      <w:r w:rsidR="004456AA" w:rsidRPr="00466A1C">
        <w:rPr>
          <w:rFonts w:ascii="Cambria" w:hAnsi="Cambria"/>
          <w:color w:val="auto"/>
        </w:rPr>
        <w:t>T</w:t>
      </w:r>
      <w:r w:rsidR="001C1F7D" w:rsidRPr="00466A1C">
        <w:rPr>
          <w:rFonts w:ascii="Cambria" w:hAnsi="Cambria"/>
          <w:color w:val="auto"/>
        </w:rPr>
        <w:t xml:space="preserve">he City may eliminate an individual line item when calculating award, to meet </w:t>
      </w:r>
      <w:r w:rsidR="004456AA" w:rsidRPr="00466A1C">
        <w:rPr>
          <w:rFonts w:ascii="Cambria" w:hAnsi="Cambria"/>
          <w:color w:val="auto"/>
        </w:rPr>
        <w:t xml:space="preserve">City </w:t>
      </w:r>
      <w:r w:rsidR="001C1F7D" w:rsidRPr="00466A1C">
        <w:rPr>
          <w:rFonts w:ascii="Cambria" w:hAnsi="Cambria"/>
          <w:color w:val="auto"/>
        </w:rPr>
        <w:t xml:space="preserve">needs, if a line item is not routinely available or cost exceeds City funds. </w:t>
      </w:r>
    </w:p>
    <w:p w14:paraId="483A6A90" w14:textId="77777777" w:rsidR="009561F6" w:rsidRPr="00466A1C" w:rsidRDefault="009561F6" w:rsidP="006A395F">
      <w:pPr>
        <w:pStyle w:val="NoSpacing"/>
        <w:ind w:left="360"/>
        <w:rPr>
          <w:rFonts w:ascii="Cambria" w:hAnsi="Cambria"/>
          <w:color w:val="auto"/>
        </w:rPr>
      </w:pPr>
    </w:p>
    <w:p w14:paraId="04170450" w14:textId="77777777" w:rsidR="00ED435C" w:rsidRPr="00466A1C" w:rsidRDefault="00ED435C" w:rsidP="006A395F">
      <w:pPr>
        <w:pStyle w:val="NoSpacing"/>
        <w:ind w:left="360"/>
        <w:rPr>
          <w:rFonts w:ascii="Cambria" w:hAnsi="Cambria"/>
          <w:color w:val="auto"/>
        </w:rPr>
      </w:pPr>
      <w:r w:rsidRPr="00466A1C">
        <w:rPr>
          <w:rFonts w:ascii="Cambria" w:hAnsi="Cambria"/>
          <w:b/>
          <w:bCs/>
          <w:color w:val="auto"/>
        </w:rPr>
        <w:t>Promp</w:t>
      </w:r>
      <w:r w:rsidR="00205567" w:rsidRPr="00466A1C">
        <w:rPr>
          <w:rFonts w:ascii="Cambria" w:hAnsi="Cambria"/>
          <w:b/>
          <w:bCs/>
          <w:color w:val="auto"/>
        </w:rPr>
        <w:t>t Payment Discount</w:t>
      </w:r>
      <w:r w:rsidR="009C7135" w:rsidRPr="00466A1C">
        <w:rPr>
          <w:rFonts w:ascii="Cambria" w:hAnsi="Cambria"/>
          <w:b/>
          <w:bCs/>
          <w:color w:val="auto"/>
        </w:rPr>
        <w:t xml:space="preserve">: </w:t>
      </w:r>
      <w:r w:rsidR="001C5DDA" w:rsidRPr="00466A1C">
        <w:rPr>
          <w:rFonts w:ascii="Cambria" w:hAnsi="Cambria"/>
          <w:color w:val="auto"/>
        </w:rPr>
        <w:t xml:space="preserve">As provided for on </w:t>
      </w:r>
      <w:r w:rsidRPr="00466A1C">
        <w:rPr>
          <w:rFonts w:ascii="Cambria" w:hAnsi="Cambria"/>
          <w:color w:val="auto"/>
        </w:rPr>
        <w:t xml:space="preserve">the Offer form, Vendor may </w:t>
      </w:r>
      <w:r w:rsidR="004456AA" w:rsidRPr="00466A1C">
        <w:rPr>
          <w:rFonts w:ascii="Cambria" w:hAnsi="Cambria"/>
          <w:color w:val="auto"/>
        </w:rPr>
        <w:t xml:space="preserve">provide </w:t>
      </w:r>
      <w:r w:rsidRPr="00466A1C">
        <w:rPr>
          <w:rFonts w:ascii="Cambria" w:hAnsi="Cambria"/>
          <w:color w:val="auto"/>
        </w:rPr>
        <w:t>a prompt payment discount term.  A prompt payment discount term of ten or more days will be considered for bid tabulation.</w:t>
      </w:r>
    </w:p>
    <w:p w14:paraId="020D170E" w14:textId="77777777" w:rsidR="00ED435C" w:rsidRPr="00466A1C" w:rsidRDefault="00ED435C" w:rsidP="006A395F">
      <w:pPr>
        <w:pStyle w:val="NoSpacing"/>
        <w:ind w:left="360"/>
        <w:rPr>
          <w:rFonts w:ascii="Cambria" w:hAnsi="Cambria"/>
          <w:i/>
          <w:color w:val="auto"/>
        </w:rPr>
      </w:pPr>
    </w:p>
    <w:p w14:paraId="4B3A2B15" w14:textId="77777777" w:rsidR="00ED435C" w:rsidRPr="00466A1C" w:rsidRDefault="00205567" w:rsidP="006A395F">
      <w:pPr>
        <w:pStyle w:val="NoSpacing"/>
        <w:ind w:left="360"/>
        <w:rPr>
          <w:rFonts w:ascii="Cambria" w:hAnsi="Cambria"/>
          <w:color w:val="auto"/>
        </w:rPr>
      </w:pPr>
      <w:r w:rsidRPr="00466A1C">
        <w:rPr>
          <w:rFonts w:ascii="Cambria" w:hAnsi="Cambria"/>
          <w:b/>
          <w:color w:val="auto"/>
        </w:rPr>
        <w:t>Taxes</w:t>
      </w:r>
      <w:r w:rsidR="009C7135" w:rsidRPr="00466A1C">
        <w:rPr>
          <w:rFonts w:ascii="Cambria" w:hAnsi="Cambria"/>
          <w:b/>
          <w:color w:val="auto"/>
        </w:rPr>
        <w:t xml:space="preserve">: </w:t>
      </w:r>
      <w:r w:rsidR="00ED435C" w:rsidRPr="00466A1C">
        <w:rPr>
          <w:rFonts w:ascii="Cambria" w:hAnsi="Cambria"/>
          <w:color w:val="auto"/>
        </w:rPr>
        <w:t>The City is</w:t>
      </w:r>
      <w:r w:rsidR="0034442F">
        <w:rPr>
          <w:rFonts w:ascii="Cambria" w:hAnsi="Cambria"/>
          <w:color w:val="auto"/>
        </w:rPr>
        <w:t xml:space="preserve"> exempt from Federal Excise Tax</w:t>
      </w:r>
      <w:r w:rsidR="00ED435C" w:rsidRPr="00466A1C">
        <w:rPr>
          <w:rFonts w:ascii="Cambria" w:hAnsi="Cambria"/>
          <w:color w:val="auto"/>
        </w:rPr>
        <w:t>.  Washington state and local sales tax will be an added line item although taxes are not used in bid tabulation for award.</w:t>
      </w:r>
    </w:p>
    <w:p w14:paraId="1193AAE9" w14:textId="77777777" w:rsidR="00ED435C" w:rsidRPr="00466A1C" w:rsidRDefault="00ED435C" w:rsidP="006A395F">
      <w:pPr>
        <w:pStyle w:val="NoSpacing"/>
        <w:ind w:left="360"/>
        <w:rPr>
          <w:rFonts w:ascii="Cambria" w:hAnsi="Cambria"/>
          <w:color w:val="auto"/>
        </w:rPr>
      </w:pPr>
    </w:p>
    <w:p w14:paraId="691074CC" w14:textId="6EAC1BBB" w:rsidR="00ED435C" w:rsidRPr="00466A1C" w:rsidRDefault="00ED435C" w:rsidP="006A395F">
      <w:pPr>
        <w:pStyle w:val="NoSpacing"/>
        <w:ind w:left="360"/>
        <w:rPr>
          <w:rFonts w:ascii="Cambria" w:hAnsi="Cambria"/>
          <w:color w:val="auto"/>
        </w:rPr>
      </w:pPr>
      <w:r w:rsidRPr="00466A1C">
        <w:rPr>
          <w:rFonts w:ascii="Cambria" w:hAnsi="Cambria"/>
          <w:b/>
          <w:color w:val="auto"/>
        </w:rPr>
        <w:t>I</w:t>
      </w:r>
      <w:r w:rsidR="00205567" w:rsidRPr="00466A1C">
        <w:rPr>
          <w:rFonts w:ascii="Cambria" w:hAnsi="Cambria"/>
          <w:b/>
          <w:color w:val="auto"/>
        </w:rPr>
        <w:t>nterlocal Purchasing Agreements</w:t>
      </w:r>
      <w:r w:rsidR="009C7135" w:rsidRPr="00466A1C">
        <w:rPr>
          <w:rFonts w:ascii="Cambria" w:hAnsi="Cambria"/>
          <w:b/>
          <w:color w:val="auto"/>
        </w:rPr>
        <w:t xml:space="preserve">: </w:t>
      </w:r>
      <w:r w:rsidRPr="00466A1C">
        <w:rPr>
          <w:rFonts w:ascii="Cambria" w:hAnsi="Cambria"/>
          <w:color w:val="auto"/>
        </w:rPr>
        <w:t xml:space="preserve">This is for information only and not to determine award.  RCW 39.34 allows cooperative purchasing between public agencies, </w:t>
      </w:r>
      <w:r w:rsidR="00DE2AA8" w:rsidRPr="00466A1C">
        <w:rPr>
          <w:rFonts w:ascii="Cambria" w:hAnsi="Cambria"/>
          <w:color w:val="auto"/>
        </w:rPr>
        <w:t>nonprofits</w:t>
      </w:r>
      <w:r w:rsidRPr="00466A1C">
        <w:rPr>
          <w:rFonts w:ascii="Cambria" w:hAnsi="Cambria"/>
          <w:color w:val="auto"/>
        </w:rPr>
        <w:t xml:space="preserve"> and political subdivisions.  Public agencies that file an Intergovernmental Cooperative Purchasing Agreement with the City may purchase from </w:t>
      </w:r>
      <w:r w:rsidR="001C5DDA" w:rsidRPr="00466A1C">
        <w:rPr>
          <w:rFonts w:ascii="Cambria" w:hAnsi="Cambria"/>
          <w:color w:val="auto"/>
        </w:rPr>
        <w:t xml:space="preserve">City </w:t>
      </w:r>
      <w:r w:rsidRPr="00466A1C">
        <w:rPr>
          <w:rFonts w:ascii="Cambria" w:hAnsi="Cambria"/>
          <w:color w:val="auto"/>
        </w:rPr>
        <w:t xml:space="preserve">Contracts.  The seller agrees to sell additional items at the bid prices, terms and conditions, to other eligible governmental agencies.  The City </w:t>
      </w:r>
      <w:r w:rsidR="001C5DDA" w:rsidRPr="00466A1C">
        <w:rPr>
          <w:rFonts w:ascii="Cambria" w:hAnsi="Cambria"/>
          <w:color w:val="auto"/>
        </w:rPr>
        <w:t xml:space="preserve">has </w:t>
      </w:r>
      <w:r w:rsidRPr="00466A1C">
        <w:rPr>
          <w:rFonts w:ascii="Cambria" w:hAnsi="Cambria"/>
          <w:color w:val="auto"/>
        </w:rPr>
        <w:t xml:space="preserve">no responsibility for the payment of </w:t>
      </w:r>
      <w:r w:rsidR="001C5DDA" w:rsidRPr="00466A1C">
        <w:rPr>
          <w:rFonts w:ascii="Cambria" w:hAnsi="Cambria"/>
          <w:color w:val="auto"/>
        </w:rPr>
        <w:t xml:space="preserve">such </w:t>
      </w:r>
      <w:r w:rsidRPr="00466A1C">
        <w:rPr>
          <w:rFonts w:ascii="Cambria" w:hAnsi="Cambria"/>
          <w:color w:val="auto"/>
        </w:rPr>
        <w:t>purchase</w:t>
      </w:r>
      <w:r w:rsidR="001C5DDA" w:rsidRPr="00466A1C">
        <w:rPr>
          <w:rFonts w:ascii="Cambria" w:hAnsi="Cambria"/>
          <w:color w:val="auto"/>
        </w:rPr>
        <w:t>s</w:t>
      </w:r>
      <w:r w:rsidRPr="00466A1C">
        <w:rPr>
          <w:rFonts w:ascii="Cambria" w:hAnsi="Cambria"/>
          <w:color w:val="auto"/>
        </w:rPr>
        <w:t xml:space="preserve">.  Should the Vendor </w:t>
      </w:r>
      <w:r w:rsidR="001C5DDA" w:rsidRPr="00466A1C">
        <w:rPr>
          <w:rFonts w:ascii="Cambria" w:hAnsi="Cambria"/>
          <w:color w:val="auto"/>
        </w:rPr>
        <w:t xml:space="preserve">impose additional costs </w:t>
      </w:r>
      <w:r w:rsidRPr="00466A1C">
        <w:rPr>
          <w:rFonts w:ascii="Cambria" w:hAnsi="Cambria"/>
          <w:color w:val="auto"/>
        </w:rPr>
        <w:t>for such purchases, the Vendor is to name such additional pricing</w:t>
      </w:r>
      <w:r w:rsidR="001C5DDA" w:rsidRPr="00466A1C">
        <w:rPr>
          <w:rFonts w:ascii="Cambria" w:hAnsi="Cambria"/>
          <w:color w:val="auto"/>
        </w:rPr>
        <w:t xml:space="preserve"> as a supplement to their offer</w:t>
      </w:r>
      <w:r w:rsidRPr="00466A1C">
        <w:rPr>
          <w:rFonts w:ascii="Cambria" w:hAnsi="Cambria"/>
          <w:color w:val="auto"/>
        </w:rPr>
        <w:t>.</w:t>
      </w:r>
    </w:p>
    <w:p w14:paraId="375DB33E" w14:textId="77777777" w:rsidR="00ED435C" w:rsidRPr="00466A1C" w:rsidRDefault="00ED435C" w:rsidP="006A395F">
      <w:pPr>
        <w:pStyle w:val="NoSpacing"/>
        <w:ind w:left="360"/>
        <w:rPr>
          <w:rFonts w:ascii="Cambria" w:hAnsi="Cambria"/>
          <w:color w:val="auto"/>
        </w:rPr>
      </w:pPr>
    </w:p>
    <w:p w14:paraId="20B2120A" w14:textId="7C2ECD2D" w:rsidR="00F95391" w:rsidRPr="00466A1C" w:rsidRDefault="00ED435C" w:rsidP="006A395F">
      <w:pPr>
        <w:pStyle w:val="NoSpacing"/>
        <w:ind w:left="360"/>
        <w:rPr>
          <w:rFonts w:ascii="Cambria" w:hAnsi="Cambria"/>
          <w:color w:val="auto"/>
        </w:rPr>
      </w:pPr>
      <w:r w:rsidRPr="00466A1C">
        <w:rPr>
          <w:rFonts w:ascii="Cambria" w:hAnsi="Cambria"/>
          <w:b/>
          <w:color w:val="auto"/>
        </w:rPr>
        <w:t>Contra</w:t>
      </w:r>
      <w:r w:rsidR="00205567" w:rsidRPr="00466A1C">
        <w:rPr>
          <w:rFonts w:ascii="Cambria" w:hAnsi="Cambria"/>
          <w:b/>
          <w:color w:val="auto"/>
        </w:rPr>
        <w:t>ct Terms and Conditions</w:t>
      </w:r>
      <w:r w:rsidR="009C7135" w:rsidRPr="00466A1C">
        <w:rPr>
          <w:rFonts w:ascii="Cambria" w:hAnsi="Cambria"/>
          <w:b/>
          <w:color w:val="auto"/>
        </w:rPr>
        <w:t xml:space="preserve">: </w:t>
      </w:r>
      <w:r w:rsidRPr="00466A1C">
        <w:rPr>
          <w:rFonts w:ascii="Cambria" w:hAnsi="Cambria"/>
          <w:color w:val="auto"/>
        </w:rPr>
        <w:t xml:space="preserve">Vendors </w:t>
      </w:r>
      <w:r w:rsidR="001C5DDA" w:rsidRPr="00466A1C">
        <w:rPr>
          <w:rFonts w:ascii="Cambria" w:hAnsi="Cambria"/>
          <w:color w:val="auto"/>
        </w:rPr>
        <w:t xml:space="preserve">shall </w:t>
      </w:r>
      <w:r w:rsidRPr="00466A1C">
        <w:rPr>
          <w:rFonts w:ascii="Cambria" w:hAnsi="Cambria"/>
          <w:color w:val="auto"/>
        </w:rPr>
        <w:t xml:space="preserve">carefully review all specifications, requirements, Terms and Conditions (see Attachment #1), and insurance.  </w:t>
      </w:r>
      <w:r w:rsidR="001C5DDA" w:rsidRPr="00466A1C">
        <w:rPr>
          <w:rFonts w:ascii="Cambria" w:hAnsi="Cambria"/>
          <w:color w:val="auto"/>
        </w:rPr>
        <w:t xml:space="preserve">Bid </w:t>
      </w:r>
      <w:r w:rsidRPr="00466A1C">
        <w:rPr>
          <w:rFonts w:ascii="Cambria" w:hAnsi="Cambria"/>
          <w:color w:val="auto"/>
        </w:rPr>
        <w:t xml:space="preserve">Submittal is agreement to all Terms and Conditions. All specifications, requirements, terms and conditions are </w:t>
      </w:r>
      <w:r w:rsidR="00DE2AA8" w:rsidRPr="00466A1C">
        <w:rPr>
          <w:rFonts w:ascii="Cambria" w:hAnsi="Cambria"/>
          <w:color w:val="auto"/>
        </w:rPr>
        <w:t>mandatory,</w:t>
      </w:r>
      <w:r w:rsidRPr="00466A1C">
        <w:rPr>
          <w:rFonts w:ascii="Cambria" w:hAnsi="Cambria"/>
          <w:color w:val="auto"/>
        </w:rPr>
        <w:t xml:space="preserve"> and submittals should anticipate full compliance </w:t>
      </w:r>
      <w:r w:rsidR="001C5DDA" w:rsidRPr="00466A1C">
        <w:rPr>
          <w:rFonts w:ascii="Cambria" w:hAnsi="Cambria"/>
          <w:color w:val="auto"/>
        </w:rPr>
        <w:t xml:space="preserve">without </w:t>
      </w:r>
      <w:r w:rsidRPr="00466A1C">
        <w:rPr>
          <w:rFonts w:ascii="Cambria" w:hAnsi="Cambria"/>
          <w:color w:val="auto"/>
        </w:rPr>
        <w:t xml:space="preserve">exception. </w:t>
      </w:r>
    </w:p>
    <w:p w14:paraId="6A6ACC2B" w14:textId="77777777" w:rsidR="006A395F" w:rsidRPr="00466A1C" w:rsidRDefault="006A395F" w:rsidP="006A395F">
      <w:pPr>
        <w:pStyle w:val="NoSpacing"/>
        <w:ind w:left="360"/>
        <w:rPr>
          <w:rFonts w:ascii="Cambria" w:hAnsi="Cambria"/>
          <w:color w:val="auto"/>
        </w:rPr>
      </w:pPr>
    </w:p>
    <w:p w14:paraId="1E2772DA" w14:textId="77777777" w:rsidR="00ED435C" w:rsidRPr="00466A1C" w:rsidRDefault="00ED435C" w:rsidP="006A395F">
      <w:pPr>
        <w:pStyle w:val="NoSpacing"/>
        <w:ind w:left="360"/>
        <w:rPr>
          <w:rFonts w:ascii="Cambria" w:hAnsi="Cambria"/>
          <w:color w:val="auto"/>
        </w:rPr>
      </w:pPr>
      <w:bookmarkStart w:id="63" w:name="_Toc524484968"/>
      <w:bookmarkStart w:id="64" w:name="_Toc524754155"/>
      <w:bookmarkStart w:id="65" w:name="_Toc526492400"/>
      <w:bookmarkStart w:id="66" w:name="_Toc528557455"/>
      <w:bookmarkStart w:id="67" w:name="_Toc529153515"/>
      <w:bookmarkStart w:id="68" w:name="_Toc30899413"/>
      <w:r w:rsidRPr="00466A1C">
        <w:rPr>
          <w:rFonts w:ascii="Cambria" w:hAnsi="Cambria"/>
          <w:b/>
          <w:color w:val="auto"/>
        </w:rPr>
        <w:t>Incorpora</w:t>
      </w:r>
      <w:r w:rsidR="00744E66" w:rsidRPr="00466A1C">
        <w:rPr>
          <w:rFonts w:ascii="Cambria" w:hAnsi="Cambria"/>
          <w:b/>
          <w:color w:val="auto"/>
        </w:rPr>
        <w:t>tion of ITB and Bid in Contract</w:t>
      </w:r>
      <w:r w:rsidR="009C7135" w:rsidRPr="00466A1C">
        <w:rPr>
          <w:rFonts w:ascii="Cambria" w:hAnsi="Cambria"/>
          <w:b/>
          <w:color w:val="auto"/>
        </w:rPr>
        <w:t xml:space="preserve">: </w:t>
      </w:r>
      <w:r w:rsidRPr="00466A1C">
        <w:rPr>
          <w:rFonts w:ascii="Cambria" w:hAnsi="Cambria"/>
          <w:color w:val="auto"/>
        </w:rPr>
        <w:t xml:space="preserve">This ITB and Vendor’s response, including promises, warranties, commitments, and representations made in the successful Bid, </w:t>
      </w:r>
      <w:r w:rsidR="001C5DDA" w:rsidRPr="00466A1C">
        <w:rPr>
          <w:rFonts w:ascii="Cambria" w:hAnsi="Cambria"/>
          <w:color w:val="auto"/>
        </w:rPr>
        <w:t xml:space="preserve">are </w:t>
      </w:r>
      <w:r w:rsidRPr="00466A1C">
        <w:rPr>
          <w:rFonts w:ascii="Cambria" w:hAnsi="Cambria"/>
          <w:color w:val="auto"/>
        </w:rPr>
        <w:t>binding and incorporated by reference in the City’s contract.</w:t>
      </w:r>
    </w:p>
    <w:p w14:paraId="6A6DD7E1" w14:textId="77777777" w:rsidR="006A395F" w:rsidRPr="00466A1C" w:rsidRDefault="006A395F" w:rsidP="006A395F">
      <w:pPr>
        <w:pStyle w:val="NoSpacing"/>
        <w:ind w:left="360"/>
        <w:rPr>
          <w:rFonts w:ascii="Cambria" w:hAnsi="Cambria"/>
          <w:color w:val="auto"/>
        </w:rPr>
      </w:pPr>
    </w:p>
    <w:p w14:paraId="12FFC5E8" w14:textId="77777777" w:rsidR="00270F37" w:rsidRPr="00466A1C" w:rsidRDefault="00744E66" w:rsidP="006A395F">
      <w:pPr>
        <w:pStyle w:val="NoSpacing"/>
        <w:ind w:left="360"/>
        <w:rPr>
          <w:rFonts w:ascii="Cambria" w:hAnsi="Cambria"/>
          <w:color w:val="auto"/>
        </w:rPr>
      </w:pPr>
      <w:r w:rsidRPr="00466A1C">
        <w:rPr>
          <w:rFonts w:ascii="Cambria" w:hAnsi="Cambria"/>
          <w:b/>
          <w:color w:val="auto"/>
        </w:rPr>
        <w:lastRenderedPageBreak/>
        <w:t>Effective Dates of Offer</w:t>
      </w:r>
      <w:r w:rsidR="009C7135" w:rsidRPr="00466A1C">
        <w:rPr>
          <w:rFonts w:ascii="Cambria" w:hAnsi="Cambria"/>
          <w:b/>
          <w:color w:val="auto"/>
        </w:rPr>
        <w:t xml:space="preserve">: </w:t>
      </w:r>
      <w:r w:rsidR="00ED435C" w:rsidRPr="00466A1C">
        <w:rPr>
          <w:rFonts w:ascii="Cambria" w:hAnsi="Cambria"/>
          <w:color w:val="auto"/>
        </w:rPr>
        <w:t xml:space="preserve">Offered prices remain valid until City completes award.  Should any Vendor object, </w:t>
      </w:r>
      <w:r w:rsidR="001C5DDA" w:rsidRPr="00466A1C">
        <w:rPr>
          <w:rFonts w:ascii="Cambria" w:hAnsi="Cambria"/>
          <w:color w:val="auto"/>
        </w:rPr>
        <w:t xml:space="preserve">do so before </w:t>
      </w:r>
      <w:r w:rsidR="00ED435C" w:rsidRPr="00466A1C">
        <w:rPr>
          <w:rFonts w:ascii="Cambria" w:hAnsi="Cambria"/>
          <w:color w:val="auto"/>
        </w:rPr>
        <w:t xml:space="preserve">the bid </w:t>
      </w:r>
      <w:r w:rsidR="001C5DDA" w:rsidRPr="00466A1C">
        <w:rPr>
          <w:rFonts w:ascii="Cambria" w:hAnsi="Cambria"/>
          <w:color w:val="auto"/>
        </w:rPr>
        <w:t xml:space="preserve">due </w:t>
      </w:r>
      <w:r w:rsidR="00ED435C" w:rsidRPr="00466A1C">
        <w:rPr>
          <w:rFonts w:ascii="Cambria" w:hAnsi="Cambria"/>
          <w:color w:val="auto"/>
        </w:rPr>
        <w:t>date.</w:t>
      </w:r>
    </w:p>
    <w:p w14:paraId="79580FB9" w14:textId="77777777" w:rsidR="006A395F" w:rsidRPr="00466A1C" w:rsidRDefault="006A395F" w:rsidP="006A395F">
      <w:pPr>
        <w:pStyle w:val="NoSpacing"/>
        <w:ind w:left="360"/>
        <w:rPr>
          <w:rFonts w:ascii="Cambria" w:hAnsi="Cambria"/>
          <w:color w:val="auto"/>
        </w:rPr>
      </w:pPr>
    </w:p>
    <w:bookmarkEnd w:id="63"/>
    <w:bookmarkEnd w:id="64"/>
    <w:bookmarkEnd w:id="65"/>
    <w:bookmarkEnd w:id="66"/>
    <w:bookmarkEnd w:id="67"/>
    <w:bookmarkEnd w:id="68"/>
    <w:p w14:paraId="4260201F" w14:textId="77777777" w:rsidR="00ED435C" w:rsidRDefault="00744E66" w:rsidP="009527CA">
      <w:pPr>
        <w:pStyle w:val="NoSpacing"/>
        <w:ind w:left="360"/>
        <w:rPr>
          <w:rFonts w:ascii="Cambria" w:hAnsi="Cambria"/>
          <w:color w:val="auto"/>
        </w:rPr>
      </w:pPr>
      <w:r w:rsidRPr="00466A1C">
        <w:rPr>
          <w:rFonts w:ascii="Cambria" w:hAnsi="Cambria"/>
          <w:b/>
          <w:color w:val="auto"/>
        </w:rPr>
        <w:t>Cost of Preparing Bids</w:t>
      </w:r>
      <w:r w:rsidR="009C7135" w:rsidRPr="00466A1C">
        <w:rPr>
          <w:rFonts w:ascii="Cambria" w:hAnsi="Cambria"/>
          <w:b/>
          <w:color w:val="auto"/>
        </w:rPr>
        <w:t xml:space="preserve">: </w:t>
      </w:r>
      <w:r w:rsidR="00ED435C" w:rsidRPr="00466A1C">
        <w:rPr>
          <w:rFonts w:ascii="Cambria" w:hAnsi="Cambria"/>
          <w:color w:val="auto"/>
        </w:rPr>
        <w:t xml:space="preserve">The City </w:t>
      </w:r>
      <w:r w:rsidR="001C5DDA" w:rsidRPr="00466A1C">
        <w:rPr>
          <w:rFonts w:ascii="Cambria" w:hAnsi="Cambria"/>
          <w:color w:val="auto"/>
        </w:rPr>
        <w:t xml:space="preserve">is </w:t>
      </w:r>
      <w:r w:rsidR="00ED435C" w:rsidRPr="00466A1C">
        <w:rPr>
          <w:rFonts w:ascii="Cambria" w:hAnsi="Cambria"/>
          <w:color w:val="auto"/>
        </w:rPr>
        <w:t>not liable for costs incurred by Vendor</w:t>
      </w:r>
      <w:r w:rsidR="001C5DDA" w:rsidRPr="00466A1C">
        <w:rPr>
          <w:rFonts w:ascii="Cambria" w:hAnsi="Cambria"/>
          <w:color w:val="auto"/>
        </w:rPr>
        <w:t>s</w:t>
      </w:r>
      <w:r w:rsidR="00ED435C" w:rsidRPr="00466A1C">
        <w:rPr>
          <w:rFonts w:ascii="Cambria" w:hAnsi="Cambria"/>
          <w:color w:val="auto"/>
        </w:rPr>
        <w:t xml:space="preserve"> in </w:t>
      </w:r>
      <w:r w:rsidR="001C5DDA" w:rsidRPr="00466A1C">
        <w:rPr>
          <w:rFonts w:ascii="Cambria" w:hAnsi="Cambria"/>
          <w:color w:val="auto"/>
        </w:rPr>
        <w:t xml:space="preserve">bid </w:t>
      </w:r>
      <w:r w:rsidR="00ED435C" w:rsidRPr="00466A1C">
        <w:rPr>
          <w:rFonts w:ascii="Cambria" w:hAnsi="Cambria"/>
          <w:color w:val="auto"/>
        </w:rPr>
        <w:t xml:space="preserve">preparation and presentation including, but not limited to, costs incurred </w:t>
      </w:r>
      <w:r w:rsidR="001C5DDA" w:rsidRPr="00466A1C">
        <w:rPr>
          <w:rFonts w:ascii="Cambria" w:hAnsi="Cambria"/>
          <w:color w:val="auto"/>
        </w:rPr>
        <w:t xml:space="preserve">for </w:t>
      </w:r>
      <w:r w:rsidR="00ED435C" w:rsidRPr="00466A1C">
        <w:rPr>
          <w:rFonts w:ascii="Cambria" w:hAnsi="Cambria"/>
          <w:color w:val="auto"/>
        </w:rPr>
        <w:t>demonstrations and pre-Bid conference</w:t>
      </w:r>
      <w:r w:rsidR="001C5DDA" w:rsidRPr="00466A1C">
        <w:rPr>
          <w:rFonts w:ascii="Cambria" w:hAnsi="Cambria"/>
          <w:color w:val="auto"/>
        </w:rPr>
        <w:t>s</w:t>
      </w:r>
      <w:r w:rsidR="00ED435C" w:rsidRPr="00466A1C">
        <w:rPr>
          <w:rFonts w:ascii="Cambria" w:hAnsi="Cambria"/>
          <w:color w:val="auto"/>
        </w:rPr>
        <w:t>.</w:t>
      </w:r>
    </w:p>
    <w:p w14:paraId="7CBD1F19" w14:textId="77777777" w:rsidR="009527CA" w:rsidRDefault="009527CA" w:rsidP="006A395F">
      <w:pPr>
        <w:pStyle w:val="NoSpacing"/>
        <w:ind w:left="360"/>
        <w:rPr>
          <w:rFonts w:ascii="Cambria" w:hAnsi="Cambria"/>
          <w:color w:val="auto"/>
        </w:rPr>
      </w:pPr>
    </w:p>
    <w:p w14:paraId="7E5EFA1D" w14:textId="77777777" w:rsidR="009527CA" w:rsidRDefault="009527CA" w:rsidP="009527CA">
      <w:pPr>
        <w:spacing w:after="0" w:line="240" w:lineRule="auto"/>
        <w:ind w:left="360"/>
        <w:rPr>
          <w:rFonts w:ascii="Arial" w:hAnsi="Arial" w:cs="Arial"/>
          <w:color w:val="auto"/>
          <w:lang w:bidi="ar-SA"/>
        </w:rPr>
      </w:pPr>
      <w:r w:rsidRPr="004609B9">
        <w:rPr>
          <w:rFonts w:ascii="Cambria" w:hAnsi="Cambria" w:cs="Arial"/>
          <w:b/>
          <w:bCs/>
          <w:color w:val="auto"/>
        </w:rPr>
        <w:t>Prohibited Contacts:</w:t>
      </w:r>
      <w:r>
        <w:rPr>
          <w:rFonts w:ascii="Arial" w:hAnsi="Arial" w:cs="Arial"/>
          <w:b/>
          <w:bCs/>
          <w:color w:val="31849B"/>
        </w:rPr>
        <w:t xml:space="preserve"> </w:t>
      </w:r>
      <w:r w:rsidRPr="009527CA">
        <w:rPr>
          <w:rFonts w:ascii="Cambria" w:hAnsi="Cambria" w:cs="Arial"/>
          <w:bCs/>
          <w:color w:val="auto"/>
        </w:rPr>
        <w:t>Vendors</w:t>
      </w:r>
      <w:r w:rsidRPr="009527CA">
        <w:rPr>
          <w:rFonts w:ascii="Cambria" w:hAnsi="Cambria" w:cs="Arial"/>
          <w:color w:val="auto"/>
        </w:rPr>
        <w:t xml:space="preserve"> shall not interfere in any way to discourage oth</w:t>
      </w:r>
      <w:r>
        <w:rPr>
          <w:rFonts w:ascii="Cambria" w:hAnsi="Cambria" w:cs="Arial"/>
          <w:color w:val="auto"/>
        </w:rPr>
        <w:t>er potential and/or prospective Vendors</w:t>
      </w:r>
      <w:r w:rsidRPr="009527CA">
        <w:rPr>
          <w:rFonts w:ascii="Cambria" w:hAnsi="Cambria" w:cs="Arial"/>
          <w:color w:val="auto"/>
        </w:rPr>
        <w:t xml:space="preserve"> from </w:t>
      </w:r>
      <w:r>
        <w:rPr>
          <w:rFonts w:ascii="Cambria" w:hAnsi="Cambria" w:cs="Arial"/>
          <w:color w:val="auto"/>
        </w:rPr>
        <w:t>bidding</w:t>
      </w:r>
      <w:r w:rsidRPr="009527CA">
        <w:rPr>
          <w:rFonts w:ascii="Cambria" w:hAnsi="Cambria" w:cs="Arial"/>
          <w:color w:val="auto"/>
        </w:rPr>
        <w:t xml:space="preserve"> or considering a </w:t>
      </w:r>
      <w:r>
        <w:rPr>
          <w:rFonts w:ascii="Cambria" w:hAnsi="Cambria" w:cs="Arial"/>
          <w:color w:val="auto"/>
        </w:rPr>
        <w:t>bid</w:t>
      </w:r>
      <w:r w:rsidRPr="009527CA">
        <w:rPr>
          <w:rFonts w:ascii="Cambria" w:hAnsi="Cambria" w:cs="Arial"/>
          <w:color w:val="auto"/>
        </w:rPr>
        <w:t xml:space="preserve"> process.  </w:t>
      </w:r>
      <w:r w:rsidRPr="004609B9">
        <w:rPr>
          <w:rFonts w:ascii="Cambria" w:hAnsi="Cambria" w:cs="Arial"/>
          <w:color w:val="auto"/>
        </w:rPr>
        <w:t>Prohibited contacts</w:t>
      </w:r>
      <w:r w:rsidRPr="009527CA">
        <w:rPr>
          <w:rFonts w:ascii="Cambria" w:hAnsi="Cambria" w:cs="Arial"/>
          <w:color w:val="auto"/>
        </w:rPr>
        <w:t xml:space="preserve"> includes but is not limited to any contact, whether direct or indirect (i.e. in writing, by phone, email or other, and by the </w:t>
      </w:r>
      <w:r>
        <w:rPr>
          <w:rFonts w:ascii="Cambria" w:hAnsi="Cambria" w:cs="Arial"/>
          <w:color w:val="auto"/>
        </w:rPr>
        <w:t>Vendor</w:t>
      </w:r>
      <w:r w:rsidRPr="009527CA">
        <w:rPr>
          <w:rFonts w:ascii="Cambria" w:hAnsi="Cambria" w:cs="Arial"/>
          <w:color w:val="auto"/>
        </w:rPr>
        <w:t xml:space="preserve"> or another person acting on behalf of the </w:t>
      </w:r>
      <w:r>
        <w:rPr>
          <w:rFonts w:ascii="Cambria" w:hAnsi="Cambria" w:cs="Arial"/>
          <w:color w:val="auto"/>
        </w:rPr>
        <w:t>Vendor</w:t>
      </w:r>
      <w:r w:rsidRPr="009527CA">
        <w:rPr>
          <w:rFonts w:ascii="Cambria" w:hAnsi="Cambria" w:cs="Arial"/>
          <w:color w:val="auto"/>
        </w:rPr>
        <w:t>) to a likely firm or individual that may discourage or limit competition.  If such activity is evidenced to the satisfaction and in sole discretion of th</w:t>
      </w:r>
      <w:r>
        <w:rPr>
          <w:rFonts w:ascii="Cambria" w:hAnsi="Cambria" w:cs="Arial"/>
          <w:color w:val="auto"/>
        </w:rPr>
        <w:t>e City Purchasing Manager, the Vendor</w:t>
      </w:r>
      <w:r w:rsidRPr="009527CA">
        <w:rPr>
          <w:rFonts w:ascii="Cambria" w:hAnsi="Cambria" w:cs="Arial"/>
          <w:color w:val="auto"/>
        </w:rPr>
        <w:t xml:space="preserve"> that initiates such contacts may be rejected from the process</w:t>
      </w:r>
      <w:r w:rsidRPr="009527CA">
        <w:rPr>
          <w:rFonts w:ascii="Arial" w:hAnsi="Arial" w:cs="Arial"/>
          <w:color w:val="auto"/>
        </w:rPr>
        <w:t>.</w:t>
      </w:r>
      <w:r>
        <w:rPr>
          <w:rFonts w:ascii="Arial" w:hAnsi="Arial" w:cs="Arial"/>
        </w:rPr>
        <w:t xml:space="preserve"> </w:t>
      </w:r>
    </w:p>
    <w:p w14:paraId="1CAE2A71" w14:textId="77777777" w:rsidR="006A395F" w:rsidRPr="00466A1C" w:rsidRDefault="006A395F" w:rsidP="006A395F">
      <w:pPr>
        <w:pStyle w:val="NoSpacing"/>
        <w:ind w:left="360"/>
        <w:rPr>
          <w:rFonts w:ascii="Cambria" w:hAnsi="Cambria"/>
          <w:color w:val="auto"/>
        </w:rPr>
      </w:pPr>
    </w:p>
    <w:p w14:paraId="609EE6EC" w14:textId="62435AD4" w:rsidR="00ED435C" w:rsidRPr="00466A1C" w:rsidRDefault="00ED435C" w:rsidP="006A395F">
      <w:pPr>
        <w:pStyle w:val="NoSpacing"/>
        <w:ind w:left="360"/>
        <w:rPr>
          <w:rFonts w:ascii="Cambria" w:hAnsi="Cambria"/>
          <w:color w:val="auto"/>
        </w:rPr>
      </w:pPr>
      <w:bookmarkStart w:id="69" w:name="_Toc521141129"/>
      <w:bookmarkStart w:id="70" w:name="_Toc524484976"/>
      <w:bookmarkStart w:id="71" w:name="_Toc524754163"/>
      <w:bookmarkStart w:id="72" w:name="_Toc526492405"/>
      <w:bookmarkStart w:id="73" w:name="_Toc528557460"/>
      <w:bookmarkStart w:id="74" w:name="_Toc529153520"/>
      <w:bookmarkStart w:id="75" w:name="_Toc30899418"/>
      <w:r w:rsidRPr="00466A1C">
        <w:rPr>
          <w:rFonts w:ascii="Cambria" w:hAnsi="Cambria"/>
          <w:b/>
          <w:color w:val="auto"/>
        </w:rPr>
        <w:t>Vendor Resp</w:t>
      </w:r>
      <w:r w:rsidR="00744E66" w:rsidRPr="00466A1C">
        <w:rPr>
          <w:rFonts w:ascii="Cambria" w:hAnsi="Cambria"/>
          <w:b/>
          <w:color w:val="auto"/>
        </w:rPr>
        <w:t>onsibility to Examine Documents</w:t>
      </w:r>
      <w:r w:rsidR="009C7135" w:rsidRPr="00466A1C">
        <w:rPr>
          <w:rFonts w:ascii="Cambria" w:hAnsi="Cambria"/>
          <w:b/>
          <w:color w:val="auto"/>
        </w:rPr>
        <w:t xml:space="preserve">: </w:t>
      </w:r>
      <w:r w:rsidRPr="00466A1C">
        <w:rPr>
          <w:rFonts w:ascii="Cambria" w:hAnsi="Cambria"/>
          <w:color w:val="auto"/>
        </w:rPr>
        <w:t xml:space="preserve">Vendor </w:t>
      </w:r>
      <w:r w:rsidR="001C5DDA" w:rsidRPr="00466A1C">
        <w:rPr>
          <w:rFonts w:ascii="Cambria" w:hAnsi="Cambria"/>
          <w:color w:val="auto"/>
        </w:rPr>
        <w:t xml:space="preserve">is responsible </w:t>
      </w:r>
      <w:r w:rsidRPr="00466A1C">
        <w:rPr>
          <w:rFonts w:ascii="Cambria" w:hAnsi="Cambria"/>
          <w:color w:val="auto"/>
        </w:rPr>
        <w:t xml:space="preserve">to </w:t>
      </w:r>
      <w:r w:rsidRPr="00466A1C">
        <w:rPr>
          <w:rFonts w:ascii="Cambria" w:hAnsi="Cambria"/>
          <w:color w:val="auto"/>
          <w:spacing w:val="-3"/>
        </w:rPr>
        <w:t xml:space="preserve">examine all specifications and conditions </w:t>
      </w:r>
      <w:r w:rsidR="00DE2AA8" w:rsidRPr="00466A1C">
        <w:rPr>
          <w:rFonts w:ascii="Cambria" w:hAnsi="Cambria"/>
          <w:color w:val="auto"/>
          <w:spacing w:val="-3"/>
        </w:rPr>
        <w:t>thoroughly and</w:t>
      </w:r>
      <w:r w:rsidRPr="00466A1C">
        <w:rPr>
          <w:rFonts w:ascii="Cambria" w:hAnsi="Cambria"/>
          <w:color w:val="auto"/>
          <w:spacing w:val="-3"/>
        </w:rPr>
        <w:t xml:space="preserve"> comply with specifications and terms and conditions.  Vendors must comply with </w:t>
      </w:r>
      <w:r w:rsidR="001C5DDA" w:rsidRPr="00466A1C">
        <w:rPr>
          <w:rFonts w:ascii="Cambria" w:hAnsi="Cambria"/>
          <w:color w:val="auto"/>
          <w:spacing w:val="-3"/>
        </w:rPr>
        <w:t xml:space="preserve">all </w:t>
      </w:r>
      <w:r w:rsidRPr="00466A1C">
        <w:rPr>
          <w:rFonts w:ascii="Cambria" w:hAnsi="Cambria"/>
          <w:color w:val="auto"/>
          <w:spacing w:val="-3"/>
        </w:rPr>
        <w:t xml:space="preserve">Federal, State, and City laws, ordinances and rules, and meet any and all registration requirements </w:t>
      </w:r>
      <w:r w:rsidR="001C5DDA" w:rsidRPr="00466A1C">
        <w:rPr>
          <w:rFonts w:ascii="Cambria" w:hAnsi="Cambria"/>
          <w:color w:val="auto"/>
          <w:spacing w:val="-3"/>
        </w:rPr>
        <w:t xml:space="preserve">per </w:t>
      </w:r>
      <w:r w:rsidRPr="00466A1C">
        <w:rPr>
          <w:rFonts w:ascii="Cambria" w:hAnsi="Cambria"/>
          <w:color w:val="auto"/>
          <w:spacing w:val="-3"/>
        </w:rPr>
        <w:t xml:space="preserve">Washington </w:t>
      </w:r>
      <w:r w:rsidR="001C5DDA" w:rsidRPr="00466A1C">
        <w:rPr>
          <w:rFonts w:ascii="Cambria" w:hAnsi="Cambria"/>
          <w:color w:val="auto"/>
          <w:spacing w:val="-3"/>
        </w:rPr>
        <w:t>State law</w:t>
      </w:r>
      <w:r w:rsidRPr="00466A1C">
        <w:rPr>
          <w:rFonts w:ascii="Cambria" w:hAnsi="Cambria"/>
          <w:color w:val="auto"/>
          <w:spacing w:val="-3"/>
        </w:rPr>
        <w:t xml:space="preserve">.  </w:t>
      </w:r>
      <w:r w:rsidRPr="00466A1C">
        <w:rPr>
          <w:rFonts w:ascii="Cambria" w:hAnsi="Cambria"/>
          <w:color w:val="auto"/>
        </w:rPr>
        <w:t>By responding to this Invitation to Bid (ITB), Bidder agrees he/she has read and understands all documents within this ITB package.</w:t>
      </w:r>
    </w:p>
    <w:p w14:paraId="4B0DDC93" w14:textId="77777777" w:rsidR="006A395F" w:rsidRPr="00466A1C" w:rsidRDefault="006A395F" w:rsidP="006A395F">
      <w:pPr>
        <w:pStyle w:val="NoSpacing"/>
        <w:ind w:left="360"/>
        <w:rPr>
          <w:rFonts w:ascii="Cambria" w:hAnsi="Cambria"/>
          <w:color w:val="auto"/>
        </w:rPr>
      </w:pPr>
    </w:p>
    <w:p w14:paraId="6DD3E25E" w14:textId="4E4FFF50" w:rsidR="00ED435C" w:rsidRPr="00466A1C" w:rsidRDefault="00ED435C" w:rsidP="006A395F">
      <w:pPr>
        <w:pStyle w:val="NoSpacing"/>
        <w:ind w:left="360"/>
        <w:rPr>
          <w:rFonts w:ascii="Cambria" w:hAnsi="Cambria"/>
          <w:color w:val="auto"/>
        </w:rPr>
      </w:pPr>
      <w:r w:rsidRPr="00466A1C">
        <w:rPr>
          <w:rFonts w:ascii="Cambria" w:hAnsi="Cambria"/>
          <w:b/>
          <w:color w:val="auto"/>
        </w:rPr>
        <w:t>Vendor Responsi</w:t>
      </w:r>
      <w:r w:rsidR="00744E66" w:rsidRPr="00466A1C">
        <w:rPr>
          <w:rFonts w:ascii="Cambria" w:hAnsi="Cambria"/>
          <w:b/>
          <w:color w:val="auto"/>
        </w:rPr>
        <w:t>bility to Provide Full Response</w:t>
      </w:r>
      <w:r w:rsidR="009C7135" w:rsidRPr="00466A1C">
        <w:rPr>
          <w:rFonts w:ascii="Cambria" w:hAnsi="Cambria"/>
          <w:b/>
          <w:color w:val="auto"/>
        </w:rPr>
        <w:t xml:space="preserve">: </w:t>
      </w:r>
      <w:r w:rsidRPr="00466A1C">
        <w:rPr>
          <w:rFonts w:ascii="Cambria" w:hAnsi="Cambria"/>
          <w:color w:val="auto"/>
        </w:rPr>
        <w:t xml:space="preserve">It is the Vendor’s responsibility to provide a full and complete written response and Offer Form that does not require interpretation or clarification by the Buyer.  The Vendor is to provide all requested materials, forms and information. The Vendor </w:t>
      </w:r>
      <w:r w:rsidR="001C5DDA" w:rsidRPr="00466A1C">
        <w:rPr>
          <w:rFonts w:ascii="Cambria" w:hAnsi="Cambria"/>
          <w:color w:val="auto"/>
        </w:rPr>
        <w:t xml:space="preserve">must ensure </w:t>
      </w:r>
      <w:r w:rsidRPr="00466A1C">
        <w:rPr>
          <w:rFonts w:ascii="Cambria" w:hAnsi="Cambria"/>
          <w:color w:val="auto"/>
        </w:rPr>
        <w:t xml:space="preserve">the Offer accurately reflects Vendor specifications and offering.  The City does not accept materials </w:t>
      </w:r>
      <w:r w:rsidR="001C5DDA" w:rsidRPr="00466A1C">
        <w:rPr>
          <w:rFonts w:ascii="Cambria" w:hAnsi="Cambria"/>
          <w:color w:val="auto"/>
        </w:rPr>
        <w:t xml:space="preserve">intended to </w:t>
      </w:r>
      <w:r w:rsidRPr="00466A1C">
        <w:rPr>
          <w:rFonts w:ascii="Cambria" w:hAnsi="Cambria"/>
          <w:color w:val="auto"/>
        </w:rPr>
        <w:t xml:space="preserve">supplement the bid after the bid deadline; </w:t>
      </w:r>
      <w:r w:rsidR="00DE2AA8" w:rsidRPr="00466A1C">
        <w:rPr>
          <w:rFonts w:ascii="Cambria" w:hAnsi="Cambria"/>
          <w:color w:val="auto"/>
        </w:rPr>
        <w:t>however,</w:t>
      </w:r>
      <w:r w:rsidRPr="00466A1C">
        <w:rPr>
          <w:rFonts w:ascii="Cambria" w:hAnsi="Cambria"/>
          <w:color w:val="auto"/>
        </w:rPr>
        <w:t xml:space="preserve"> the City </w:t>
      </w:r>
      <w:r w:rsidR="001C5DDA" w:rsidRPr="00466A1C">
        <w:rPr>
          <w:rFonts w:ascii="Cambria" w:hAnsi="Cambria"/>
          <w:color w:val="auto"/>
        </w:rPr>
        <w:t xml:space="preserve">may </w:t>
      </w:r>
      <w:r w:rsidRPr="00466A1C">
        <w:rPr>
          <w:rFonts w:ascii="Cambria" w:hAnsi="Cambria"/>
          <w:color w:val="auto"/>
        </w:rPr>
        <w:t xml:space="preserve">consider additional materials obtained by the City, even if submitted by Vendor, or to seek clarifications from Vendor as needed. </w:t>
      </w:r>
      <w:r w:rsidR="00DE2AA8" w:rsidRPr="00466A1C">
        <w:rPr>
          <w:rFonts w:ascii="Cambria" w:hAnsi="Cambria"/>
          <w:color w:val="auto"/>
        </w:rPr>
        <w:t>However,</w:t>
      </w:r>
      <w:r w:rsidR="009771DC" w:rsidRPr="00466A1C">
        <w:rPr>
          <w:rFonts w:ascii="Cambria" w:hAnsi="Cambria"/>
          <w:color w:val="auto"/>
        </w:rPr>
        <w:t xml:space="preserve"> this does not limit the right of the city to consider additional information (such as references that are not provided by the vendor but are known to the City, or past experiences by the City in assessing responsibility), or to seek clarifications by the City.</w:t>
      </w:r>
    </w:p>
    <w:p w14:paraId="74A030B9" w14:textId="77777777" w:rsidR="00ED435C" w:rsidRPr="00466A1C" w:rsidRDefault="00ED435C" w:rsidP="006A395F">
      <w:pPr>
        <w:pStyle w:val="NoSpacing"/>
        <w:ind w:left="360"/>
        <w:rPr>
          <w:rFonts w:ascii="Cambria" w:hAnsi="Cambria"/>
          <w:color w:val="auto"/>
        </w:rPr>
      </w:pPr>
    </w:p>
    <w:p w14:paraId="407A1DB9" w14:textId="77777777" w:rsidR="00ED435C" w:rsidRPr="00466A1C" w:rsidRDefault="00ED435C" w:rsidP="006A395F">
      <w:pPr>
        <w:pStyle w:val="NoSpacing"/>
        <w:ind w:left="360"/>
        <w:rPr>
          <w:rFonts w:ascii="Cambria" w:hAnsi="Cambria"/>
          <w:color w:val="auto"/>
          <w:u w:val="single"/>
        </w:rPr>
      </w:pPr>
      <w:r w:rsidRPr="00466A1C">
        <w:rPr>
          <w:rFonts w:ascii="Cambria" w:hAnsi="Cambria"/>
          <w:b/>
          <w:color w:val="auto"/>
        </w:rPr>
        <w:t>Do Not Attach Additional Materials with your Bid</w:t>
      </w:r>
      <w:r w:rsidR="009C7135" w:rsidRPr="00466A1C">
        <w:rPr>
          <w:rFonts w:ascii="Cambria" w:hAnsi="Cambria"/>
          <w:b/>
          <w:color w:val="auto"/>
        </w:rPr>
        <w:t xml:space="preserve">: </w:t>
      </w:r>
      <w:r w:rsidRPr="00466A1C">
        <w:rPr>
          <w:rFonts w:ascii="Cambria" w:hAnsi="Cambria"/>
          <w:color w:val="auto"/>
        </w:rPr>
        <w:t>Do not insert material sheets, extra product options, comments on boilerplate, supplemental or suggested contract terms, or other similar materials unless such materials are requested by the City or are necessary to show an “</w:t>
      </w:r>
      <w:r w:rsidR="008E01F7" w:rsidRPr="00466A1C">
        <w:rPr>
          <w:rFonts w:ascii="Cambria" w:hAnsi="Cambria"/>
          <w:color w:val="auto"/>
        </w:rPr>
        <w:t xml:space="preserve">or Approved Equal </w:t>
      </w:r>
      <w:r w:rsidRPr="00466A1C">
        <w:rPr>
          <w:rFonts w:ascii="Cambria" w:hAnsi="Cambria"/>
          <w:color w:val="auto"/>
        </w:rPr>
        <w:t xml:space="preserve">” product specification.  Such additional materials can compromise the clarity of your bid and result in rejection of your offer.  If the materials conflict with your Offer, the City will not be obligated to clarify or determine which has priority; the City may instead reject your bid. </w:t>
      </w:r>
    </w:p>
    <w:p w14:paraId="27D30711" w14:textId="77777777" w:rsidR="00ED435C" w:rsidRPr="00466A1C" w:rsidRDefault="00ED435C" w:rsidP="006A395F">
      <w:pPr>
        <w:pStyle w:val="NoSpacing"/>
        <w:ind w:left="360"/>
        <w:rPr>
          <w:rFonts w:ascii="Cambria" w:hAnsi="Cambria"/>
          <w:color w:val="auto"/>
          <w:spacing w:val="-3"/>
        </w:rPr>
      </w:pPr>
    </w:p>
    <w:p w14:paraId="65C2EE3E"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Changes or Corrections to Bids</w:t>
      </w:r>
      <w:r w:rsidR="009C7135" w:rsidRPr="00466A1C">
        <w:rPr>
          <w:rFonts w:ascii="Cambria" w:hAnsi="Cambria"/>
          <w:b/>
          <w:color w:val="auto"/>
        </w:rPr>
        <w:t xml:space="preserve">: </w:t>
      </w:r>
      <w:r w:rsidRPr="00466A1C">
        <w:rPr>
          <w:rFonts w:ascii="Cambria" w:hAnsi="Cambria"/>
          <w:color w:val="auto"/>
        </w:rPr>
        <w:t xml:space="preserve">Prior to the bid submittal closing date and time established for this ITB, a Vendor may </w:t>
      </w:r>
      <w:r w:rsidR="003424ED" w:rsidRPr="00466A1C">
        <w:rPr>
          <w:rFonts w:ascii="Cambria" w:hAnsi="Cambria"/>
          <w:color w:val="auto"/>
        </w:rPr>
        <w:t xml:space="preserve">change </w:t>
      </w:r>
      <w:r w:rsidRPr="00466A1C">
        <w:rPr>
          <w:rFonts w:ascii="Cambria" w:hAnsi="Cambria"/>
          <w:color w:val="auto"/>
        </w:rPr>
        <w:t>its bid provided the change is initialed and dated by the Vendor.  No change to a bid shall be made after the bid closing date and time. Note you cannot change, mark-up or cross-out any condition, format, provision or term that appears on the City’s published Offer Form. If you need to change your own prices or answers you write on the Offer Form must be made in pen, initialed, and be clear in intent.  Do not use white-out.</w:t>
      </w:r>
    </w:p>
    <w:p w14:paraId="023A9CEA" w14:textId="77777777" w:rsidR="00ED435C" w:rsidRPr="00466A1C" w:rsidRDefault="00ED435C" w:rsidP="006A395F">
      <w:pPr>
        <w:pStyle w:val="NoSpacing"/>
        <w:ind w:left="360"/>
        <w:rPr>
          <w:rFonts w:ascii="Cambria" w:hAnsi="Cambria"/>
          <w:color w:val="auto"/>
        </w:rPr>
      </w:pPr>
    </w:p>
    <w:p w14:paraId="1DA26F10"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Errors in Bids</w:t>
      </w:r>
      <w:bookmarkEnd w:id="69"/>
      <w:bookmarkEnd w:id="70"/>
      <w:bookmarkEnd w:id="71"/>
      <w:bookmarkEnd w:id="72"/>
      <w:bookmarkEnd w:id="73"/>
      <w:bookmarkEnd w:id="74"/>
      <w:bookmarkEnd w:id="75"/>
      <w:r w:rsidR="009C7135" w:rsidRPr="00466A1C">
        <w:rPr>
          <w:rFonts w:ascii="Cambria" w:hAnsi="Cambria"/>
          <w:b/>
          <w:color w:val="auto"/>
        </w:rPr>
        <w:t xml:space="preserve">: </w:t>
      </w:r>
      <w:r w:rsidRPr="00466A1C">
        <w:rPr>
          <w:rFonts w:ascii="Cambria" w:hAnsi="Cambria"/>
          <w:color w:val="auto"/>
        </w:rPr>
        <w:t>Vendors are responsible for errors and omissions in their Bids.  No such error or omission shall diminish the Vendor’s obligations to the City.</w:t>
      </w:r>
    </w:p>
    <w:p w14:paraId="7B8B792D" w14:textId="77777777" w:rsidR="006A395F" w:rsidRPr="00466A1C" w:rsidRDefault="006A395F" w:rsidP="006A395F">
      <w:pPr>
        <w:pStyle w:val="NoSpacing"/>
        <w:ind w:left="360"/>
        <w:rPr>
          <w:rFonts w:ascii="Cambria" w:hAnsi="Cambria"/>
          <w:color w:val="auto"/>
        </w:rPr>
      </w:pPr>
    </w:p>
    <w:p w14:paraId="30B4A551" w14:textId="77777777" w:rsidR="00ED435C" w:rsidRPr="00466A1C" w:rsidRDefault="00ED435C" w:rsidP="006A395F">
      <w:pPr>
        <w:pStyle w:val="NoSpacing"/>
        <w:ind w:left="360"/>
        <w:rPr>
          <w:rFonts w:ascii="Cambria" w:hAnsi="Cambria"/>
          <w:color w:val="auto"/>
        </w:rPr>
      </w:pPr>
      <w:bookmarkStart w:id="76" w:name="_Toc521141130"/>
      <w:bookmarkStart w:id="77" w:name="_Toc524484977"/>
      <w:bookmarkStart w:id="78" w:name="_Toc524754164"/>
      <w:bookmarkStart w:id="79" w:name="_Toc526492406"/>
      <w:bookmarkStart w:id="80" w:name="_Toc528557461"/>
      <w:bookmarkStart w:id="81" w:name="_Toc529153521"/>
      <w:bookmarkStart w:id="82" w:name="_Toc30899419"/>
      <w:r w:rsidRPr="00466A1C">
        <w:rPr>
          <w:rFonts w:ascii="Cambria" w:hAnsi="Cambria"/>
          <w:b/>
          <w:color w:val="auto"/>
        </w:rPr>
        <w:t>Withdrawal of Bid</w:t>
      </w:r>
      <w:bookmarkEnd w:id="76"/>
      <w:bookmarkEnd w:id="77"/>
      <w:bookmarkEnd w:id="78"/>
      <w:bookmarkEnd w:id="79"/>
      <w:bookmarkEnd w:id="80"/>
      <w:bookmarkEnd w:id="81"/>
      <w:bookmarkEnd w:id="82"/>
      <w:r w:rsidR="009C7135" w:rsidRPr="00466A1C">
        <w:rPr>
          <w:rFonts w:ascii="Cambria" w:hAnsi="Cambria"/>
          <w:b/>
          <w:color w:val="auto"/>
        </w:rPr>
        <w:t xml:space="preserve">: </w:t>
      </w:r>
      <w:bookmarkStart w:id="83" w:name="_Toc521141131"/>
      <w:bookmarkStart w:id="84" w:name="_Toc524484978"/>
      <w:bookmarkStart w:id="85" w:name="_Toc524754165"/>
      <w:bookmarkStart w:id="86" w:name="_Toc526492407"/>
      <w:bookmarkStart w:id="87" w:name="_Toc528557462"/>
      <w:bookmarkStart w:id="88" w:name="_Toc529153522"/>
      <w:bookmarkStart w:id="89" w:name="_Toc30899420"/>
      <w:r w:rsidRPr="00466A1C">
        <w:rPr>
          <w:rFonts w:ascii="Cambria" w:hAnsi="Cambria"/>
          <w:color w:val="auto"/>
        </w:rPr>
        <w:t>A submittal may be withdrawn by written request of the submitter, prior to bid closing.  After the closing date and time, the submittal may be withdrawn only with permission by the City.</w:t>
      </w:r>
    </w:p>
    <w:p w14:paraId="1D36D28B" w14:textId="77777777" w:rsidR="00ED435C" w:rsidRPr="00466A1C" w:rsidRDefault="00ED435C" w:rsidP="006A395F">
      <w:pPr>
        <w:pStyle w:val="NoSpacing"/>
        <w:ind w:left="360"/>
        <w:rPr>
          <w:rFonts w:ascii="Cambria" w:hAnsi="Cambria"/>
          <w:b/>
          <w:color w:val="auto"/>
        </w:rPr>
      </w:pPr>
    </w:p>
    <w:p w14:paraId="5B37E839" w14:textId="77777777" w:rsidR="00ED435C" w:rsidRPr="00466A1C" w:rsidRDefault="00ED435C" w:rsidP="006A395F">
      <w:pPr>
        <w:pStyle w:val="NoSpacing"/>
        <w:ind w:left="360"/>
        <w:rPr>
          <w:rFonts w:ascii="Cambria" w:hAnsi="Cambria"/>
          <w:color w:val="auto"/>
        </w:rPr>
      </w:pPr>
      <w:r w:rsidRPr="00466A1C">
        <w:rPr>
          <w:rFonts w:ascii="Cambria" w:hAnsi="Cambria"/>
          <w:b/>
          <w:color w:val="auto"/>
        </w:rPr>
        <w:t>Rejection of Bids</w:t>
      </w:r>
      <w:bookmarkEnd w:id="83"/>
      <w:bookmarkEnd w:id="84"/>
      <w:bookmarkEnd w:id="85"/>
      <w:bookmarkEnd w:id="86"/>
      <w:bookmarkEnd w:id="87"/>
      <w:bookmarkEnd w:id="88"/>
      <w:bookmarkEnd w:id="89"/>
      <w:r w:rsidR="00744E66" w:rsidRPr="00466A1C">
        <w:rPr>
          <w:rFonts w:ascii="Cambria" w:hAnsi="Cambria"/>
          <w:b/>
          <w:color w:val="auto"/>
        </w:rPr>
        <w:t xml:space="preserve"> and Rights of Award</w:t>
      </w:r>
      <w:r w:rsidR="009C7135" w:rsidRPr="00466A1C">
        <w:rPr>
          <w:rFonts w:ascii="Cambria" w:hAnsi="Cambria"/>
          <w:b/>
          <w:color w:val="auto"/>
        </w:rPr>
        <w:t xml:space="preserve">: </w:t>
      </w:r>
      <w:r w:rsidRPr="00466A1C">
        <w:rPr>
          <w:rFonts w:ascii="Cambria" w:hAnsi="Cambria"/>
          <w:color w:val="auto"/>
        </w:rPr>
        <w:t>The City reserves the right to reject any or all Bids with no penalty.  The City also has the right to waive immaterial defects and minor irregularities in any submitted Bid.</w:t>
      </w:r>
    </w:p>
    <w:p w14:paraId="0AD4C8B9" w14:textId="77777777" w:rsidR="00D918AF" w:rsidRPr="00466A1C" w:rsidRDefault="00D918AF" w:rsidP="006A395F">
      <w:pPr>
        <w:pStyle w:val="NoSpacing"/>
        <w:ind w:left="360"/>
        <w:rPr>
          <w:rFonts w:ascii="Cambria" w:hAnsi="Cambria"/>
          <w:color w:val="auto"/>
        </w:rPr>
      </w:pPr>
      <w:bookmarkStart w:id="90" w:name="_Toc521141132"/>
      <w:bookmarkStart w:id="91" w:name="_Toc524484979"/>
      <w:bookmarkStart w:id="92" w:name="_Toc524754166"/>
      <w:bookmarkStart w:id="93" w:name="_Toc526492408"/>
      <w:bookmarkStart w:id="94" w:name="_Toc528557463"/>
      <w:bookmarkStart w:id="95" w:name="_Toc529153523"/>
      <w:bookmarkStart w:id="96" w:name="_Toc30899421"/>
    </w:p>
    <w:p w14:paraId="202517E8" w14:textId="77777777" w:rsidR="00ED435C" w:rsidRPr="00466A1C" w:rsidRDefault="00ED435C" w:rsidP="006A395F">
      <w:pPr>
        <w:pStyle w:val="NoSpacing"/>
        <w:ind w:left="360"/>
        <w:rPr>
          <w:rFonts w:ascii="Cambria" w:hAnsi="Cambria"/>
          <w:color w:val="auto"/>
        </w:rPr>
      </w:pPr>
      <w:bookmarkStart w:id="97" w:name="_Toc521141134"/>
      <w:bookmarkStart w:id="98" w:name="_Toc524484981"/>
      <w:bookmarkStart w:id="99" w:name="_Toc524754168"/>
      <w:bookmarkStart w:id="100" w:name="_Toc526492410"/>
      <w:bookmarkStart w:id="101" w:name="_Toc528557465"/>
      <w:bookmarkStart w:id="102" w:name="_Toc529153525"/>
      <w:bookmarkStart w:id="103" w:name="_Toc30899423"/>
      <w:bookmarkEnd w:id="90"/>
      <w:bookmarkEnd w:id="91"/>
      <w:bookmarkEnd w:id="92"/>
      <w:bookmarkEnd w:id="93"/>
      <w:bookmarkEnd w:id="94"/>
      <w:bookmarkEnd w:id="95"/>
      <w:bookmarkEnd w:id="96"/>
      <w:r w:rsidRPr="00466A1C">
        <w:rPr>
          <w:rFonts w:ascii="Cambria" w:hAnsi="Cambria"/>
          <w:b/>
          <w:color w:val="auto"/>
        </w:rPr>
        <w:t>Bid Disposition</w:t>
      </w:r>
      <w:bookmarkEnd w:id="97"/>
      <w:bookmarkEnd w:id="98"/>
      <w:bookmarkEnd w:id="99"/>
      <w:bookmarkEnd w:id="100"/>
      <w:bookmarkEnd w:id="101"/>
      <w:bookmarkEnd w:id="102"/>
      <w:bookmarkEnd w:id="103"/>
      <w:r w:rsidR="009C7135" w:rsidRPr="00466A1C">
        <w:rPr>
          <w:rFonts w:ascii="Cambria" w:hAnsi="Cambria"/>
          <w:b/>
          <w:color w:val="auto"/>
        </w:rPr>
        <w:t xml:space="preserve">: </w:t>
      </w:r>
      <w:r w:rsidRPr="00466A1C">
        <w:rPr>
          <w:rFonts w:ascii="Cambria" w:hAnsi="Cambria"/>
          <w:color w:val="auto"/>
        </w:rPr>
        <w:t>All material submitted in response to this ITB shall become the property of the City upon delivery to the Buyer.</w:t>
      </w:r>
    </w:p>
    <w:p w14:paraId="4A12E9AF" w14:textId="77777777" w:rsidR="006A395F" w:rsidRPr="00466A1C" w:rsidRDefault="006A395F" w:rsidP="006A395F">
      <w:pPr>
        <w:pStyle w:val="NoSpacing"/>
        <w:ind w:left="360"/>
        <w:rPr>
          <w:rFonts w:ascii="Cambria" w:hAnsi="Cambria"/>
          <w:color w:val="auto"/>
        </w:rPr>
      </w:pPr>
    </w:p>
    <w:p w14:paraId="529BC693" w14:textId="77777777" w:rsidR="00ED435C" w:rsidRPr="00466A1C" w:rsidRDefault="00744E66" w:rsidP="006A395F">
      <w:pPr>
        <w:pStyle w:val="NoSpacing"/>
        <w:ind w:left="360"/>
        <w:rPr>
          <w:rFonts w:ascii="Cambria" w:hAnsi="Cambria"/>
          <w:color w:val="auto"/>
        </w:rPr>
      </w:pPr>
      <w:r w:rsidRPr="00466A1C">
        <w:rPr>
          <w:rFonts w:ascii="Cambria" w:hAnsi="Cambria"/>
          <w:b/>
          <w:color w:val="auto"/>
        </w:rPr>
        <w:t>Equal Benefits</w:t>
      </w:r>
      <w:r w:rsidR="009C7135" w:rsidRPr="00466A1C">
        <w:rPr>
          <w:rFonts w:ascii="Cambria" w:hAnsi="Cambria"/>
          <w:b/>
          <w:color w:val="auto"/>
        </w:rPr>
        <w:t xml:space="preserve">: </w:t>
      </w:r>
      <w:r w:rsidR="00ED435C" w:rsidRPr="00466A1C">
        <w:rPr>
          <w:rFonts w:ascii="Cambria" w:hAnsi="Cambria"/>
          <w:color w:val="auto"/>
        </w:rPr>
        <w:t xml:space="preserve">Seattle Municipal Code Chapter 20.45 (SMC 20.45) requires consideration of whether bidders provide health and benefits that are the same or equivalent to the domestic partners of employees as to spouses of employees, and of their dependents and family members.  The bid package includes a “Vendor Questionnaire” which is </w:t>
      </w:r>
      <w:r w:rsidR="00ED435C" w:rsidRPr="00466A1C">
        <w:rPr>
          <w:rFonts w:ascii="Cambria" w:hAnsi="Cambria"/>
          <w:color w:val="auto"/>
        </w:rPr>
        <w:lastRenderedPageBreak/>
        <w:t>the mandatory form on which you make a designation about the status of such benefits. If your company does not comply with Equal Benefits and does not intend to do so, you must still supply the information on the Vendor Questionnaire. Instructions are provided at the back of the Questionnaire.</w:t>
      </w:r>
      <w:r w:rsidR="00685D72" w:rsidRPr="00466A1C">
        <w:rPr>
          <w:rFonts w:ascii="Cambria" w:hAnsi="Cambria"/>
          <w:color w:val="auto"/>
        </w:rPr>
        <w:t xml:space="preserve">  </w:t>
      </w:r>
    </w:p>
    <w:p w14:paraId="3D1DD3BD" w14:textId="77777777" w:rsidR="0048541B" w:rsidRPr="00466A1C" w:rsidRDefault="0048541B" w:rsidP="006A395F">
      <w:pPr>
        <w:pStyle w:val="NoSpacing"/>
        <w:ind w:left="360"/>
        <w:rPr>
          <w:rFonts w:ascii="Cambria" w:hAnsi="Cambria"/>
          <w:color w:val="auto"/>
        </w:rPr>
      </w:pPr>
    </w:p>
    <w:p w14:paraId="3C50C770" w14:textId="77777777" w:rsidR="001247A8" w:rsidRPr="00466A1C" w:rsidRDefault="00ED435C" w:rsidP="006A395F">
      <w:pPr>
        <w:pStyle w:val="NoSpacing"/>
        <w:ind w:left="360"/>
        <w:rPr>
          <w:rFonts w:ascii="Cambria" w:hAnsi="Cambria"/>
          <w:color w:val="auto"/>
        </w:rPr>
      </w:pPr>
      <w:r w:rsidRPr="00715DC6">
        <w:rPr>
          <w:rFonts w:ascii="Cambria" w:hAnsi="Cambria"/>
          <w:b/>
          <w:color w:val="auto"/>
        </w:rPr>
        <w:t xml:space="preserve">Women and Minority </w:t>
      </w:r>
      <w:r w:rsidR="00BA6F46" w:rsidRPr="00715DC6">
        <w:rPr>
          <w:rFonts w:ascii="Cambria" w:hAnsi="Cambria"/>
          <w:b/>
          <w:color w:val="auto"/>
        </w:rPr>
        <w:t>Opportunities</w:t>
      </w:r>
      <w:r w:rsidR="009C7135" w:rsidRPr="00715DC6">
        <w:rPr>
          <w:rFonts w:ascii="Cambria" w:hAnsi="Cambria"/>
          <w:b/>
          <w:color w:val="auto"/>
        </w:rPr>
        <w:t xml:space="preserve">: </w:t>
      </w:r>
      <w:r w:rsidR="001247A8" w:rsidRPr="00715DC6">
        <w:rPr>
          <w:rFonts w:ascii="Cambria" w:hAnsi="Cambria"/>
          <w:color w:val="auto"/>
        </w:rPr>
        <w:t xml:space="preserve">The City intends to provide the maximum practicable opportunity for </w:t>
      </w:r>
      <w:r w:rsidR="00956E61" w:rsidRPr="00715DC6">
        <w:rPr>
          <w:rFonts w:ascii="Cambria" w:hAnsi="Cambria"/>
          <w:color w:val="auto"/>
        </w:rPr>
        <w:t xml:space="preserve">successful participation of </w:t>
      </w:r>
      <w:r w:rsidR="001247A8" w:rsidRPr="00715DC6">
        <w:rPr>
          <w:rFonts w:ascii="Cambria" w:hAnsi="Cambria"/>
          <w:color w:val="auto"/>
        </w:rPr>
        <w:t>minority and women owned</w:t>
      </w:r>
      <w:r w:rsidR="00956E61" w:rsidRPr="00715DC6">
        <w:rPr>
          <w:rFonts w:ascii="Cambria" w:hAnsi="Cambria"/>
          <w:color w:val="auto"/>
        </w:rPr>
        <w:t xml:space="preserve"> firms</w:t>
      </w:r>
      <w:r w:rsidR="001247A8" w:rsidRPr="00715DC6">
        <w:rPr>
          <w:rFonts w:ascii="Cambria" w:hAnsi="Cambria"/>
          <w:color w:val="auto"/>
        </w:rPr>
        <w:t xml:space="preserve">, given such businesses are underrepresented.  </w:t>
      </w:r>
      <w:r w:rsidR="00956882" w:rsidRPr="00715DC6">
        <w:rPr>
          <w:rFonts w:ascii="Cambria" w:hAnsi="Cambria"/>
          <w:color w:val="auto"/>
        </w:rPr>
        <w:t xml:space="preserve">If a Bidder </w:t>
      </w:r>
      <w:r w:rsidR="002717FE" w:rsidRPr="00715DC6">
        <w:rPr>
          <w:rFonts w:ascii="Cambria" w:hAnsi="Cambria"/>
          <w:color w:val="auto"/>
        </w:rPr>
        <w:t xml:space="preserve">intends to subcontract any work, </w:t>
      </w:r>
      <w:r w:rsidR="00956882" w:rsidRPr="00715DC6">
        <w:rPr>
          <w:rFonts w:ascii="Cambria" w:hAnsi="Cambria"/>
          <w:color w:val="auto"/>
        </w:rPr>
        <w:t>t</w:t>
      </w:r>
      <w:r w:rsidR="00E81282" w:rsidRPr="00715DC6">
        <w:rPr>
          <w:rFonts w:ascii="Cambria" w:hAnsi="Cambria"/>
          <w:color w:val="auto"/>
        </w:rPr>
        <w:t xml:space="preserve">he City requires </w:t>
      </w:r>
      <w:r w:rsidR="00956882" w:rsidRPr="00715DC6">
        <w:rPr>
          <w:rFonts w:ascii="Cambria" w:hAnsi="Cambria"/>
          <w:color w:val="auto"/>
        </w:rPr>
        <w:t>he/she</w:t>
      </w:r>
      <w:r w:rsidR="00E81282" w:rsidRPr="00715DC6">
        <w:rPr>
          <w:rFonts w:ascii="Cambria" w:hAnsi="Cambria"/>
          <w:color w:val="auto"/>
        </w:rPr>
        <w:t xml:space="preserve"> </w:t>
      </w:r>
      <w:r w:rsidR="001247A8" w:rsidRPr="00715DC6">
        <w:rPr>
          <w:rFonts w:ascii="Cambria" w:hAnsi="Cambria"/>
          <w:color w:val="auto"/>
        </w:rPr>
        <w:t>agree to SMC Chapter 20.42</w:t>
      </w:r>
      <w:r w:rsidR="00964E48" w:rsidRPr="00715DC6">
        <w:rPr>
          <w:rFonts w:ascii="Cambria" w:hAnsi="Cambria"/>
          <w:color w:val="auto"/>
        </w:rPr>
        <w:t xml:space="preserve"> </w:t>
      </w:r>
      <w:r w:rsidR="003A4960" w:rsidRPr="00715DC6">
        <w:rPr>
          <w:rFonts w:ascii="Cambria" w:hAnsi="Cambria"/>
          <w:color w:val="auto"/>
        </w:rPr>
        <w:t>and include</w:t>
      </w:r>
      <w:r w:rsidR="00964E48" w:rsidRPr="00715DC6">
        <w:rPr>
          <w:rFonts w:ascii="Cambria" w:hAnsi="Cambria"/>
          <w:color w:val="auto"/>
        </w:rPr>
        <w:t xml:space="preserve"> with their Bid</w:t>
      </w:r>
      <w:r w:rsidR="00DF2068" w:rsidRPr="00715DC6">
        <w:rPr>
          <w:rFonts w:ascii="Cambria" w:hAnsi="Cambria"/>
          <w:color w:val="auto"/>
        </w:rPr>
        <w:t xml:space="preserve"> a</w:t>
      </w:r>
      <w:r w:rsidR="004851D8" w:rsidRPr="00715DC6">
        <w:rPr>
          <w:rFonts w:ascii="Cambria" w:hAnsi="Cambria"/>
          <w:color w:val="auto"/>
        </w:rPr>
        <w:t>n</w:t>
      </w:r>
      <w:r w:rsidR="00DF2068" w:rsidRPr="00715DC6">
        <w:rPr>
          <w:rFonts w:ascii="Cambria" w:hAnsi="Cambria"/>
          <w:color w:val="auto"/>
        </w:rPr>
        <w:t xml:space="preserve"> Inclusion Plan </w:t>
      </w:r>
      <w:r w:rsidR="003A4960" w:rsidRPr="00715DC6">
        <w:rPr>
          <w:rFonts w:ascii="Cambria" w:hAnsi="Cambria"/>
          <w:color w:val="auto"/>
        </w:rPr>
        <w:t>showing meaningful</w:t>
      </w:r>
      <w:r w:rsidR="002717FE" w:rsidRPr="00715DC6">
        <w:rPr>
          <w:rFonts w:ascii="Cambria" w:hAnsi="Cambria"/>
          <w:color w:val="auto"/>
        </w:rPr>
        <w:t xml:space="preserve"> subcontracting opportunities</w:t>
      </w:r>
      <w:r w:rsidR="00DF2068" w:rsidRPr="00715DC6">
        <w:rPr>
          <w:rFonts w:ascii="Cambria" w:hAnsi="Cambria"/>
          <w:color w:val="auto"/>
        </w:rPr>
        <w:t xml:space="preserve"> for</w:t>
      </w:r>
      <w:r w:rsidR="00026E04" w:rsidRPr="00715DC6">
        <w:rPr>
          <w:rFonts w:ascii="Cambria" w:hAnsi="Cambria"/>
          <w:color w:val="auto"/>
        </w:rPr>
        <w:t xml:space="preserve"> </w:t>
      </w:r>
      <w:r w:rsidR="00DB3D34" w:rsidRPr="00715DC6">
        <w:rPr>
          <w:rFonts w:ascii="Cambria" w:hAnsi="Cambria"/>
          <w:color w:val="auto"/>
        </w:rPr>
        <w:t>minority and women owned firms</w:t>
      </w:r>
      <w:r w:rsidR="0044756F" w:rsidRPr="00715DC6">
        <w:rPr>
          <w:rFonts w:ascii="Cambria" w:hAnsi="Cambria"/>
          <w:color w:val="auto"/>
        </w:rPr>
        <w:t xml:space="preserve">. The </w:t>
      </w:r>
      <w:r w:rsidR="00472C14">
        <w:rPr>
          <w:rFonts w:ascii="Cambria" w:hAnsi="Cambria"/>
          <w:color w:val="auto"/>
        </w:rPr>
        <w:t xml:space="preserve">link to the </w:t>
      </w:r>
      <w:r w:rsidR="0044756F" w:rsidRPr="00715DC6">
        <w:rPr>
          <w:rFonts w:ascii="Cambria" w:hAnsi="Cambria"/>
          <w:color w:val="auto"/>
        </w:rPr>
        <w:t>Inclusion Plan is</w:t>
      </w:r>
      <w:r w:rsidR="00115FA4">
        <w:rPr>
          <w:rFonts w:ascii="Cambria" w:hAnsi="Cambria"/>
          <w:color w:val="auto"/>
        </w:rPr>
        <w:t xml:space="preserve"> </w:t>
      </w:r>
      <w:r w:rsidR="00472C14">
        <w:rPr>
          <w:rFonts w:ascii="Cambria" w:hAnsi="Cambria"/>
          <w:color w:val="auto"/>
        </w:rPr>
        <w:t>located</w:t>
      </w:r>
      <w:r w:rsidR="00115FA4">
        <w:rPr>
          <w:rFonts w:ascii="Cambria" w:hAnsi="Cambria"/>
          <w:color w:val="auto"/>
        </w:rPr>
        <w:t xml:space="preserve"> </w:t>
      </w:r>
      <w:r w:rsidR="0044756F" w:rsidRPr="00715DC6">
        <w:rPr>
          <w:rFonts w:ascii="Cambria" w:hAnsi="Cambria"/>
          <w:color w:val="auto"/>
        </w:rPr>
        <w:t>in the Vendor Questionnaire. The</w:t>
      </w:r>
      <w:r w:rsidR="00956E61" w:rsidRPr="00715DC6">
        <w:rPr>
          <w:rFonts w:ascii="Cambria" w:hAnsi="Cambria"/>
          <w:color w:val="auto"/>
        </w:rPr>
        <w:t xml:space="preserve"> City reserves the right to improve the Plan with the </w:t>
      </w:r>
      <w:r w:rsidR="0044756F" w:rsidRPr="00715DC6">
        <w:rPr>
          <w:rFonts w:ascii="Cambria" w:hAnsi="Cambria"/>
          <w:color w:val="auto"/>
        </w:rPr>
        <w:t xml:space="preserve">successful </w:t>
      </w:r>
      <w:r w:rsidR="00956E61" w:rsidRPr="00715DC6">
        <w:rPr>
          <w:rFonts w:ascii="Cambria" w:hAnsi="Cambria"/>
          <w:color w:val="auto"/>
        </w:rPr>
        <w:t xml:space="preserve">Bidder before contract execution.  </w:t>
      </w:r>
      <w:r w:rsidR="00D3579F" w:rsidRPr="00715DC6">
        <w:rPr>
          <w:rFonts w:ascii="Cambria" w:hAnsi="Cambria"/>
          <w:color w:val="auto"/>
        </w:rPr>
        <w:t xml:space="preserve">Good faith efforts to perform </w:t>
      </w:r>
      <w:r w:rsidR="00956E61" w:rsidRPr="00715DC6">
        <w:rPr>
          <w:rFonts w:ascii="Cambria" w:hAnsi="Cambria"/>
          <w:color w:val="auto"/>
        </w:rPr>
        <w:t xml:space="preserve">will be a material contract provision. </w:t>
      </w:r>
      <w:r w:rsidR="00F2001C" w:rsidRPr="00715DC6">
        <w:rPr>
          <w:rFonts w:ascii="Cambria" w:hAnsi="Cambria"/>
          <w:color w:val="auto"/>
        </w:rPr>
        <w:t xml:space="preserve">Bidders should use </w:t>
      </w:r>
      <w:r w:rsidR="00956E61" w:rsidRPr="00715DC6">
        <w:rPr>
          <w:rFonts w:ascii="Cambria" w:hAnsi="Cambria"/>
          <w:color w:val="auto"/>
        </w:rPr>
        <w:t xml:space="preserve">whatever selection </w:t>
      </w:r>
      <w:r w:rsidR="00F2001C" w:rsidRPr="00715DC6">
        <w:rPr>
          <w:rFonts w:ascii="Cambria" w:hAnsi="Cambria"/>
          <w:color w:val="auto"/>
        </w:rPr>
        <w:t xml:space="preserve">methods </w:t>
      </w:r>
      <w:r w:rsidR="00956E61" w:rsidRPr="00715DC6">
        <w:rPr>
          <w:rFonts w:ascii="Cambria" w:hAnsi="Cambria"/>
          <w:color w:val="auto"/>
        </w:rPr>
        <w:t xml:space="preserve">and </w:t>
      </w:r>
      <w:r w:rsidR="00F2001C" w:rsidRPr="00715DC6">
        <w:rPr>
          <w:rFonts w:ascii="Cambria" w:hAnsi="Cambria"/>
          <w:color w:val="auto"/>
        </w:rPr>
        <w:t xml:space="preserve">strategies </w:t>
      </w:r>
      <w:r w:rsidR="00956E61" w:rsidRPr="00715DC6">
        <w:rPr>
          <w:rFonts w:ascii="Cambria" w:hAnsi="Cambria"/>
          <w:color w:val="auto"/>
        </w:rPr>
        <w:t xml:space="preserve">the Prime Bidder </w:t>
      </w:r>
      <w:r w:rsidR="00F2001C" w:rsidRPr="00715DC6">
        <w:rPr>
          <w:rFonts w:ascii="Cambria" w:hAnsi="Cambria"/>
          <w:color w:val="auto"/>
        </w:rPr>
        <w:t xml:space="preserve">finds effective </w:t>
      </w:r>
      <w:r w:rsidR="002A572F" w:rsidRPr="00715DC6">
        <w:rPr>
          <w:rFonts w:ascii="Cambria" w:hAnsi="Cambria"/>
          <w:color w:val="auto"/>
        </w:rPr>
        <w:t xml:space="preserve">for </w:t>
      </w:r>
      <w:r w:rsidR="00956E61" w:rsidRPr="00715DC6">
        <w:rPr>
          <w:rFonts w:ascii="Cambria" w:hAnsi="Cambria"/>
          <w:color w:val="auto"/>
        </w:rPr>
        <w:t xml:space="preserve">successful </w:t>
      </w:r>
      <w:r w:rsidR="00F2001C" w:rsidRPr="00715DC6">
        <w:rPr>
          <w:rFonts w:ascii="Cambria" w:hAnsi="Cambria"/>
          <w:color w:val="auto"/>
        </w:rPr>
        <w:t xml:space="preserve">WMBE </w:t>
      </w:r>
      <w:r w:rsidR="00956E61" w:rsidRPr="00715DC6">
        <w:rPr>
          <w:rFonts w:ascii="Cambria" w:hAnsi="Cambria"/>
          <w:color w:val="auto"/>
        </w:rPr>
        <w:t>participation</w:t>
      </w:r>
      <w:r w:rsidR="00F2001C" w:rsidRPr="00715DC6">
        <w:rPr>
          <w:rFonts w:ascii="Cambria" w:hAnsi="Cambria"/>
          <w:color w:val="auto"/>
        </w:rPr>
        <w:t xml:space="preserve">. </w:t>
      </w:r>
      <w:r w:rsidR="001247A8" w:rsidRPr="00715DC6">
        <w:rPr>
          <w:rFonts w:ascii="Cambria" w:hAnsi="Cambria"/>
          <w:color w:val="auto"/>
        </w:rPr>
        <w:t xml:space="preserve"> </w:t>
      </w:r>
      <w:r w:rsidR="00F2734A" w:rsidRPr="00715DC6">
        <w:rPr>
          <w:rFonts w:ascii="Cambria" w:hAnsi="Cambria"/>
          <w:color w:val="auto"/>
        </w:rPr>
        <w:t xml:space="preserve"> </w:t>
      </w:r>
      <w:r w:rsidR="001247A8" w:rsidRPr="00715DC6">
        <w:rPr>
          <w:rFonts w:ascii="Cambria" w:hAnsi="Cambria"/>
          <w:color w:val="auto"/>
        </w:rPr>
        <w:t>At the request of the City, Vendors must furnish evidence of the Vendor's compliance, including documentation</w:t>
      </w:r>
      <w:r w:rsidR="00956E61" w:rsidRPr="00715DC6">
        <w:rPr>
          <w:rFonts w:ascii="Cambria" w:hAnsi="Cambria"/>
          <w:color w:val="auto"/>
        </w:rPr>
        <w:t xml:space="preserve"> such as copies </w:t>
      </w:r>
      <w:r w:rsidR="001247A8" w:rsidRPr="00715DC6">
        <w:rPr>
          <w:rFonts w:ascii="Cambria" w:hAnsi="Cambria"/>
          <w:color w:val="auto"/>
        </w:rPr>
        <w:t>of agreements with WMBE</w:t>
      </w:r>
      <w:r w:rsidR="00E81282" w:rsidRPr="00715DC6">
        <w:rPr>
          <w:rFonts w:ascii="Cambria" w:hAnsi="Cambria"/>
          <w:color w:val="auto"/>
        </w:rPr>
        <w:t xml:space="preserve"> subcontractor</w:t>
      </w:r>
      <w:r w:rsidR="001247A8" w:rsidRPr="00715DC6">
        <w:rPr>
          <w:rFonts w:ascii="Cambria" w:hAnsi="Cambria"/>
          <w:color w:val="auto"/>
        </w:rPr>
        <w:t xml:space="preserve"> either before contract execution or during contract performance.</w:t>
      </w:r>
      <w:r w:rsidR="001247A8" w:rsidRPr="00466A1C">
        <w:rPr>
          <w:rFonts w:ascii="Cambria" w:hAnsi="Cambria"/>
          <w:color w:val="auto"/>
        </w:rPr>
        <w:t xml:space="preserve">  </w:t>
      </w:r>
    </w:p>
    <w:p w14:paraId="01FFDBFF" w14:textId="77777777" w:rsidR="00152EED" w:rsidRPr="00466A1C" w:rsidRDefault="00152EED" w:rsidP="006A395F">
      <w:pPr>
        <w:pStyle w:val="NoSpacing"/>
        <w:ind w:left="360"/>
        <w:rPr>
          <w:rFonts w:ascii="Cambria" w:hAnsi="Cambria"/>
          <w:color w:val="auto"/>
        </w:rPr>
      </w:pPr>
    </w:p>
    <w:p w14:paraId="4FA783FA" w14:textId="77777777" w:rsidR="00E70CA2" w:rsidRPr="00466A1C" w:rsidRDefault="00744E66" w:rsidP="00E70CA2">
      <w:pPr>
        <w:pStyle w:val="NoSpacing"/>
        <w:ind w:left="360"/>
        <w:rPr>
          <w:rStyle w:val="Hyperlink"/>
          <w:rFonts w:ascii="Cambria" w:hAnsi="Cambria" w:cs="Arial"/>
          <w:color w:val="auto"/>
          <w:u w:val="none"/>
        </w:rPr>
      </w:pPr>
      <w:r w:rsidRPr="00466A1C">
        <w:rPr>
          <w:rFonts w:ascii="Cambria" w:hAnsi="Cambria"/>
          <w:b/>
          <w:color w:val="auto"/>
        </w:rPr>
        <w:t>Insurance Requirements</w:t>
      </w:r>
      <w:r w:rsidR="009C7135" w:rsidRPr="00466A1C">
        <w:rPr>
          <w:rFonts w:ascii="Cambria" w:hAnsi="Cambria"/>
          <w:b/>
          <w:color w:val="auto"/>
        </w:rPr>
        <w:t xml:space="preserve">: </w:t>
      </w:r>
      <w:bookmarkEnd w:id="57"/>
      <w:bookmarkEnd w:id="58"/>
      <w:bookmarkEnd w:id="59"/>
      <w:bookmarkEnd w:id="60"/>
      <w:bookmarkEnd w:id="61"/>
      <w:bookmarkEnd w:id="62"/>
      <w:r w:rsidR="00AB606B" w:rsidRPr="00466A1C">
        <w:rPr>
          <w:rFonts w:ascii="Cambria" w:hAnsi="Cambria"/>
          <w:color w:val="auto"/>
        </w:rPr>
        <w:t>Insurance requirements in</w:t>
      </w:r>
      <w:r w:rsidR="00AB606B" w:rsidRPr="00466A1C">
        <w:rPr>
          <w:rStyle w:val="Hyperlink"/>
          <w:rFonts w:ascii="Cambria" w:hAnsi="Cambria" w:cs="Arial"/>
          <w:color w:val="auto"/>
          <w:u w:val="none"/>
        </w:rPr>
        <w:t xml:space="preserve"> </w:t>
      </w:r>
      <w:r w:rsidR="00286E0A" w:rsidRPr="00466A1C">
        <w:rPr>
          <w:rStyle w:val="Hyperlink"/>
          <w:rFonts w:ascii="Cambria" w:hAnsi="Cambria" w:cs="Arial"/>
          <w:color w:val="auto"/>
          <w:u w:val="none"/>
        </w:rPr>
        <w:t xml:space="preserve">the attached </w:t>
      </w:r>
      <w:r w:rsidR="00AB606B" w:rsidRPr="00466A1C">
        <w:rPr>
          <w:rStyle w:val="Hyperlink"/>
          <w:rFonts w:ascii="Cambria" w:hAnsi="Cambria" w:cs="Arial"/>
          <w:color w:val="auto"/>
          <w:u w:val="none"/>
        </w:rPr>
        <w:t>Terms and Conditions shall</w:t>
      </w:r>
      <w:r w:rsidR="00286E0A" w:rsidRPr="00466A1C">
        <w:rPr>
          <w:rStyle w:val="Hyperlink"/>
          <w:rFonts w:ascii="Cambria" w:hAnsi="Cambria" w:cs="Arial"/>
          <w:color w:val="auto"/>
          <w:u w:val="none"/>
        </w:rPr>
        <w:t xml:space="preserve"> apply, unless modified by further materials within this solicitation</w:t>
      </w:r>
      <w:r w:rsidR="00AB606B" w:rsidRPr="00466A1C">
        <w:rPr>
          <w:rStyle w:val="Hyperlink"/>
          <w:rFonts w:ascii="Cambria" w:hAnsi="Cambria" w:cs="Arial"/>
          <w:color w:val="auto"/>
          <w:u w:val="none"/>
        </w:rPr>
        <w:t xml:space="preserve">.  If formal proof of insurance </w:t>
      </w:r>
      <w:r w:rsidR="003424ED" w:rsidRPr="00466A1C">
        <w:rPr>
          <w:rStyle w:val="Hyperlink"/>
          <w:rFonts w:ascii="Cambria" w:hAnsi="Cambria" w:cs="Arial"/>
          <w:color w:val="auto"/>
          <w:u w:val="none"/>
        </w:rPr>
        <w:t xml:space="preserve">must be </w:t>
      </w:r>
      <w:r w:rsidR="00AB606B" w:rsidRPr="00466A1C">
        <w:rPr>
          <w:rStyle w:val="Hyperlink"/>
          <w:rFonts w:ascii="Cambria" w:hAnsi="Cambria" w:cs="Arial"/>
          <w:color w:val="auto"/>
          <w:u w:val="none"/>
        </w:rPr>
        <w:t xml:space="preserve">submitted to the City before execution of the Contract, the City will remind the </w:t>
      </w:r>
      <w:r w:rsidR="004A1827" w:rsidRPr="00466A1C">
        <w:rPr>
          <w:rStyle w:val="Hyperlink"/>
          <w:rFonts w:ascii="Cambria" w:hAnsi="Cambria" w:cs="Arial"/>
          <w:color w:val="auto"/>
          <w:u w:val="none"/>
        </w:rPr>
        <w:t>successful</w:t>
      </w:r>
      <w:r w:rsidR="00286E0A" w:rsidRPr="00466A1C">
        <w:rPr>
          <w:rStyle w:val="Hyperlink"/>
          <w:rFonts w:ascii="Cambria" w:hAnsi="Cambria" w:cs="Arial"/>
          <w:color w:val="auto"/>
          <w:u w:val="none"/>
        </w:rPr>
        <w:t xml:space="preserve"> Vendor </w:t>
      </w:r>
      <w:r w:rsidR="00AB606B" w:rsidRPr="00466A1C">
        <w:rPr>
          <w:rStyle w:val="Hyperlink"/>
          <w:rFonts w:ascii="Cambria" w:hAnsi="Cambria" w:cs="Arial"/>
          <w:color w:val="auto"/>
          <w:u w:val="none"/>
        </w:rPr>
        <w:t xml:space="preserve">in the Intent to Award letter.  The apparent successful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 xml:space="preserve"> must promptly provide such proof of insurance to the City in reply to the Intent to Award Letter.  Contracts will not be executed until all required proof of insurance has been received and approved by the City.  Vendors are encouraged to immediately contact their Broker to begin preparation of the required insurance documents, </w:t>
      </w:r>
      <w:r w:rsidR="003424ED" w:rsidRPr="00466A1C">
        <w:rPr>
          <w:rStyle w:val="Hyperlink"/>
          <w:rFonts w:ascii="Cambria" w:hAnsi="Cambria" w:cs="Arial"/>
          <w:color w:val="auto"/>
          <w:u w:val="none"/>
        </w:rPr>
        <w:t xml:space="preserve">if the Vendor </w:t>
      </w:r>
      <w:r w:rsidR="00AB606B" w:rsidRPr="00466A1C">
        <w:rPr>
          <w:rStyle w:val="Hyperlink"/>
          <w:rFonts w:ascii="Cambria" w:hAnsi="Cambria" w:cs="Arial"/>
          <w:color w:val="auto"/>
          <w:u w:val="none"/>
        </w:rPr>
        <w:t xml:space="preserve">is selected as a finalist.  </w:t>
      </w:r>
      <w:r w:rsidR="00286E0A" w:rsidRPr="00466A1C">
        <w:rPr>
          <w:rStyle w:val="Hyperlink"/>
          <w:rFonts w:ascii="Cambria" w:hAnsi="Cambria" w:cs="Arial"/>
          <w:color w:val="auto"/>
          <w:u w:val="none"/>
        </w:rPr>
        <w:t>Vendor</w:t>
      </w:r>
      <w:r w:rsidR="00AB606B" w:rsidRPr="00466A1C">
        <w:rPr>
          <w:rStyle w:val="Hyperlink"/>
          <w:rFonts w:ascii="Cambria" w:hAnsi="Cambria" w:cs="Arial"/>
          <w:color w:val="auto"/>
          <w:u w:val="none"/>
        </w:rPr>
        <w:t>s may elect to provide the requested insurance documents within their Bid.</w:t>
      </w:r>
      <w:bookmarkStart w:id="104" w:name="_Toc521141127"/>
      <w:bookmarkStart w:id="105" w:name="_Toc524484974"/>
      <w:bookmarkStart w:id="106" w:name="_Toc524754161"/>
      <w:bookmarkStart w:id="107" w:name="_Toc526492403"/>
      <w:bookmarkStart w:id="108" w:name="_Toc528557458"/>
      <w:bookmarkStart w:id="109" w:name="_Toc529153518"/>
      <w:bookmarkStart w:id="110" w:name="_Toc30899416"/>
    </w:p>
    <w:p w14:paraId="33609334" w14:textId="77777777" w:rsidR="00531839" w:rsidRPr="00466A1C" w:rsidRDefault="00531839" w:rsidP="00E70CA2">
      <w:pPr>
        <w:pStyle w:val="NoSpacing"/>
        <w:ind w:left="360"/>
        <w:rPr>
          <w:rFonts w:ascii="Cambria" w:hAnsi="Cambria"/>
          <w:bCs/>
        </w:rPr>
      </w:pPr>
    </w:p>
    <w:p w14:paraId="68421ECA" w14:textId="77777777" w:rsidR="00466A1C" w:rsidRDefault="00466A1C" w:rsidP="00466A1C">
      <w:pPr>
        <w:pStyle w:val="NoSpacing"/>
        <w:ind w:left="360"/>
        <w:rPr>
          <w:rFonts w:ascii="Cambria" w:hAnsi="Cambria"/>
          <w:b/>
          <w:bCs/>
          <w:i/>
          <w:color w:val="auto"/>
        </w:rPr>
      </w:pPr>
      <w:r w:rsidRPr="00466A1C">
        <w:rPr>
          <w:rFonts w:ascii="Cambria" w:hAnsi="Cambria"/>
          <w:b/>
          <w:bCs/>
          <w:i/>
          <w:color w:val="auto"/>
        </w:rPr>
        <w:t>Proprietary Materials</w:t>
      </w:r>
    </w:p>
    <w:p w14:paraId="7373D34F" w14:textId="77777777" w:rsidR="002660B8" w:rsidRPr="002660B8" w:rsidRDefault="002660B8" w:rsidP="002660B8">
      <w:pPr>
        <w:pStyle w:val="NoSpacing"/>
        <w:ind w:left="360"/>
        <w:rPr>
          <w:rFonts w:ascii="Cambria" w:hAnsi="Cambria"/>
          <w:iCs/>
          <w:color w:val="auto"/>
        </w:rPr>
      </w:pPr>
      <w:r w:rsidRPr="002660B8">
        <w:rPr>
          <w:rFonts w:ascii="Cambria" w:hAnsi="Cambria"/>
          <w:iCs/>
          <w:color w:val="auto"/>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3D7E7489" w14:textId="77777777" w:rsidR="002660B8" w:rsidRPr="002660B8" w:rsidRDefault="002660B8" w:rsidP="002660B8">
      <w:pPr>
        <w:pStyle w:val="NoSpacing"/>
        <w:rPr>
          <w:rFonts w:ascii="Cambria" w:hAnsi="Cambria"/>
          <w:color w:val="auto"/>
        </w:rPr>
      </w:pPr>
    </w:p>
    <w:p w14:paraId="374988E8"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15FDA8" w14:textId="77777777" w:rsidR="002660B8" w:rsidRPr="002660B8" w:rsidRDefault="002660B8" w:rsidP="002660B8">
      <w:pPr>
        <w:pStyle w:val="NoSpacing"/>
        <w:ind w:left="360"/>
        <w:rPr>
          <w:rFonts w:ascii="Cambria" w:hAnsi="Cambria"/>
          <w:color w:val="auto"/>
        </w:rPr>
      </w:pPr>
    </w:p>
    <w:p w14:paraId="35B0D38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Bidders/proposers must be familiar with the Washington State Public Records Act and the limits of record disclosure exemptions.  For more information, visit the Washington State Legislature’s website at </w:t>
      </w:r>
      <w:hyperlink r:id="rId25" w:history="1">
        <w:r w:rsidRPr="002660B8">
          <w:rPr>
            <w:rStyle w:val="Hyperlink"/>
            <w:rFonts w:ascii="Cambria" w:hAnsi="Cambria"/>
          </w:rPr>
          <w:t>http://www1.leg.wa.gov/LawsAndAgencyRules</w:t>
        </w:r>
      </w:hyperlink>
      <w:r w:rsidRPr="002660B8">
        <w:rPr>
          <w:rFonts w:ascii="Cambria" w:hAnsi="Cambria"/>
          <w:color w:val="auto"/>
        </w:rPr>
        <w:t xml:space="preserve">). </w:t>
      </w:r>
    </w:p>
    <w:p w14:paraId="5BB08091" w14:textId="77777777" w:rsidR="002660B8" w:rsidRPr="002660B8" w:rsidRDefault="002660B8" w:rsidP="002660B8">
      <w:pPr>
        <w:pStyle w:val="NoSpacing"/>
        <w:ind w:left="360"/>
        <w:rPr>
          <w:rFonts w:ascii="Cambria" w:hAnsi="Cambria"/>
          <w:color w:val="auto"/>
        </w:rPr>
      </w:pPr>
    </w:p>
    <w:p w14:paraId="1D412B4C" w14:textId="77777777" w:rsidR="002660B8" w:rsidRPr="002660B8" w:rsidRDefault="002660B8" w:rsidP="002660B8">
      <w:pPr>
        <w:pStyle w:val="NoSpacing"/>
        <w:ind w:left="360"/>
        <w:rPr>
          <w:rFonts w:ascii="Cambria" w:hAnsi="Cambria"/>
          <w:color w:val="auto"/>
        </w:rPr>
      </w:pPr>
      <w:r w:rsidRPr="002660B8">
        <w:rPr>
          <w:rFonts w:ascii="Cambria" w:hAnsi="Cambria"/>
          <w:color w:val="auto"/>
        </w:rPr>
        <w:t xml:space="preserve">If you have any questions about disclosure of the records you submit with your bid, please contact City Purchasing at (206) 684-0444. </w:t>
      </w:r>
    </w:p>
    <w:p w14:paraId="6826B64F" w14:textId="77777777" w:rsidR="002660B8" w:rsidRPr="00466A1C" w:rsidRDefault="002660B8" w:rsidP="00466A1C">
      <w:pPr>
        <w:pStyle w:val="NoSpacing"/>
        <w:ind w:left="360"/>
        <w:rPr>
          <w:rFonts w:ascii="Cambria" w:hAnsi="Cambria"/>
          <w:b/>
          <w:color w:val="auto"/>
        </w:rPr>
      </w:pPr>
    </w:p>
    <w:p w14:paraId="302CDB47" w14:textId="77777777" w:rsidR="004B7D56" w:rsidRPr="00466A1C" w:rsidRDefault="004B7D56" w:rsidP="00466A1C">
      <w:pPr>
        <w:pStyle w:val="NoSpacing"/>
        <w:ind w:left="360"/>
        <w:rPr>
          <w:rFonts w:ascii="Cambria" w:hAnsi="Cambria" w:cs="Arial"/>
          <w:b/>
          <w:bCs/>
          <w:color w:val="auto"/>
        </w:rPr>
      </w:pPr>
      <w:r w:rsidRPr="00466A1C">
        <w:rPr>
          <w:rFonts w:ascii="Cambria" w:hAnsi="Cambria"/>
          <w:b/>
          <w:i/>
          <w:color w:val="auto"/>
        </w:rPr>
        <w:t>Marking Your Records Exempt from Disclosure (Protected, Confidential, or Proprietary)</w:t>
      </w:r>
    </w:p>
    <w:p w14:paraId="43E4FFD2" w14:textId="77777777" w:rsidR="004B7D56" w:rsidRPr="00045BDC" w:rsidRDefault="004B7D56" w:rsidP="00045BDC">
      <w:pPr>
        <w:pStyle w:val="NoSpacing"/>
        <w:ind w:left="360"/>
        <w:rPr>
          <w:rFonts w:ascii="Cambria" w:hAnsi="Cambria"/>
          <w:color w:val="auto"/>
        </w:rPr>
      </w:pPr>
      <w:r w:rsidRPr="00045BDC">
        <w:rPr>
          <w:rStyle w:val="Hyperlink"/>
          <w:rFonts w:ascii="Cambria" w:hAnsi="Cambria"/>
          <w:color w:val="auto"/>
          <w:u w:val="none"/>
        </w:rPr>
        <w:t>As</w:t>
      </w:r>
      <w:r w:rsidRPr="00045BDC">
        <w:rPr>
          <w:rFonts w:ascii="Cambria" w:hAnsi="Cambria"/>
          <w:color w:val="auto"/>
        </w:rPr>
        <w:t xml:space="preserve"> mentioned above, all City of Seattle offices (“the City”) are required to promptly make public records available upon request.  However, under Washington State Law some records or portions of records are considered legally </w:t>
      </w:r>
      <w:r w:rsidRPr="00045BDC">
        <w:rPr>
          <w:rFonts w:ascii="Cambria" w:hAnsi="Cambria"/>
          <w:i/>
          <w:color w:val="auto"/>
        </w:rPr>
        <w:t>exempt from disclosure</w:t>
      </w:r>
      <w:r w:rsidRPr="00045BDC">
        <w:rPr>
          <w:rFonts w:ascii="Cambria" w:hAnsi="Cambria"/>
          <w:color w:val="auto"/>
        </w:rPr>
        <w:t xml:space="preserve"> and can be withheld.  A list and description of records identified as exempt by the Public Records Act can be found in RCW 42.56 and RCW 19.108.</w:t>
      </w:r>
    </w:p>
    <w:p w14:paraId="4336EAA3" w14:textId="77777777" w:rsidR="00045BDC" w:rsidRPr="00045BDC" w:rsidRDefault="00045BDC" w:rsidP="00045BDC">
      <w:pPr>
        <w:pStyle w:val="NoSpacing"/>
        <w:ind w:left="360"/>
        <w:rPr>
          <w:rFonts w:ascii="Cambria" w:hAnsi="Cambria"/>
          <w:color w:val="auto"/>
        </w:rPr>
      </w:pPr>
    </w:p>
    <w:p w14:paraId="2CD456C4" w14:textId="77777777" w:rsidR="004B7D56" w:rsidRDefault="004B7D56" w:rsidP="00045BDC">
      <w:pPr>
        <w:pStyle w:val="NoSpacing"/>
        <w:ind w:left="360"/>
        <w:rPr>
          <w:rFonts w:ascii="Cambria" w:hAnsi="Cambria"/>
          <w:color w:val="auto"/>
        </w:rPr>
      </w:pPr>
      <w:r w:rsidRPr="00045BDC">
        <w:rPr>
          <w:rFonts w:ascii="Cambria" w:hAnsi="Cambria"/>
          <w:color w:val="auto"/>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w:t>
      </w:r>
      <w:r w:rsidR="00CF2C2B">
        <w:rPr>
          <w:rFonts w:ascii="Cambria" w:hAnsi="Cambria"/>
          <w:color w:val="auto"/>
        </w:rPr>
        <w:t>vided by City Purchasing (see</w:t>
      </w:r>
      <w:r w:rsidR="003A4960">
        <w:rPr>
          <w:rFonts w:ascii="Cambria" w:hAnsi="Cambria"/>
          <w:color w:val="auto"/>
        </w:rPr>
        <w:t xml:space="preserve"> Form as part of Vendor Questionnaire</w:t>
      </w:r>
      <w:r w:rsidRPr="00045BDC">
        <w:rPr>
          <w:rFonts w:ascii="Cambria" w:hAnsi="Cambria"/>
          <w:color w:val="auto"/>
        </w:rPr>
        <w:t>)</w:t>
      </w:r>
      <w:r w:rsidR="008E57EE">
        <w:rPr>
          <w:rFonts w:ascii="Cambria" w:hAnsi="Cambria"/>
          <w:color w:val="auto"/>
        </w:rPr>
        <w:t xml:space="preserve">, </w:t>
      </w:r>
      <w:r w:rsidRPr="00045BDC">
        <w:rPr>
          <w:rFonts w:ascii="Cambria" w:hAnsi="Cambria"/>
          <w:color w:val="auto"/>
        </w:rPr>
        <w:t>very clearly and specifically identify each record and the exemption(s) that may apply</w:t>
      </w:r>
      <w:r w:rsidR="008E57EE">
        <w:rPr>
          <w:rFonts w:ascii="Cambria" w:hAnsi="Cambria"/>
          <w:color w:val="auto"/>
        </w:rPr>
        <w:t>, and submit a copy of your records with the specified exemptions redacted</w:t>
      </w:r>
      <w:r w:rsidRPr="00045BDC">
        <w:rPr>
          <w:rFonts w:ascii="Cambria" w:hAnsi="Cambria"/>
          <w:color w:val="auto"/>
        </w:rPr>
        <w:t>.  (If you are awarded a City contract, the same exemption designation will carry forward to the contract records.)</w:t>
      </w:r>
    </w:p>
    <w:p w14:paraId="69117817" w14:textId="77777777" w:rsidR="00045BDC" w:rsidRPr="00045BDC" w:rsidRDefault="00045BDC" w:rsidP="00045BDC">
      <w:pPr>
        <w:pStyle w:val="NoSpacing"/>
        <w:ind w:left="360"/>
        <w:rPr>
          <w:rFonts w:ascii="Cambria" w:hAnsi="Cambria"/>
          <w:color w:val="auto"/>
        </w:rPr>
      </w:pPr>
    </w:p>
    <w:p w14:paraId="5E38F0DB" w14:textId="77777777" w:rsidR="004B7D56" w:rsidRDefault="004B7D56" w:rsidP="00045BDC">
      <w:pPr>
        <w:pStyle w:val="NoSpacing"/>
        <w:ind w:left="360"/>
        <w:rPr>
          <w:rFonts w:ascii="Cambria" w:hAnsi="Cambria"/>
          <w:color w:val="auto"/>
        </w:rPr>
      </w:pPr>
      <w:r w:rsidRPr="00045BDC">
        <w:rPr>
          <w:rFonts w:ascii="Cambria" w:hAnsi="Cambria"/>
          <w:color w:val="auto"/>
        </w:rPr>
        <w:lastRenderedPageBreak/>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497CEDFB" w14:textId="77777777" w:rsidR="00045BDC" w:rsidRPr="00045BDC" w:rsidRDefault="00045BDC" w:rsidP="00045BDC">
      <w:pPr>
        <w:pStyle w:val="NoSpacing"/>
        <w:ind w:left="360"/>
        <w:rPr>
          <w:rFonts w:ascii="Cambria" w:hAnsi="Cambria"/>
          <w:color w:val="auto"/>
        </w:rPr>
      </w:pPr>
    </w:p>
    <w:p w14:paraId="58C289A7" w14:textId="77777777" w:rsidR="004B7D56" w:rsidRDefault="004B7D56" w:rsidP="00045BDC">
      <w:pPr>
        <w:pStyle w:val="NoSpacing"/>
        <w:ind w:left="360"/>
        <w:rPr>
          <w:rFonts w:ascii="Cambria" w:hAnsi="Cambria"/>
          <w:color w:val="auto"/>
        </w:rPr>
      </w:pPr>
      <w:r w:rsidRPr="00045BDC">
        <w:rPr>
          <w:rFonts w:ascii="Cambria" w:hAnsi="Cambria"/>
          <w:color w:val="auto"/>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3A27B2D8" w14:textId="77777777" w:rsidR="00045BDC" w:rsidRPr="00045BDC" w:rsidRDefault="00045BDC" w:rsidP="00045BDC">
      <w:pPr>
        <w:pStyle w:val="NoSpacing"/>
        <w:ind w:left="360"/>
        <w:rPr>
          <w:rFonts w:ascii="Cambria" w:hAnsi="Cambria"/>
          <w:color w:val="auto"/>
        </w:rPr>
      </w:pPr>
    </w:p>
    <w:p w14:paraId="2004E6E1" w14:textId="77777777" w:rsidR="004B7D56" w:rsidRPr="00045BDC" w:rsidRDefault="004B7D56" w:rsidP="00045BDC">
      <w:pPr>
        <w:pStyle w:val="NoSpacing"/>
        <w:ind w:left="360"/>
        <w:rPr>
          <w:rFonts w:ascii="Cambria" w:hAnsi="Cambria"/>
          <w:color w:val="auto"/>
        </w:rPr>
      </w:pPr>
      <w:r w:rsidRPr="00045BDC">
        <w:rPr>
          <w:rFonts w:ascii="Cambria" w:hAnsi="Cambria"/>
          <w:color w:val="auto"/>
        </w:rPr>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771A1A7B" w14:textId="77777777" w:rsidR="00045BDC" w:rsidRPr="00045BDC" w:rsidRDefault="00045BDC" w:rsidP="00466A1C">
      <w:pPr>
        <w:pStyle w:val="Heading2"/>
        <w:keepLines/>
        <w:tabs>
          <w:tab w:val="left" w:pos="-1440"/>
          <w:tab w:val="left" w:pos="576"/>
          <w:tab w:val="left" w:pos="1080"/>
        </w:tabs>
        <w:spacing w:before="0" w:after="0"/>
        <w:ind w:left="360"/>
        <w:rPr>
          <w:b/>
          <w:i/>
          <w:color w:val="auto"/>
          <w:sz w:val="20"/>
          <w:szCs w:val="20"/>
        </w:rPr>
      </w:pPr>
    </w:p>
    <w:p w14:paraId="3F76CB3B" w14:textId="77777777" w:rsidR="004B7D56" w:rsidRPr="009527CA" w:rsidRDefault="004B7D56" w:rsidP="00466A1C">
      <w:pPr>
        <w:pStyle w:val="Heading2"/>
        <w:keepLines/>
        <w:tabs>
          <w:tab w:val="left" w:pos="-1440"/>
          <w:tab w:val="left" w:pos="576"/>
          <w:tab w:val="left" w:pos="1080"/>
        </w:tabs>
        <w:spacing w:before="0" w:after="0"/>
        <w:ind w:left="360"/>
        <w:rPr>
          <w:rFonts w:cs="Arial"/>
          <w:b/>
          <w:bCs/>
          <w:color w:val="auto"/>
          <w:sz w:val="20"/>
          <w:szCs w:val="20"/>
        </w:rPr>
      </w:pPr>
      <w:r w:rsidRPr="009527CA">
        <w:rPr>
          <w:b/>
          <w:color w:val="auto"/>
          <w:sz w:val="20"/>
          <w:szCs w:val="20"/>
        </w:rPr>
        <w:t>Requesting Disclosure of Public Records</w:t>
      </w:r>
    </w:p>
    <w:p w14:paraId="4B5F7BA9" w14:textId="77777777" w:rsidR="004B7D56" w:rsidRPr="00045BDC" w:rsidRDefault="004B7D56" w:rsidP="00466A1C">
      <w:pPr>
        <w:pStyle w:val="NoSpacing"/>
        <w:ind w:left="360"/>
        <w:rPr>
          <w:rFonts w:ascii="Cambria" w:hAnsi="Cambria"/>
          <w:bCs/>
          <w:color w:val="auto"/>
        </w:rPr>
      </w:pPr>
      <w:r w:rsidRPr="00045BDC">
        <w:rPr>
          <w:rFonts w:ascii="Cambria" w:hAnsi="Cambria" w:cs="Arial"/>
          <w:color w:val="auto"/>
        </w:rPr>
        <w:t xml:space="preserve">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w:t>
      </w:r>
      <w:r w:rsidRPr="008E57EE">
        <w:rPr>
          <w:rFonts w:ascii="Cambria" w:hAnsi="Cambria" w:cs="Arial"/>
          <w:color w:val="auto"/>
        </w:rPr>
        <w:t xml:space="preserve">all requests for disclosure of public records as required by State Law.  If you do wish to make a request for records, please </w:t>
      </w:r>
      <w:r w:rsidR="008E57EE" w:rsidRPr="008E57EE">
        <w:rPr>
          <w:rFonts w:ascii="Cambria" w:hAnsi="Cambria" w:cs="Arial"/>
          <w:color w:val="auto"/>
        </w:rPr>
        <w:t xml:space="preserve">make your request at the City of Seattle’s Public Records Request Center at </w:t>
      </w:r>
      <w:hyperlink r:id="rId26" w:history="1">
        <w:r w:rsidR="008E57EE" w:rsidRPr="008E57EE">
          <w:rPr>
            <w:rStyle w:val="Hyperlink"/>
            <w:rFonts w:ascii="Cambria" w:hAnsi="Cambria" w:cs="Arial"/>
          </w:rPr>
          <w:t>www.seattle.gov/public-records/public-records-request-center</w:t>
        </w:r>
      </w:hyperlink>
      <w:r w:rsidR="008E57EE" w:rsidRPr="008E57EE">
        <w:rPr>
          <w:rFonts w:ascii="Cambria" w:hAnsi="Cambria" w:cs="Arial"/>
        </w:rPr>
        <w:t>.</w:t>
      </w:r>
    </w:p>
    <w:p w14:paraId="2917EB72" w14:textId="77777777" w:rsidR="00AD1792" w:rsidRPr="00466A1C" w:rsidRDefault="00E70CA2" w:rsidP="007E776F">
      <w:pPr>
        <w:pStyle w:val="NoSpacing"/>
        <w:ind w:left="360"/>
        <w:rPr>
          <w:rFonts w:ascii="Cambria" w:hAnsi="Cambria"/>
          <w:color w:val="auto"/>
        </w:rPr>
      </w:pPr>
      <w:r w:rsidRPr="00466A1C">
        <w:rPr>
          <w:rFonts w:ascii="Cambria" w:hAnsi="Cambria"/>
          <w:bCs/>
          <w:i/>
        </w:rPr>
        <w:tab/>
      </w:r>
    </w:p>
    <w:bookmarkEnd w:id="104"/>
    <w:bookmarkEnd w:id="105"/>
    <w:bookmarkEnd w:id="106"/>
    <w:bookmarkEnd w:id="107"/>
    <w:bookmarkEnd w:id="108"/>
    <w:bookmarkEnd w:id="109"/>
    <w:bookmarkEnd w:id="110"/>
    <w:p w14:paraId="15B04138" w14:textId="77777777" w:rsidR="005B2873" w:rsidRPr="00466A1C" w:rsidRDefault="004B7D56" w:rsidP="006A395F">
      <w:pPr>
        <w:pStyle w:val="NoSpacing"/>
        <w:ind w:left="360"/>
        <w:rPr>
          <w:rFonts w:ascii="Cambria" w:hAnsi="Cambria"/>
          <w:color w:val="auto"/>
        </w:rPr>
      </w:pPr>
      <w:r w:rsidRPr="00466A1C">
        <w:rPr>
          <w:rFonts w:ascii="Cambria" w:hAnsi="Cambria"/>
          <w:b/>
          <w:color w:val="auto"/>
        </w:rPr>
        <w:t>E</w:t>
      </w:r>
      <w:r w:rsidR="00F2734A" w:rsidRPr="00466A1C">
        <w:rPr>
          <w:rFonts w:ascii="Cambria" w:hAnsi="Cambria"/>
          <w:b/>
          <w:color w:val="auto"/>
        </w:rPr>
        <w:t>thics Code</w:t>
      </w:r>
      <w:r w:rsidR="00C4212D" w:rsidRPr="00466A1C">
        <w:rPr>
          <w:rFonts w:ascii="Cambria" w:hAnsi="Cambria"/>
          <w:b/>
          <w:color w:val="auto"/>
        </w:rPr>
        <w:t xml:space="preserve">: </w:t>
      </w:r>
      <w:r w:rsidR="005B2873" w:rsidRPr="00466A1C">
        <w:rPr>
          <w:rFonts w:ascii="Cambria" w:hAnsi="Cambria"/>
          <w:color w:val="auto"/>
        </w:rPr>
        <w:t xml:space="preserve">Please familiarize yourself with the </w:t>
      </w:r>
      <w:r w:rsidR="00CA7B96" w:rsidRPr="00466A1C">
        <w:rPr>
          <w:rFonts w:ascii="Cambria" w:hAnsi="Cambria"/>
          <w:color w:val="auto"/>
        </w:rPr>
        <w:t>City Ethics</w:t>
      </w:r>
      <w:r w:rsidR="00927CB9" w:rsidRPr="00466A1C">
        <w:rPr>
          <w:rFonts w:ascii="Cambria" w:hAnsi="Cambria"/>
          <w:color w:val="auto"/>
        </w:rPr>
        <w:t xml:space="preserve"> code:  </w:t>
      </w:r>
      <w:hyperlink r:id="rId27" w:history="1">
        <w:r w:rsidR="00C4212D" w:rsidRPr="00466A1C">
          <w:rPr>
            <w:rStyle w:val="Hyperlink"/>
            <w:rFonts w:ascii="Cambria" w:hAnsi="Cambria" w:cs="Arial"/>
          </w:rPr>
          <w:t>http://www.seattle.gov/ethics/etpub/et_home.ht</w:t>
        </w:r>
        <w:r w:rsidR="00C4212D" w:rsidRPr="00466A1C">
          <w:rPr>
            <w:rStyle w:val="Hyperlink"/>
            <w:rFonts w:ascii="Cambria" w:hAnsi="Cambria"/>
          </w:rPr>
          <w:t>m</w:t>
        </w:r>
      </w:hyperlink>
      <w:r w:rsidR="00C4212D" w:rsidRPr="00466A1C">
        <w:rPr>
          <w:rFonts w:ascii="Cambria" w:hAnsi="Cambria"/>
          <w:color w:val="auto"/>
        </w:rPr>
        <w:t xml:space="preserve">. </w:t>
      </w:r>
      <w:r w:rsidR="005B2873" w:rsidRPr="00466A1C">
        <w:rPr>
          <w:rFonts w:ascii="Cambria" w:hAnsi="Cambria"/>
          <w:color w:val="auto"/>
        </w:rPr>
        <w:t xml:space="preserve">Attached is a pamphlet for Vendors, Customers and Clients.  </w:t>
      </w:r>
      <w:r w:rsidR="00EA72F5" w:rsidRPr="00466A1C">
        <w:rPr>
          <w:rFonts w:ascii="Cambria" w:hAnsi="Cambria"/>
          <w:color w:val="auto"/>
        </w:rPr>
        <w:t>Any questions</w:t>
      </w:r>
      <w:r w:rsidR="005B2873" w:rsidRPr="00466A1C">
        <w:rPr>
          <w:rFonts w:ascii="Cambria" w:hAnsi="Cambria"/>
          <w:color w:val="auto"/>
        </w:rPr>
        <w:t xml:space="preserve"> should be addressed to Seattle Ethics and Elections Commission at </w:t>
      </w:r>
      <w:r w:rsidR="00927CB9" w:rsidRPr="00466A1C">
        <w:rPr>
          <w:rFonts w:ascii="Cambria" w:hAnsi="Cambria"/>
          <w:color w:val="auto"/>
        </w:rPr>
        <w:t>2</w:t>
      </w:r>
      <w:r w:rsidR="005B2873" w:rsidRPr="00466A1C">
        <w:rPr>
          <w:rFonts w:ascii="Cambria" w:hAnsi="Cambria"/>
          <w:color w:val="auto"/>
        </w:rPr>
        <w:t>06-684-8500</w:t>
      </w:r>
      <w:r w:rsidR="0082055F" w:rsidRPr="00466A1C">
        <w:rPr>
          <w:rFonts w:ascii="Cambria" w:hAnsi="Cambria"/>
          <w:color w:val="auto"/>
        </w:rPr>
        <w:t>.</w:t>
      </w:r>
    </w:p>
    <w:p w14:paraId="3AAB01EF" w14:textId="77777777" w:rsidR="005B2873" w:rsidRPr="00466A1C" w:rsidRDefault="005B2873" w:rsidP="006A395F">
      <w:pPr>
        <w:pStyle w:val="NoSpacing"/>
        <w:ind w:left="360"/>
        <w:rPr>
          <w:rFonts w:ascii="Cambria" w:hAnsi="Cambria"/>
          <w:color w:val="auto"/>
        </w:rPr>
      </w:pPr>
    </w:p>
    <w:p w14:paraId="4D760796" w14:textId="77777777" w:rsidR="005B2873" w:rsidRPr="00466A1C" w:rsidRDefault="005B2873" w:rsidP="006A395F">
      <w:pPr>
        <w:pStyle w:val="NoSpacing"/>
        <w:ind w:left="360"/>
        <w:rPr>
          <w:rFonts w:ascii="Cambria" w:hAnsi="Cambria"/>
          <w:color w:val="auto"/>
        </w:rPr>
      </w:pPr>
      <w:r w:rsidRPr="00466A1C">
        <w:rPr>
          <w:rFonts w:ascii="Cambria" w:hAnsi="Cambria"/>
          <w:b/>
          <w:color w:val="auto"/>
        </w:rPr>
        <w:t>No Gifts and Gratuities</w:t>
      </w:r>
      <w:r w:rsidR="00C4212D" w:rsidRPr="00466A1C">
        <w:rPr>
          <w:rFonts w:ascii="Cambria" w:hAnsi="Cambria"/>
          <w:b/>
          <w:color w:val="auto"/>
        </w:rPr>
        <w:t xml:space="preserve">: </w:t>
      </w:r>
      <w:r w:rsidRPr="00466A1C">
        <w:rPr>
          <w:rFonts w:ascii="Cambria" w:hAnsi="Cambria"/>
          <w:color w:val="auto"/>
        </w:rPr>
        <w:t xml:space="preserve">Vendors shall not directly or indirectly offer anything of value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Vendor.  </w:t>
      </w:r>
      <w:r w:rsidR="00927CB9" w:rsidRPr="00466A1C">
        <w:rPr>
          <w:rFonts w:ascii="Cambria" w:hAnsi="Cambria"/>
          <w:color w:val="auto"/>
        </w:rPr>
        <w:t xml:space="preserve">An example is </w:t>
      </w:r>
      <w:r w:rsidRPr="00466A1C">
        <w:rPr>
          <w:rFonts w:ascii="Cambria" w:hAnsi="Cambria"/>
          <w:color w:val="auto"/>
        </w:rPr>
        <w:t xml:space="preserve">giving a City employee </w:t>
      </w:r>
      <w:r w:rsidR="00927CB9" w:rsidRPr="00466A1C">
        <w:rPr>
          <w:rFonts w:ascii="Cambria" w:hAnsi="Cambria"/>
          <w:color w:val="auto"/>
        </w:rPr>
        <w:t xml:space="preserve">sporting event </w:t>
      </w:r>
      <w:r w:rsidRPr="00466A1C">
        <w:rPr>
          <w:rFonts w:ascii="Cambria" w:hAnsi="Cambria"/>
          <w:color w:val="auto"/>
        </w:rPr>
        <w:t xml:space="preserve">tickets </w:t>
      </w:r>
      <w:r w:rsidR="00927CB9" w:rsidRPr="00466A1C">
        <w:rPr>
          <w:rFonts w:ascii="Cambria" w:hAnsi="Cambria"/>
          <w:color w:val="auto"/>
        </w:rPr>
        <w:t xml:space="preserve">to a </w:t>
      </w:r>
      <w:r w:rsidRPr="00466A1C">
        <w:rPr>
          <w:rFonts w:ascii="Cambria" w:hAnsi="Cambria"/>
          <w:color w:val="auto"/>
        </w:rPr>
        <w:t xml:space="preserve">City employee </w:t>
      </w:r>
      <w:r w:rsidR="00927CB9" w:rsidRPr="00466A1C">
        <w:rPr>
          <w:rFonts w:ascii="Cambria" w:hAnsi="Cambria"/>
          <w:color w:val="auto"/>
        </w:rPr>
        <w:t>on the evaluation team of a bid you plan to submit</w:t>
      </w:r>
      <w:r w:rsidRPr="00466A1C">
        <w:rPr>
          <w:rFonts w:ascii="Cambria" w:hAnsi="Cambria"/>
          <w:color w:val="auto"/>
        </w:rPr>
        <w:t xml:space="preserve">. The definition of what a “benefit” would be is broad and could include not only awarding a contract but also the administration of the contract or </w:t>
      </w:r>
      <w:r w:rsidR="004D073C" w:rsidRPr="00466A1C">
        <w:rPr>
          <w:rFonts w:ascii="Cambria" w:hAnsi="Cambria"/>
          <w:color w:val="auto"/>
        </w:rPr>
        <w:t xml:space="preserve">evaluating </w:t>
      </w:r>
      <w:r w:rsidRPr="00466A1C">
        <w:rPr>
          <w:rFonts w:ascii="Cambria" w:hAnsi="Cambria"/>
          <w:color w:val="auto"/>
        </w:rPr>
        <w:t>contract performance.</w:t>
      </w:r>
      <w:r w:rsidR="00927CB9" w:rsidRPr="00466A1C">
        <w:rPr>
          <w:rFonts w:ascii="Cambria" w:hAnsi="Cambria"/>
          <w:color w:val="auto"/>
        </w:rPr>
        <w:t xml:space="preserve">  </w:t>
      </w:r>
      <w:r w:rsidRPr="00466A1C">
        <w:rPr>
          <w:rFonts w:ascii="Cambria" w:hAnsi="Cambria"/>
          <w:color w:val="auto"/>
        </w:rPr>
        <w:t xml:space="preserve">The rule works both ways, as it also prohibits City employees from soliciting items of value from vendors. </w:t>
      </w:r>
      <w:r w:rsidR="00927CB9" w:rsidRPr="00466A1C">
        <w:rPr>
          <w:rFonts w:ascii="Cambria" w:hAnsi="Cambria"/>
          <w:color w:val="auto"/>
        </w:rPr>
        <w:t xml:space="preserve"> </w:t>
      </w:r>
      <w:r w:rsidRPr="00466A1C">
        <w:rPr>
          <w:rFonts w:ascii="Cambria" w:hAnsi="Cambria"/>
          <w:color w:val="auto"/>
        </w:rPr>
        <w:t>Promotional items worth less than $25 may be distributed by the vendor to City employees if the Vendor uses the items as routine and standard promotions for the business.</w:t>
      </w:r>
    </w:p>
    <w:p w14:paraId="440DF68F"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66B8A975" w14:textId="4B8F70F8" w:rsidR="005B2873" w:rsidRPr="00466A1C" w:rsidRDefault="005B2873" w:rsidP="006A395F">
      <w:pPr>
        <w:pStyle w:val="NoSpacing"/>
        <w:ind w:left="360"/>
        <w:rPr>
          <w:rFonts w:ascii="Cambria" w:hAnsi="Cambria"/>
          <w:color w:val="auto"/>
        </w:rPr>
      </w:pPr>
      <w:r w:rsidRPr="00466A1C">
        <w:rPr>
          <w:rFonts w:ascii="Cambria" w:hAnsi="Cambria"/>
          <w:b/>
          <w:color w:val="auto"/>
        </w:rPr>
        <w:t>Involvement of Current and Former City Employees</w:t>
      </w:r>
      <w:r w:rsidR="00C4212D" w:rsidRPr="00466A1C">
        <w:rPr>
          <w:rFonts w:ascii="Cambria" w:hAnsi="Cambria"/>
          <w:b/>
          <w:color w:val="auto"/>
        </w:rPr>
        <w:t xml:space="preserve">: </w:t>
      </w:r>
      <w:r w:rsidRPr="00466A1C">
        <w:rPr>
          <w:rFonts w:ascii="Cambria" w:hAnsi="Cambria"/>
          <w:color w:val="auto"/>
        </w:rPr>
        <w:t xml:space="preserve">If a Vendor </w:t>
      </w:r>
      <w:r w:rsidR="00927CB9" w:rsidRPr="00466A1C">
        <w:rPr>
          <w:rFonts w:ascii="Cambria" w:hAnsi="Cambria"/>
          <w:color w:val="auto"/>
        </w:rPr>
        <w:t xml:space="preserve">has </w:t>
      </w:r>
      <w:r w:rsidRPr="00466A1C">
        <w:rPr>
          <w:rFonts w:ascii="Cambria" w:hAnsi="Cambria"/>
          <w:color w:val="auto"/>
        </w:rPr>
        <w:t xml:space="preserve">any current or former City employees, official or volunteer, working or assisting on solicitation of City business or on completion of an awarded contract, you must provide written notice to City Purchasing of the current or former City official, employee or volunteer’s name.  </w:t>
      </w:r>
      <w:r w:rsidR="00927CB9" w:rsidRPr="00466A1C">
        <w:rPr>
          <w:rFonts w:ascii="Cambria" w:hAnsi="Cambria"/>
          <w:color w:val="auto"/>
        </w:rPr>
        <w:t xml:space="preserve">The Vendor Questionnaire within your bid documents prompts you to answer that question.  You must continue to update that information to City Purchasing during the full course of </w:t>
      </w:r>
      <w:r w:rsidRPr="00466A1C">
        <w:rPr>
          <w:rFonts w:ascii="Cambria" w:hAnsi="Cambria"/>
          <w:color w:val="auto"/>
        </w:rPr>
        <w:t xml:space="preserve">the contract.  The Vendor is to be aware and familiar with the Ethics </w:t>
      </w:r>
      <w:r w:rsidR="00550D3E" w:rsidRPr="00466A1C">
        <w:rPr>
          <w:rFonts w:ascii="Cambria" w:hAnsi="Cambria"/>
          <w:color w:val="auto"/>
        </w:rPr>
        <w:t>Code and</w:t>
      </w:r>
      <w:r w:rsidRPr="00466A1C">
        <w:rPr>
          <w:rFonts w:ascii="Cambria" w:hAnsi="Cambria"/>
          <w:color w:val="auto"/>
        </w:rPr>
        <w:t xml:space="preserve"> educate vendor workers accordingly.</w:t>
      </w:r>
    </w:p>
    <w:p w14:paraId="5549E1B7" w14:textId="77777777" w:rsidR="00927CB9" w:rsidRPr="00466A1C" w:rsidRDefault="00927CB9" w:rsidP="006A395F">
      <w:pPr>
        <w:pStyle w:val="NoSpacing"/>
        <w:ind w:left="360"/>
        <w:rPr>
          <w:rFonts w:ascii="Cambria" w:hAnsi="Cambria"/>
          <w:color w:val="auto"/>
        </w:rPr>
      </w:pPr>
    </w:p>
    <w:p w14:paraId="0E651F1F" w14:textId="30ACBA0D" w:rsidR="005B2873" w:rsidRPr="00466A1C" w:rsidRDefault="005B2873" w:rsidP="006A395F">
      <w:pPr>
        <w:pStyle w:val="NoSpacing"/>
        <w:ind w:left="360"/>
        <w:rPr>
          <w:rFonts w:ascii="Cambria" w:hAnsi="Cambria"/>
          <w:color w:val="auto"/>
        </w:rPr>
      </w:pPr>
      <w:r w:rsidRPr="00466A1C">
        <w:rPr>
          <w:rFonts w:ascii="Cambria" w:hAnsi="Cambria"/>
          <w:b/>
          <w:color w:val="auto"/>
        </w:rPr>
        <w:t xml:space="preserve">Contract Workers with </w:t>
      </w:r>
      <w:r w:rsidR="004D073C" w:rsidRPr="00466A1C">
        <w:rPr>
          <w:rFonts w:ascii="Cambria" w:hAnsi="Cambria"/>
          <w:b/>
          <w:color w:val="auto"/>
        </w:rPr>
        <w:t>over 1</w:t>
      </w:r>
      <w:r w:rsidRPr="00466A1C">
        <w:rPr>
          <w:rFonts w:ascii="Cambria" w:hAnsi="Cambria"/>
          <w:b/>
          <w:color w:val="auto"/>
        </w:rPr>
        <w:t>,000 Hours</w:t>
      </w:r>
      <w:r w:rsidR="00C4212D" w:rsidRPr="00466A1C">
        <w:rPr>
          <w:rFonts w:ascii="Cambria" w:hAnsi="Cambria"/>
          <w:b/>
          <w:color w:val="auto"/>
        </w:rPr>
        <w:t xml:space="preserve">: </w:t>
      </w:r>
      <w:r w:rsidRPr="00466A1C">
        <w:rPr>
          <w:rFonts w:ascii="Cambria" w:hAnsi="Cambria"/>
          <w:color w:val="auto"/>
        </w:rPr>
        <w:t xml:space="preserve">The Ethics Code has been amended to apply to vendor company workers that perform </w:t>
      </w:r>
      <w:r w:rsidR="004D073C" w:rsidRPr="00466A1C">
        <w:rPr>
          <w:rFonts w:ascii="Cambria" w:hAnsi="Cambria"/>
          <w:color w:val="auto"/>
        </w:rPr>
        <w:t>over 1</w:t>
      </w:r>
      <w:r w:rsidRPr="00466A1C">
        <w:rPr>
          <w:rFonts w:ascii="Cambria" w:hAnsi="Cambria"/>
          <w:color w:val="auto"/>
        </w:rPr>
        <w:t xml:space="preserve">,000 cumulative hours on any City contract during any 12-month period.  Any </w:t>
      </w:r>
      <w:r w:rsidR="00927CB9" w:rsidRPr="00466A1C">
        <w:rPr>
          <w:rFonts w:ascii="Cambria" w:hAnsi="Cambria"/>
          <w:color w:val="auto"/>
        </w:rPr>
        <w:t xml:space="preserve">such </w:t>
      </w:r>
      <w:r w:rsidRPr="00466A1C">
        <w:rPr>
          <w:rFonts w:ascii="Cambria" w:hAnsi="Cambria"/>
          <w:color w:val="auto"/>
        </w:rPr>
        <w:t xml:space="preserve">vendor company employee covered by the Ethics Code </w:t>
      </w:r>
      <w:r w:rsidR="00927CB9" w:rsidRPr="00466A1C">
        <w:rPr>
          <w:rFonts w:ascii="Cambria" w:hAnsi="Cambria"/>
          <w:color w:val="auto"/>
        </w:rPr>
        <w:t xml:space="preserve">must </w:t>
      </w:r>
      <w:r w:rsidRPr="00466A1C">
        <w:rPr>
          <w:rFonts w:ascii="Cambria" w:hAnsi="Cambria"/>
          <w:color w:val="auto"/>
        </w:rPr>
        <w:t xml:space="preserve">abide by the City Ethics Code. The Vendor is to be aware and familiar with the Ethics </w:t>
      </w:r>
      <w:r w:rsidR="00550D3E" w:rsidRPr="00466A1C">
        <w:rPr>
          <w:rFonts w:ascii="Cambria" w:hAnsi="Cambria"/>
          <w:color w:val="auto"/>
        </w:rPr>
        <w:t>Code and</w:t>
      </w:r>
      <w:r w:rsidRPr="00466A1C">
        <w:rPr>
          <w:rFonts w:ascii="Cambria" w:hAnsi="Cambria"/>
          <w:color w:val="auto"/>
        </w:rPr>
        <w:t xml:space="preserve"> educate vendor workers accordingly.</w:t>
      </w:r>
    </w:p>
    <w:p w14:paraId="5867A27B" w14:textId="77777777" w:rsidR="005B2873" w:rsidRPr="00466A1C" w:rsidRDefault="005B2873" w:rsidP="006A395F">
      <w:pPr>
        <w:pStyle w:val="NoSpacing"/>
        <w:ind w:left="360"/>
        <w:rPr>
          <w:rFonts w:ascii="Cambria" w:hAnsi="Cambria"/>
          <w:color w:val="auto"/>
        </w:rPr>
      </w:pPr>
      <w:r w:rsidRPr="00466A1C">
        <w:rPr>
          <w:rFonts w:ascii="Cambria" w:hAnsi="Cambria"/>
          <w:color w:val="auto"/>
        </w:rPr>
        <w:t xml:space="preserve"> </w:t>
      </w:r>
    </w:p>
    <w:p w14:paraId="1AD127B2" w14:textId="77777777" w:rsidR="000F05E3" w:rsidRPr="00466A1C" w:rsidRDefault="0048541B" w:rsidP="00C768E7">
      <w:pPr>
        <w:pStyle w:val="NoSpacing"/>
        <w:ind w:left="360"/>
        <w:rPr>
          <w:rFonts w:ascii="Cambria" w:hAnsi="Cambria"/>
          <w:color w:val="auto"/>
        </w:rPr>
      </w:pPr>
      <w:r w:rsidRPr="00466A1C">
        <w:rPr>
          <w:rFonts w:ascii="Cambria" w:hAnsi="Cambria"/>
          <w:b/>
          <w:color w:val="auto"/>
        </w:rPr>
        <w:t>No Conflict of Interest</w:t>
      </w:r>
      <w:r w:rsidR="00C4212D" w:rsidRPr="00466A1C">
        <w:rPr>
          <w:rFonts w:ascii="Cambria" w:hAnsi="Cambria"/>
          <w:b/>
          <w:color w:val="auto"/>
        </w:rPr>
        <w:t xml:space="preserve">: </w:t>
      </w:r>
      <w:r w:rsidR="005B2873" w:rsidRPr="00466A1C">
        <w:rPr>
          <w:rFonts w:ascii="Cambria" w:hAnsi="Cambria"/>
          <w:color w:val="auto"/>
        </w:rPr>
        <w:t xml:space="preserve">Vendor </w:t>
      </w:r>
      <w:r w:rsidR="007B555C" w:rsidRPr="00466A1C">
        <w:rPr>
          <w:rFonts w:ascii="Cambria" w:hAnsi="Cambria"/>
          <w:color w:val="auto"/>
        </w:rPr>
        <w:t xml:space="preserve">(including officer, director, trustee, partner or employee) </w:t>
      </w:r>
      <w:r w:rsidR="00927CB9" w:rsidRPr="00466A1C">
        <w:rPr>
          <w:rFonts w:ascii="Cambria" w:hAnsi="Cambria"/>
          <w:color w:val="auto"/>
        </w:rPr>
        <w:t xml:space="preserve">must not </w:t>
      </w:r>
      <w:r w:rsidR="005B2873" w:rsidRPr="00466A1C">
        <w:rPr>
          <w:rFonts w:ascii="Cambria" w:hAnsi="Cambria"/>
          <w:color w:val="auto"/>
        </w:rPr>
        <w:t xml:space="preserve">have a business interest or a close family </w:t>
      </w:r>
      <w:r w:rsidR="007B555C" w:rsidRPr="00466A1C">
        <w:rPr>
          <w:rFonts w:ascii="Cambria" w:hAnsi="Cambria"/>
          <w:color w:val="auto"/>
        </w:rPr>
        <w:t xml:space="preserve">or domestic </w:t>
      </w:r>
      <w:r w:rsidR="005B2873" w:rsidRPr="00466A1C">
        <w:rPr>
          <w:rFonts w:ascii="Cambria" w:hAnsi="Cambria"/>
          <w:color w:val="auto"/>
        </w:rPr>
        <w:t xml:space="preserve">relationship with any City official, officer or employee who was, is, or will be </w:t>
      </w:r>
      <w:r w:rsidR="005B2873" w:rsidRPr="00466A1C">
        <w:rPr>
          <w:rFonts w:ascii="Cambria" w:hAnsi="Cambria"/>
          <w:color w:val="auto"/>
        </w:rPr>
        <w:lastRenderedPageBreak/>
        <w:t>involved in selection, negotiation, drafting, signing, administration or e</w:t>
      </w:r>
      <w:r w:rsidR="00931CBA" w:rsidRPr="00466A1C">
        <w:rPr>
          <w:rFonts w:ascii="Cambria" w:hAnsi="Cambria"/>
          <w:color w:val="auto"/>
        </w:rPr>
        <w:t>valuating Vendor performance. T</w:t>
      </w:r>
      <w:r w:rsidR="005B2873" w:rsidRPr="00466A1C">
        <w:rPr>
          <w:rFonts w:ascii="Cambria" w:hAnsi="Cambria"/>
          <w:color w:val="auto"/>
        </w:rPr>
        <w:t>he City shall make sole determination as to compliance.</w:t>
      </w:r>
      <w:r w:rsidR="007B555C" w:rsidRPr="00466A1C">
        <w:rPr>
          <w:rFonts w:ascii="Cambria" w:hAnsi="Cambria"/>
          <w:color w:val="auto"/>
        </w:rPr>
        <w:t xml:space="preserve">  </w:t>
      </w:r>
    </w:p>
    <w:p w14:paraId="64EC976D" w14:textId="77777777" w:rsidR="000B231B" w:rsidRDefault="000B231B" w:rsidP="006A395F">
      <w:pPr>
        <w:pStyle w:val="NoSpacing"/>
        <w:ind w:left="360"/>
        <w:rPr>
          <w:rFonts w:ascii="Cambria" w:hAnsi="Cambria"/>
          <w:color w:val="auto"/>
          <w:sz w:val="32"/>
          <w:szCs w:val="32"/>
        </w:rPr>
      </w:pPr>
    </w:p>
    <w:p w14:paraId="637A208A" w14:textId="77777777" w:rsidR="00286289" w:rsidRPr="00731C29" w:rsidRDefault="00A423A5" w:rsidP="008F19B3">
      <w:pPr>
        <w:pStyle w:val="BodyText"/>
        <w:spacing w:after="0" w:line="240" w:lineRule="auto"/>
        <w:ind w:left="360"/>
        <w:rPr>
          <w:rFonts w:ascii="Cambria" w:hAnsi="Cambria" w:cs="Arial"/>
          <w:b/>
          <w:color w:val="000000"/>
        </w:rPr>
      </w:pPr>
      <w:r w:rsidRPr="00731C29">
        <w:rPr>
          <w:rFonts w:ascii="Cambria" w:hAnsi="Cambria" w:cs="Arial"/>
          <w:b/>
          <w:color w:val="000000"/>
        </w:rPr>
        <w:t xml:space="preserve">Campaign Contributions (Initiative Measure No. </w:t>
      </w:r>
      <w:r w:rsidR="002A662A">
        <w:rPr>
          <w:rFonts w:ascii="Cambria" w:hAnsi="Cambria" w:cs="Arial"/>
          <w:b/>
          <w:color w:val="000000"/>
        </w:rPr>
        <w:t>1</w:t>
      </w:r>
      <w:r w:rsidRPr="00731C29">
        <w:rPr>
          <w:rFonts w:ascii="Cambria" w:hAnsi="Cambria" w:cs="Arial"/>
          <w:b/>
          <w:color w:val="000000"/>
        </w:rPr>
        <w:t>22)</w:t>
      </w:r>
    </w:p>
    <w:p w14:paraId="5F3F3635" w14:textId="6B1859B2" w:rsidR="00A423A5" w:rsidRPr="00A423A5" w:rsidRDefault="00A423A5" w:rsidP="008F19B3">
      <w:pPr>
        <w:pStyle w:val="BodyText"/>
        <w:spacing w:after="0" w:line="240" w:lineRule="auto"/>
        <w:ind w:left="360"/>
        <w:rPr>
          <w:rFonts w:ascii="Cambria" w:hAnsi="Cambria" w:cs="Arial"/>
          <w:color w:val="000000"/>
        </w:rPr>
      </w:pPr>
      <w:r w:rsidRPr="00731C29">
        <w:rPr>
          <w:rFonts w:ascii="Cambria" w:hAnsi="Cambria" w:cs="Arial"/>
          <w:color w:val="000000"/>
        </w:rPr>
        <w:t xml:space="preserve">Elected officials and candidates are prohibited from accepting or soliciting campaign contributions from anyone having at least $250,000 in contracts with the City in the last two years or who has paid at least $5,000 in the last 12 months to lobby the City.  Please see Initiative </w:t>
      </w:r>
      <w:r w:rsidR="00550D3E">
        <w:rPr>
          <w:rFonts w:ascii="Cambria" w:hAnsi="Cambria" w:cs="Arial"/>
          <w:color w:val="000000"/>
        </w:rPr>
        <w:t>1</w:t>
      </w:r>
      <w:r w:rsidR="00550D3E" w:rsidRPr="00731C29">
        <w:rPr>
          <w:rFonts w:ascii="Cambria" w:hAnsi="Cambria" w:cs="Arial"/>
          <w:color w:val="000000"/>
        </w:rPr>
        <w:t>22 or</w:t>
      </w:r>
      <w:r w:rsidRPr="00731C29">
        <w:rPr>
          <w:rFonts w:ascii="Cambria" w:hAnsi="Cambria" w:cs="Arial"/>
          <w:color w:val="000000"/>
        </w:rPr>
        <w:t xml:space="preserve"> call the Ethics Director with questions.  For questions about this measure, contact</w:t>
      </w:r>
      <w:r w:rsidR="00721BA9">
        <w:rPr>
          <w:rFonts w:ascii="Cambria" w:hAnsi="Cambria" w:cs="Arial"/>
          <w:color w:val="000000"/>
        </w:rPr>
        <w:t xml:space="preserve"> </w:t>
      </w:r>
      <w:r w:rsidRPr="007538EA">
        <w:rPr>
          <w:rFonts w:ascii="Cambria" w:hAnsi="Cambria" w:cs="Arial"/>
          <w:color w:val="000000"/>
        </w:rPr>
        <w:t xml:space="preserve">Seattle Ethics and Elections, </w:t>
      </w:r>
      <w:r w:rsidR="007538EA" w:rsidRPr="007538EA">
        <w:rPr>
          <w:rFonts w:ascii="Cambria" w:hAnsi="Cambria" w:cs="Arial"/>
          <w:color w:val="000000"/>
        </w:rPr>
        <w:t>206-684-8500</w:t>
      </w:r>
      <w:r w:rsidRPr="00383352">
        <w:rPr>
          <w:rFonts w:ascii="Cambria" w:hAnsi="Cambria" w:cs="Arial"/>
          <w:color w:val="000000"/>
          <w:highlight w:val="yellow"/>
        </w:rPr>
        <w:t xml:space="preserve"> </w:t>
      </w:r>
    </w:p>
    <w:p w14:paraId="170F748F" w14:textId="77777777" w:rsidR="00A423A5" w:rsidRDefault="00A423A5" w:rsidP="008F19B3">
      <w:pPr>
        <w:pStyle w:val="BodyText"/>
        <w:spacing w:after="0" w:line="240" w:lineRule="auto"/>
        <w:ind w:left="360"/>
        <w:rPr>
          <w:rFonts w:ascii="Cambria" w:hAnsi="Cambria" w:cs="Arial"/>
          <w:color w:val="000000"/>
        </w:rPr>
      </w:pPr>
    </w:p>
    <w:p w14:paraId="46F75B9B" w14:textId="77777777" w:rsidR="00835D28" w:rsidRPr="00466A1C" w:rsidRDefault="00D43302" w:rsidP="00550D3E">
      <w:pPr>
        <w:pStyle w:val="NoSpacing"/>
        <w:numPr>
          <w:ilvl w:val="0"/>
          <w:numId w:val="10"/>
        </w:numPr>
        <w:rPr>
          <w:rFonts w:ascii="Cambria" w:hAnsi="Cambria"/>
          <w:b/>
          <w:color w:val="1F497D"/>
          <w:sz w:val="32"/>
          <w:szCs w:val="32"/>
        </w:rPr>
      </w:pPr>
      <w:bookmarkStart w:id="111" w:name="_Toc224981844"/>
      <w:bookmarkStart w:id="112" w:name="_Toc521141123"/>
      <w:bookmarkStart w:id="113" w:name="_Toc524484970"/>
      <w:bookmarkStart w:id="114" w:name="_Toc524754157"/>
      <w:r w:rsidRPr="00466A1C">
        <w:rPr>
          <w:rFonts w:ascii="Cambria" w:hAnsi="Cambria"/>
          <w:b/>
          <w:color w:val="1F497D"/>
          <w:sz w:val="32"/>
          <w:szCs w:val="32"/>
        </w:rPr>
        <w:t>BID</w:t>
      </w:r>
      <w:r w:rsidR="00835D28" w:rsidRPr="00466A1C">
        <w:rPr>
          <w:rFonts w:ascii="Cambria" w:hAnsi="Cambria"/>
          <w:b/>
          <w:color w:val="1F497D"/>
          <w:sz w:val="32"/>
          <w:szCs w:val="32"/>
        </w:rPr>
        <w:t xml:space="preserve"> SUBMITTALS</w:t>
      </w:r>
      <w:bookmarkEnd w:id="111"/>
    </w:p>
    <w:bookmarkEnd w:id="112"/>
    <w:bookmarkEnd w:id="113"/>
    <w:bookmarkEnd w:id="114"/>
    <w:p w14:paraId="1A8211FE" w14:textId="77777777" w:rsidR="00EB4138" w:rsidRPr="00466A1C" w:rsidRDefault="00716672" w:rsidP="006A395F">
      <w:pPr>
        <w:pStyle w:val="NoSpacing"/>
        <w:ind w:left="360"/>
        <w:rPr>
          <w:rFonts w:ascii="Cambria" w:hAnsi="Cambria"/>
          <w:color w:val="auto"/>
        </w:rPr>
      </w:pPr>
      <w:r w:rsidRPr="00466A1C">
        <w:rPr>
          <w:rFonts w:ascii="Cambria" w:hAnsi="Cambria"/>
          <w:color w:val="auto"/>
        </w:rPr>
        <w:t xml:space="preserve">Submit </w:t>
      </w:r>
      <w:r w:rsidR="009522D5" w:rsidRPr="00466A1C">
        <w:rPr>
          <w:rFonts w:ascii="Cambria" w:hAnsi="Cambria"/>
          <w:color w:val="auto"/>
        </w:rPr>
        <w:t>Bid</w:t>
      </w:r>
      <w:r w:rsidRPr="00466A1C">
        <w:rPr>
          <w:rFonts w:ascii="Cambria" w:hAnsi="Cambria"/>
          <w:color w:val="auto"/>
        </w:rPr>
        <w:t xml:space="preserve"> </w:t>
      </w:r>
      <w:r w:rsidR="00D43302" w:rsidRPr="00466A1C">
        <w:rPr>
          <w:rFonts w:ascii="Cambria" w:hAnsi="Cambria"/>
          <w:color w:val="auto"/>
        </w:rPr>
        <w:t>in</w:t>
      </w:r>
      <w:r w:rsidRPr="00466A1C">
        <w:rPr>
          <w:rFonts w:ascii="Cambria" w:hAnsi="Cambria"/>
          <w:color w:val="auto"/>
        </w:rPr>
        <w:t xml:space="preserve"> the following format and attachments</w:t>
      </w:r>
      <w:r w:rsidR="006A3733" w:rsidRPr="00466A1C">
        <w:rPr>
          <w:rFonts w:ascii="Cambria" w:hAnsi="Cambria"/>
          <w:color w:val="auto"/>
        </w:rPr>
        <w:t>.  Attach each form within your</w:t>
      </w:r>
      <w:r w:rsidR="00796F03" w:rsidRPr="00466A1C">
        <w:rPr>
          <w:rFonts w:ascii="Cambria" w:hAnsi="Cambria"/>
          <w:color w:val="auto"/>
        </w:rPr>
        <w:t xml:space="preserve"> bid</w:t>
      </w:r>
      <w:r w:rsidR="003A0D4B" w:rsidRPr="00466A1C">
        <w:rPr>
          <w:rFonts w:ascii="Cambria" w:hAnsi="Cambria"/>
          <w:i/>
          <w:color w:val="auto"/>
        </w:rPr>
        <w:t>.  (Note</w:t>
      </w:r>
      <w:r w:rsidR="00D43302" w:rsidRPr="00466A1C">
        <w:rPr>
          <w:rFonts w:ascii="Cambria" w:hAnsi="Cambria"/>
          <w:i/>
          <w:color w:val="auto"/>
        </w:rPr>
        <w:t>:</w:t>
      </w:r>
      <w:r w:rsidR="003A0D4B" w:rsidRPr="00466A1C">
        <w:rPr>
          <w:rFonts w:ascii="Cambria" w:hAnsi="Cambria"/>
          <w:i/>
          <w:color w:val="auto"/>
        </w:rPr>
        <w:t xml:space="preserve">  </w:t>
      </w:r>
      <w:r w:rsidR="00D43302" w:rsidRPr="00466A1C">
        <w:rPr>
          <w:rFonts w:ascii="Cambria" w:hAnsi="Cambria"/>
          <w:i/>
          <w:color w:val="auto"/>
        </w:rPr>
        <w:t xml:space="preserve">Any </w:t>
      </w:r>
      <w:r w:rsidR="003A0D4B" w:rsidRPr="00466A1C">
        <w:rPr>
          <w:rFonts w:ascii="Cambria" w:hAnsi="Cambria"/>
          <w:i/>
          <w:color w:val="auto"/>
        </w:rPr>
        <w:t>Addendum could change the forms provided below.</w:t>
      </w:r>
      <w:r w:rsidR="00D43302" w:rsidRPr="00466A1C">
        <w:rPr>
          <w:rFonts w:ascii="Cambria" w:hAnsi="Cambria"/>
          <w:i/>
          <w:color w:val="auto"/>
        </w:rPr>
        <w:t>)</w:t>
      </w:r>
      <w:r w:rsidR="003A0D4B" w:rsidRPr="00466A1C">
        <w:rPr>
          <w:rFonts w:ascii="Cambria" w:hAnsi="Cambria"/>
          <w:i/>
          <w:color w:val="auto"/>
        </w:rPr>
        <w:t xml:space="preserve">  </w:t>
      </w:r>
      <w:r w:rsidR="003A0D4B" w:rsidRPr="00466A1C">
        <w:rPr>
          <w:rFonts w:ascii="Cambria" w:hAnsi="Cambria"/>
          <w:color w:val="auto"/>
        </w:rPr>
        <w:t xml:space="preserve">The </w:t>
      </w:r>
      <w:r w:rsidR="00D43302" w:rsidRPr="00466A1C">
        <w:rPr>
          <w:rFonts w:ascii="Cambria" w:hAnsi="Cambria"/>
          <w:color w:val="auto"/>
        </w:rPr>
        <w:t>Bidder I</w:t>
      </w:r>
      <w:r w:rsidR="003A0D4B" w:rsidRPr="00466A1C">
        <w:rPr>
          <w:rFonts w:ascii="Cambria" w:hAnsi="Cambria"/>
          <w:color w:val="auto"/>
        </w:rPr>
        <w:t>nstructions have specified how the Buyer will consider a failure to incorporate changes made by Addendum)</w:t>
      </w:r>
      <w:r w:rsidR="00796F03" w:rsidRPr="00466A1C">
        <w:rPr>
          <w:rFonts w:ascii="Cambria" w:hAnsi="Cambria"/>
          <w:color w:val="auto"/>
        </w:rPr>
        <w:t>:</w:t>
      </w:r>
      <w:r w:rsidR="00EB4138" w:rsidRPr="00466A1C">
        <w:rPr>
          <w:rFonts w:ascii="Cambria" w:hAnsi="Cambria"/>
          <w:color w:val="auto"/>
        </w:rPr>
        <w:t xml:space="preserve"> </w:t>
      </w:r>
    </w:p>
    <w:p w14:paraId="0AF8F819" w14:textId="77777777" w:rsidR="00AB606B" w:rsidRPr="00466A1C" w:rsidRDefault="00AB606B" w:rsidP="006A395F">
      <w:pPr>
        <w:pStyle w:val="NoSpacing"/>
        <w:ind w:left="360"/>
        <w:rPr>
          <w:rFonts w:ascii="Cambria" w:hAnsi="Cambria"/>
          <w:color w:val="auto"/>
        </w:rPr>
      </w:pPr>
    </w:p>
    <w:p w14:paraId="0C527AC0" w14:textId="6206B6D0" w:rsidR="001117CB" w:rsidRPr="00466A1C" w:rsidRDefault="001117CB" w:rsidP="001F7107">
      <w:pPr>
        <w:pStyle w:val="NoSpacing"/>
        <w:numPr>
          <w:ilvl w:val="0"/>
          <w:numId w:val="7"/>
        </w:numPr>
        <w:ind w:left="1080"/>
        <w:rPr>
          <w:rFonts w:ascii="Cambria" w:hAnsi="Cambria"/>
          <w:color w:val="auto"/>
        </w:rPr>
      </w:pPr>
      <w:r w:rsidRPr="00466A1C">
        <w:rPr>
          <w:rFonts w:ascii="Cambria" w:hAnsi="Cambria"/>
          <w:color w:val="auto"/>
        </w:rPr>
        <w:t xml:space="preserve">Legal Name:  Submit a certificate, copy of </w:t>
      </w:r>
      <w:r w:rsidR="00550D3E" w:rsidRPr="00466A1C">
        <w:rPr>
          <w:rFonts w:ascii="Cambria" w:hAnsi="Cambria"/>
          <w:color w:val="auto"/>
        </w:rPr>
        <w:t>webpage</w:t>
      </w:r>
      <w:r w:rsidRPr="00466A1C">
        <w:rPr>
          <w:rFonts w:ascii="Cambria" w:hAnsi="Cambria"/>
          <w:color w:val="auto"/>
        </w:rPr>
        <w:t xml:space="preserve">, or other documentation from the </w:t>
      </w:r>
      <w:r w:rsidR="005C3428" w:rsidRPr="00466A1C">
        <w:rPr>
          <w:rFonts w:ascii="Cambria" w:hAnsi="Cambria"/>
          <w:color w:val="auto"/>
        </w:rPr>
        <w:t xml:space="preserve">Corporation Commission </w:t>
      </w:r>
      <w:r w:rsidRPr="00466A1C">
        <w:rPr>
          <w:rFonts w:ascii="Cambria" w:hAnsi="Cambria"/>
          <w:color w:val="auto"/>
        </w:rPr>
        <w:t xml:space="preserve">in which you incorporated that shows your legal name as a company.  </w:t>
      </w:r>
      <w:r w:rsidR="00D3579F" w:rsidRPr="00466A1C">
        <w:rPr>
          <w:rFonts w:ascii="Cambria" w:hAnsi="Cambria"/>
          <w:color w:val="auto"/>
        </w:rPr>
        <w:t xml:space="preserve">Many companies use a “Doing Business As” name or a nickname in their daily business.  However, the City requires the legal name of your company, as it is legally registered.  When preparing all forms below, </w:t>
      </w:r>
      <w:r w:rsidR="004D073C" w:rsidRPr="00466A1C">
        <w:rPr>
          <w:rFonts w:ascii="Cambria" w:hAnsi="Cambria"/>
          <w:color w:val="auto"/>
        </w:rPr>
        <w:t xml:space="preserve">use </w:t>
      </w:r>
      <w:r w:rsidR="00D3579F" w:rsidRPr="00466A1C">
        <w:rPr>
          <w:rFonts w:ascii="Cambria" w:hAnsi="Cambria"/>
          <w:color w:val="auto"/>
        </w:rPr>
        <w:t xml:space="preserve">the proper company legal name. Your company’s legal name can be verified through the State Corporation Commission in the state in which you were established, which is often located within the Secretary of State’s Office for each state at </w:t>
      </w:r>
      <w:hyperlink r:id="rId28" w:history="1">
        <w:r w:rsidR="00C4212D" w:rsidRPr="00466A1C">
          <w:rPr>
            <w:rStyle w:val="Hyperlink"/>
            <w:rFonts w:ascii="Cambria" w:hAnsi="Cambria" w:cs="Arial"/>
          </w:rPr>
          <w:t>http://www.coordinatedlegal.com/SecretaryOfState.htm</w:t>
        </w:r>
        <w:r w:rsidR="00C4212D" w:rsidRPr="00466A1C">
          <w:rPr>
            <w:rStyle w:val="Hyperlink"/>
            <w:rFonts w:ascii="Cambria" w:hAnsi="Cambria"/>
          </w:rPr>
          <w:t>l</w:t>
        </w:r>
      </w:hyperlink>
      <w:r w:rsidR="00C4212D" w:rsidRPr="00466A1C">
        <w:rPr>
          <w:rFonts w:ascii="Cambria" w:hAnsi="Cambria"/>
          <w:color w:val="auto"/>
        </w:rPr>
        <w:t xml:space="preserve">. </w:t>
      </w:r>
    </w:p>
    <w:p w14:paraId="533BDCE8" w14:textId="77777777" w:rsidR="001117CB" w:rsidRPr="00466A1C" w:rsidRDefault="001117CB" w:rsidP="006A395F">
      <w:pPr>
        <w:pStyle w:val="NoSpacing"/>
        <w:ind w:left="360"/>
        <w:rPr>
          <w:rFonts w:ascii="Cambria" w:hAnsi="Cambria"/>
          <w:color w:val="auto"/>
        </w:rPr>
      </w:pPr>
    </w:p>
    <w:p w14:paraId="40008D9C" w14:textId="77777777" w:rsidR="003D73D4" w:rsidRPr="00466A1C" w:rsidRDefault="003D73D4" w:rsidP="006A395F">
      <w:pPr>
        <w:pStyle w:val="NoSpacing"/>
        <w:ind w:left="360"/>
        <w:rPr>
          <w:rFonts w:ascii="Cambria" w:hAnsi="Cambria"/>
          <w:color w:val="auto"/>
        </w:rPr>
      </w:pPr>
    </w:p>
    <w:p w14:paraId="70457395" w14:textId="7F162932" w:rsidR="003D4F3A" w:rsidRPr="00466A1C" w:rsidRDefault="003D73D4" w:rsidP="00DE7F64">
      <w:pPr>
        <w:pStyle w:val="NoSpacing"/>
        <w:numPr>
          <w:ilvl w:val="0"/>
          <w:numId w:val="7"/>
        </w:numPr>
        <w:spacing w:after="120"/>
        <w:ind w:left="1080"/>
        <w:rPr>
          <w:rFonts w:ascii="Cambria" w:hAnsi="Cambria"/>
          <w:color w:val="auto"/>
        </w:rPr>
      </w:pPr>
      <w:r w:rsidRPr="00466A1C">
        <w:rPr>
          <w:rFonts w:ascii="Cambria" w:hAnsi="Cambria"/>
          <w:color w:val="auto"/>
        </w:rPr>
        <w:t xml:space="preserve">Minimum Qualifications:  </w:t>
      </w:r>
      <w:r w:rsidR="002973D7" w:rsidRPr="00466A1C">
        <w:rPr>
          <w:rFonts w:ascii="Cambria" w:hAnsi="Cambria"/>
          <w:color w:val="auto"/>
          <w:u w:val="single"/>
        </w:rPr>
        <w:t>This response is mandatory</w:t>
      </w:r>
      <w:r w:rsidR="002973D7" w:rsidRPr="00466A1C">
        <w:rPr>
          <w:rFonts w:ascii="Cambria" w:hAnsi="Cambria"/>
          <w:color w:val="auto"/>
        </w:rPr>
        <w:t>.</w:t>
      </w:r>
      <w:r w:rsidRPr="00466A1C">
        <w:rPr>
          <w:rFonts w:ascii="Cambria" w:hAnsi="Cambria"/>
          <w:color w:val="auto"/>
        </w:rPr>
        <w:t xml:space="preserve">  </w:t>
      </w:r>
      <w:r w:rsidR="00CF33FB" w:rsidRPr="00466A1C">
        <w:rPr>
          <w:rFonts w:ascii="Cambria" w:hAnsi="Cambria"/>
          <w:color w:val="auto"/>
        </w:rPr>
        <w:t>T</w:t>
      </w:r>
      <w:r w:rsidRPr="00466A1C">
        <w:rPr>
          <w:rFonts w:ascii="Cambria" w:hAnsi="Cambria"/>
          <w:color w:val="auto"/>
        </w:rPr>
        <w:t>he determination y</w:t>
      </w:r>
      <w:r w:rsidR="002973D7" w:rsidRPr="00466A1C">
        <w:rPr>
          <w:rFonts w:ascii="Cambria" w:hAnsi="Cambria"/>
          <w:color w:val="auto"/>
        </w:rPr>
        <w:t xml:space="preserve">ou have achieved all </w:t>
      </w:r>
      <w:r w:rsidRPr="00466A1C">
        <w:rPr>
          <w:rFonts w:ascii="Cambria" w:hAnsi="Cambria"/>
          <w:color w:val="auto"/>
        </w:rPr>
        <w:t>minimum qualifications is made from this</w:t>
      </w:r>
      <w:r w:rsidR="00411ACC" w:rsidRPr="00466A1C">
        <w:rPr>
          <w:rFonts w:ascii="Cambria" w:hAnsi="Cambria"/>
          <w:color w:val="auto"/>
        </w:rPr>
        <w:t xml:space="preserve"> or similar</w:t>
      </w:r>
      <w:r w:rsidRPr="00466A1C">
        <w:rPr>
          <w:rFonts w:ascii="Cambria" w:hAnsi="Cambria"/>
          <w:color w:val="auto"/>
        </w:rPr>
        <w:t xml:space="preserve"> </w:t>
      </w:r>
      <w:r w:rsidR="00411ACC" w:rsidRPr="00466A1C">
        <w:rPr>
          <w:rFonts w:ascii="Cambria" w:hAnsi="Cambria"/>
          <w:color w:val="auto"/>
        </w:rPr>
        <w:t xml:space="preserve">document </w:t>
      </w:r>
      <w:r w:rsidR="002A0135" w:rsidRPr="00466A1C">
        <w:rPr>
          <w:rFonts w:ascii="Cambria" w:hAnsi="Cambria"/>
          <w:color w:val="auto"/>
        </w:rPr>
        <w:t>alone, and</w:t>
      </w:r>
      <w:r w:rsidR="00411ACC" w:rsidRPr="00466A1C">
        <w:rPr>
          <w:rFonts w:ascii="Cambria" w:hAnsi="Cambria"/>
          <w:color w:val="auto"/>
        </w:rPr>
        <w:t xml:space="preserve"> therefore,</w:t>
      </w:r>
      <w:r w:rsidR="002973D7" w:rsidRPr="00466A1C">
        <w:rPr>
          <w:rFonts w:ascii="Cambria" w:hAnsi="Cambria"/>
          <w:color w:val="auto"/>
        </w:rPr>
        <w:t xml:space="preserve"> </w:t>
      </w:r>
      <w:r w:rsidR="00411ACC" w:rsidRPr="00466A1C">
        <w:rPr>
          <w:rFonts w:ascii="Cambria" w:hAnsi="Cambria"/>
          <w:color w:val="auto"/>
        </w:rPr>
        <w:t>t</w:t>
      </w:r>
      <w:r w:rsidRPr="00466A1C">
        <w:rPr>
          <w:rFonts w:ascii="Cambria" w:hAnsi="Cambria"/>
          <w:color w:val="auto"/>
        </w:rPr>
        <w:t>he Buyer is not obligated to check references or search other materials</w:t>
      </w:r>
      <w:r w:rsidR="005E2904" w:rsidRPr="00466A1C">
        <w:rPr>
          <w:rFonts w:ascii="Cambria" w:hAnsi="Cambria"/>
          <w:color w:val="auto"/>
        </w:rPr>
        <w:t xml:space="preserve"> in </w:t>
      </w:r>
      <w:r w:rsidR="00411ACC" w:rsidRPr="00466A1C">
        <w:rPr>
          <w:rFonts w:ascii="Cambria" w:hAnsi="Cambria"/>
          <w:color w:val="auto"/>
        </w:rPr>
        <w:t>your bid</w:t>
      </w:r>
      <w:r w:rsidRPr="00466A1C">
        <w:rPr>
          <w:rFonts w:ascii="Cambria" w:hAnsi="Cambria"/>
          <w:color w:val="auto"/>
        </w:rPr>
        <w:t xml:space="preserve"> to make this decision.  </w:t>
      </w:r>
      <w:r w:rsidR="00411ACC" w:rsidRPr="00466A1C">
        <w:rPr>
          <w:rFonts w:ascii="Cambria" w:hAnsi="Cambria"/>
          <w:color w:val="auto"/>
        </w:rPr>
        <w:tab/>
      </w:r>
    </w:p>
    <w:bookmarkStart w:id="115" w:name="_MON_1637053264"/>
    <w:bookmarkEnd w:id="115"/>
    <w:p w14:paraId="33701A22" w14:textId="0EFFE0B7" w:rsidR="00ED435C" w:rsidRPr="00466A1C" w:rsidRDefault="00721BA9" w:rsidP="00550D3E">
      <w:pPr>
        <w:pStyle w:val="NoSpacing"/>
        <w:spacing w:after="120"/>
        <w:ind w:left="1800"/>
        <w:rPr>
          <w:rFonts w:ascii="Cambria" w:hAnsi="Cambria"/>
          <w:color w:val="auto"/>
        </w:rPr>
      </w:pPr>
      <w:r>
        <w:rPr>
          <w:rFonts w:ascii="Cambria" w:hAnsi="Cambria"/>
          <w:color w:val="auto"/>
        </w:rPr>
        <w:object w:dxaOrig="1852" w:dyaOrig="1270" w14:anchorId="6997EDB4">
          <v:shape id="_x0000_i1027" type="#_x0000_t75" style="width:92.4pt;height:63.6pt" o:ole="">
            <v:imagedata r:id="rId29" o:title=""/>
          </v:shape>
          <o:OLEObject Type="Embed" ProgID="Word.Document.12" ShapeID="_x0000_i1027" DrawAspect="Icon" ObjectID="_1643628349" r:id="rId30">
            <o:FieldCodes>\s</o:FieldCodes>
          </o:OLEObject>
        </w:object>
      </w:r>
    </w:p>
    <w:p w14:paraId="6EA75FB1" w14:textId="77777777" w:rsidR="00ED435C" w:rsidRDefault="00ED435C" w:rsidP="00DE7F64">
      <w:pPr>
        <w:pStyle w:val="NoSpacing"/>
        <w:numPr>
          <w:ilvl w:val="0"/>
          <w:numId w:val="7"/>
        </w:numPr>
        <w:spacing w:after="100" w:afterAutospacing="1"/>
        <w:ind w:left="1080"/>
        <w:rPr>
          <w:rFonts w:ascii="Cambria" w:hAnsi="Cambria"/>
          <w:color w:val="auto"/>
        </w:rPr>
      </w:pPr>
      <w:r w:rsidRPr="00466A1C">
        <w:rPr>
          <w:rFonts w:ascii="Cambria" w:hAnsi="Cambria"/>
          <w:color w:val="auto"/>
        </w:rPr>
        <w:t xml:space="preserve">Vendor Questionnaire:  </w:t>
      </w:r>
      <w:r w:rsidR="002973D7" w:rsidRPr="00466A1C">
        <w:rPr>
          <w:rFonts w:ascii="Cambria" w:hAnsi="Cambria"/>
          <w:color w:val="auto"/>
          <w:u w:val="single"/>
        </w:rPr>
        <w:t>This response</w:t>
      </w:r>
      <w:r w:rsidR="00EC07FA" w:rsidRPr="00466A1C">
        <w:rPr>
          <w:rFonts w:ascii="Cambria" w:hAnsi="Cambria"/>
          <w:color w:val="auto"/>
          <w:u w:val="single"/>
        </w:rPr>
        <w:t xml:space="preserve"> is mandatory</w:t>
      </w:r>
      <w:r w:rsidR="00EC07FA" w:rsidRPr="00466A1C">
        <w:rPr>
          <w:rFonts w:ascii="Cambria" w:hAnsi="Cambria"/>
          <w:color w:val="auto"/>
        </w:rPr>
        <w:t xml:space="preserve">. </w:t>
      </w:r>
      <w:r w:rsidR="00CD556B" w:rsidRPr="00466A1C">
        <w:rPr>
          <w:rFonts w:ascii="Cambria" w:hAnsi="Cambria"/>
          <w:color w:val="auto"/>
        </w:rPr>
        <w:t xml:space="preserve"> </w:t>
      </w:r>
      <w:r w:rsidR="002973D7" w:rsidRPr="00466A1C">
        <w:rPr>
          <w:rFonts w:ascii="Cambria" w:hAnsi="Cambria"/>
          <w:color w:val="auto"/>
        </w:rPr>
        <w:t xml:space="preserve">Submit this questionnaire </w:t>
      </w:r>
      <w:r w:rsidR="00685D72" w:rsidRPr="00466A1C">
        <w:rPr>
          <w:rFonts w:ascii="Cambria" w:hAnsi="Cambria"/>
          <w:color w:val="auto"/>
        </w:rPr>
        <w:t>even if you have sent one in to the City on a previous bid.</w:t>
      </w:r>
    </w:p>
    <w:bookmarkStart w:id="116" w:name="_MON_1558446197"/>
    <w:bookmarkEnd w:id="116"/>
    <w:p w14:paraId="2948930F" w14:textId="77777777" w:rsidR="00FA326F" w:rsidRPr="00466A1C" w:rsidRDefault="00C341A3" w:rsidP="00550D3E">
      <w:pPr>
        <w:pStyle w:val="NoSpacing"/>
        <w:spacing w:after="120"/>
        <w:ind w:left="1800"/>
        <w:rPr>
          <w:rFonts w:ascii="Cambria" w:hAnsi="Cambria"/>
          <w:color w:val="auto"/>
        </w:rPr>
      </w:pPr>
      <w:r>
        <w:rPr>
          <w:rFonts w:ascii="Cambria" w:hAnsi="Cambria"/>
          <w:color w:val="auto"/>
        </w:rPr>
        <w:object w:dxaOrig="1513" w:dyaOrig="984" w14:anchorId="4EB38378">
          <v:shape id="_x0000_i1028" type="#_x0000_t75" style="width:75.6pt;height:49.2pt" o:ole="">
            <v:imagedata r:id="rId31" o:title=""/>
          </v:shape>
          <o:OLEObject Type="Embed" ProgID="Word.Document.12" ShapeID="_x0000_i1028" DrawAspect="Icon" ObjectID="_1643628350" r:id="rId32">
            <o:FieldCodes>\s</o:FieldCodes>
          </o:OLEObject>
        </w:object>
      </w:r>
    </w:p>
    <w:p w14:paraId="55C72B58" w14:textId="77777777" w:rsidR="003961FA" w:rsidRPr="00466A1C" w:rsidRDefault="002973D7" w:rsidP="00DE7F64">
      <w:pPr>
        <w:pStyle w:val="NoSpacing"/>
        <w:numPr>
          <w:ilvl w:val="0"/>
          <w:numId w:val="7"/>
        </w:numPr>
        <w:spacing w:after="120"/>
        <w:ind w:left="1080"/>
        <w:rPr>
          <w:rFonts w:ascii="Cambria" w:hAnsi="Cambria"/>
          <w:color w:val="auto"/>
          <w:u w:val="single"/>
        </w:rPr>
      </w:pPr>
      <w:r w:rsidRPr="00466A1C">
        <w:rPr>
          <w:rFonts w:ascii="Cambria" w:hAnsi="Cambria"/>
          <w:color w:val="auto"/>
        </w:rPr>
        <w:t xml:space="preserve">Bid </w:t>
      </w:r>
      <w:r w:rsidR="009522D5" w:rsidRPr="00466A1C">
        <w:rPr>
          <w:rFonts w:ascii="Cambria" w:hAnsi="Cambria"/>
          <w:color w:val="auto"/>
        </w:rPr>
        <w:t>Offer</w:t>
      </w:r>
      <w:r w:rsidRPr="00466A1C">
        <w:rPr>
          <w:rFonts w:ascii="Cambria" w:hAnsi="Cambria"/>
          <w:color w:val="auto"/>
        </w:rPr>
        <w:t xml:space="preserve"> Form</w:t>
      </w:r>
      <w:r w:rsidR="009522D5" w:rsidRPr="00466A1C">
        <w:rPr>
          <w:rFonts w:ascii="Cambria" w:hAnsi="Cambria"/>
          <w:color w:val="auto"/>
        </w:rPr>
        <w:t xml:space="preserve">:  </w:t>
      </w:r>
      <w:r w:rsidR="003D73D4" w:rsidRPr="00466A1C">
        <w:rPr>
          <w:rFonts w:ascii="Cambria" w:hAnsi="Cambria"/>
          <w:color w:val="auto"/>
          <w:u w:val="single"/>
        </w:rPr>
        <w:t xml:space="preserve">This </w:t>
      </w:r>
      <w:r w:rsidRPr="00466A1C">
        <w:rPr>
          <w:rFonts w:ascii="Cambria" w:hAnsi="Cambria"/>
          <w:color w:val="auto"/>
          <w:u w:val="single"/>
        </w:rPr>
        <w:t xml:space="preserve">response is </w:t>
      </w:r>
      <w:r w:rsidR="003D73D4" w:rsidRPr="00466A1C">
        <w:rPr>
          <w:rFonts w:ascii="Cambria" w:hAnsi="Cambria"/>
          <w:color w:val="auto"/>
          <w:u w:val="single"/>
        </w:rPr>
        <w:t>mandatory.</w:t>
      </w:r>
      <w:r w:rsidR="003D73D4" w:rsidRPr="00466A1C">
        <w:rPr>
          <w:rFonts w:ascii="Cambria" w:hAnsi="Cambria"/>
          <w:color w:val="auto"/>
        </w:rPr>
        <w:t xml:space="preserve"> </w:t>
      </w:r>
    </w:p>
    <w:bookmarkStart w:id="117" w:name="_MON_1637053372"/>
    <w:bookmarkEnd w:id="117"/>
    <w:p w14:paraId="54D6A463" w14:textId="4124B987" w:rsidR="00F2734A" w:rsidRPr="00466A1C" w:rsidRDefault="007B75C1" w:rsidP="006A395F">
      <w:pPr>
        <w:pStyle w:val="NoSpacing"/>
        <w:ind w:left="1800"/>
        <w:rPr>
          <w:rFonts w:ascii="Cambria" w:hAnsi="Cambria"/>
          <w:color w:val="auto"/>
        </w:rPr>
      </w:pPr>
      <w:r>
        <w:rPr>
          <w:rFonts w:ascii="Cambria" w:hAnsi="Cambria"/>
          <w:color w:val="auto"/>
        </w:rPr>
        <w:object w:dxaOrig="1517" w:dyaOrig="994" w14:anchorId="05C2CC90">
          <v:shape id="_x0000_i1029" type="#_x0000_t75" style="width:75.6pt;height:49.8pt" o:ole="">
            <v:imagedata r:id="rId33" o:title=""/>
          </v:shape>
          <o:OLEObject Type="Embed" ProgID="Word.Document.12" ShapeID="_x0000_i1029" DrawAspect="Icon" ObjectID="_1643628351" r:id="rId34">
            <o:FieldCodes>\s</o:FieldCodes>
          </o:OLEObject>
        </w:object>
      </w:r>
    </w:p>
    <w:p w14:paraId="003682DB" w14:textId="77777777" w:rsidR="006A395F" w:rsidRPr="00466A1C" w:rsidRDefault="006A395F" w:rsidP="006A395F">
      <w:pPr>
        <w:pStyle w:val="NoSpacing"/>
        <w:ind w:left="360"/>
        <w:rPr>
          <w:rFonts w:ascii="Cambria" w:hAnsi="Cambria"/>
          <w:color w:val="auto"/>
        </w:rPr>
      </w:pPr>
    </w:p>
    <w:p w14:paraId="4646C3AE" w14:textId="77777777" w:rsidR="00A37495" w:rsidRPr="00466A1C" w:rsidRDefault="008C0D75" w:rsidP="006A395F">
      <w:pPr>
        <w:pStyle w:val="NoSpacing"/>
        <w:ind w:left="360"/>
        <w:rPr>
          <w:rFonts w:ascii="Cambria" w:hAnsi="Cambria"/>
          <w:color w:val="auto"/>
        </w:rPr>
      </w:pPr>
      <w:r w:rsidRPr="00466A1C">
        <w:rPr>
          <w:rFonts w:ascii="Cambria" w:hAnsi="Cambria"/>
          <w:color w:val="auto"/>
        </w:rPr>
        <w:t>Submitta</w:t>
      </w:r>
      <w:r w:rsidR="00A37495" w:rsidRPr="00466A1C">
        <w:rPr>
          <w:rFonts w:ascii="Cambria" w:hAnsi="Cambria"/>
          <w:color w:val="auto"/>
        </w:rPr>
        <w:t>l Checklist</w:t>
      </w:r>
    </w:p>
    <w:p w14:paraId="23CDC5ED" w14:textId="77777777" w:rsidR="00A37495" w:rsidRPr="00466A1C" w:rsidRDefault="00A37495" w:rsidP="00395B14">
      <w:pPr>
        <w:pStyle w:val="NoSpacing"/>
        <w:ind w:left="720"/>
        <w:rPr>
          <w:rFonts w:ascii="Cambria" w:hAnsi="Cambria"/>
          <w:color w:val="auto"/>
        </w:rPr>
      </w:pPr>
      <w:bookmarkStart w:id="118" w:name="_Toc187027301"/>
      <w:r w:rsidRPr="00466A1C">
        <w:rPr>
          <w:rFonts w:ascii="Cambria" w:hAnsi="Cambria"/>
          <w:color w:val="auto"/>
        </w:rPr>
        <w:t xml:space="preserve">This checklist is for your convenience only.  It </w:t>
      </w:r>
      <w:r w:rsidR="004D073C" w:rsidRPr="00466A1C">
        <w:rPr>
          <w:rFonts w:ascii="Cambria" w:hAnsi="Cambria"/>
          <w:color w:val="auto"/>
        </w:rPr>
        <w:t xml:space="preserve">need not be </w:t>
      </w:r>
      <w:r w:rsidRPr="00466A1C">
        <w:rPr>
          <w:rFonts w:ascii="Cambria" w:hAnsi="Cambria"/>
          <w:color w:val="auto"/>
        </w:rPr>
        <w:t>submitted with your bid.  This checklist summarizes each form required to complete and submit your bid package to the City.</w:t>
      </w:r>
      <w:bookmarkEnd w:id="118"/>
    </w:p>
    <w:p w14:paraId="282EE38D" w14:textId="77777777" w:rsidR="00A37495" w:rsidRPr="00466A1C" w:rsidRDefault="00A37495" w:rsidP="00395B14">
      <w:pPr>
        <w:pStyle w:val="NoSpacing"/>
        <w:ind w:left="720"/>
        <w:rPr>
          <w:rFonts w:ascii="Cambria" w:hAnsi="Cambria"/>
          <w:color w:val="auto"/>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315"/>
      </w:tblGrid>
      <w:tr w:rsidR="00666135" w:rsidRPr="00466A1C" w14:paraId="0443C779" w14:textId="77777777" w:rsidTr="000B231B">
        <w:tc>
          <w:tcPr>
            <w:tcW w:w="4320" w:type="dxa"/>
          </w:tcPr>
          <w:p w14:paraId="29DC5285" w14:textId="77777777" w:rsidR="00666135" w:rsidRPr="00466A1C" w:rsidRDefault="00666135" w:rsidP="000B231B">
            <w:pPr>
              <w:pStyle w:val="NoSpacing"/>
              <w:ind w:hanging="1998"/>
              <w:rPr>
                <w:rFonts w:ascii="Cambria" w:hAnsi="Cambria"/>
                <w:color w:val="auto"/>
              </w:rPr>
            </w:pPr>
            <w:bookmarkStart w:id="119" w:name="_Toc187027302"/>
            <w:r w:rsidRPr="00466A1C">
              <w:rPr>
                <w:rFonts w:ascii="Cambria" w:hAnsi="Cambria"/>
                <w:color w:val="auto"/>
              </w:rPr>
              <w:t>Cover Sheet</w:t>
            </w:r>
            <w:bookmarkEnd w:id="119"/>
          </w:p>
        </w:tc>
        <w:tc>
          <w:tcPr>
            <w:tcW w:w="3315" w:type="dxa"/>
          </w:tcPr>
          <w:p w14:paraId="045677EF" w14:textId="77777777" w:rsidR="00666135" w:rsidRPr="00466A1C" w:rsidRDefault="00666135" w:rsidP="000B231B">
            <w:pPr>
              <w:pStyle w:val="NoSpacing"/>
              <w:ind w:hanging="1731"/>
              <w:rPr>
                <w:rFonts w:ascii="Cambria" w:hAnsi="Cambria"/>
                <w:color w:val="auto"/>
              </w:rPr>
            </w:pPr>
          </w:p>
        </w:tc>
      </w:tr>
      <w:tr w:rsidR="00666135" w:rsidRPr="00466A1C" w14:paraId="08E94636" w14:textId="77777777" w:rsidTr="000B231B">
        <w:tc>
          <w:tcPr>
            <w:tcW w:w="4320" w:type="dxa"/>
          </w:tcPr>
          <w:p w14:paraId="3748108D"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Legal Name</w:t>
            </w:r>
          </w:p>
        </w:tc>
        <w:tc>
          <w:tcPr>
            <w:tcW w:w="3315" w:type="dxa"/>
          </w:tcPr>
          <w:p w14:paraId="62AFAF69" w14:textId="77777777" w:rsidR="00666135" w:rsidRPr="00466A1C" w:rsidRDefault="00666135" w:rsidP="000B231B">
            <w:pPr>
              <w:pStyle w:val="NoSpacing"/>
              <w:ind w:hanging="1731"/>
              <w:rPr>
                <w:rFonts w:ascii="Cambria" w:hAnsi="Cambria"/>
                <w:color w:val="auto"/>
              </w:rPr>
            </w:pPr>
          </w:p>
        </w:tc>
      </w:tr>
      <w:tr w:rsidR="00666135" w:rsidRPr="00466A1C" w14:paraId="0A003F31" w14:textId="77777777" w:rsidTr="000B231B">
        <w:tc>
          <w:tcPr>
            <w:tcW w:w="4320" w:type="dxa"/>
          </w:tcPr>
          <w:p w14:paraId="0CB7224A"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Minimum Qualifications</w:t>
            </w:r>
          </w:p>
        </w:tc>
        <w:tc>
          <w:tcPr>
            <w:tcW w:w="3315" w:type="dxa"/>
          </w:tcPr>
          <w:p w14:paraId="68AB2D93" w14:textId="77777777" w:rsidR="00666135" w:rsidRPr="00466A1C" w:rsidRDefault="003C0697"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78757C31" w14:textId="77777777" w:rsidTr="000B231B">
        <w:tc>
          <w:tcPr>
            <w:tcW w:w="4320" w:type="dxa"/>
          </w:tcPr>
          <w:p w14:paraId="4684E5A9"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lastRenderedPageBreak/>
              <w:t>Vendor Questionnaire</w:t>
            </w:r>
          </w:p>
        </w:tc>
        <w:tc>
          <w:tcPr>
            <w:tcW w:w="3315" w:type="dxa"/>
          </w:tcPr>
          <w:p w14:paraId="736B5A56"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r w:rsidR="00666135" w:rsidRPr="00466A1C" w14:paraId="174A5626" w14:textId="77777777" w:rsidTr="000B231B">
        <w:trPr>
          <w:trHeight w:val="251"/>
        </w:trPr>
        <w:tc>
          <w:tcPr>
            <w:tcW w:w="4320" w:type="dxa"/>
            <w:tcBorders>
              <w:bottom w:val="single" w:sz="4" w:space="0" w:color="auto"/>
            </w:tcBorders>
          </w:tcPr>
          <w:p w14:paraId="4E2A53D1" w14:textId="77777777" w:rsidR="00666135" w:rsidRPr="00466A1C" w:rsidRDefault="00666135" w:rsidP="000B231B">
            <w:pPr>
              <w:pStyle w:val="NoSpacing"/>
              <w:ind w:hanging="1998"/>
              <w:rPr>
                <w:rFonts w:ascii="Cambria" w:hAnsi="Cambria"/>
                <w:color w:val="auto"/>
              </w:rPr>
            </w:pPr>
            <w:r w:rsidRPr="00466A1C">
              <w:rPr>
                <w:rFonts w:ascii="Cambria" w:hAnsi="Cambria"/>
                <w:color w:val="auto"/>
              </w:rPr>
              <w:t>Bid Offer Form</w:t>
            </w:r>
          </w:p>
        </w:tc>
        <w:tc>
          <w:tcPr>
            <w:tcW w:w="3315" w:type="dxa"/>
            <w:tcBorders>
              <w:bottom w:val="single" w:sz="4" w:space="0" w:color="auto"/>
            </w:tcBorders>
          </w:tcPr>
          <w:p w14:paraId="48DE680B" w14:textId="77777777" w:rsidR="00666135" w:rsidRPr="00466A1C" w:rsidRDefault="00666135" w:rsidP="000B231B">
            <w:pPr>
              <w:pStyle w:val="NoSpacing"/>
              <w:ind w:hanging="1731"/>
              <w:rPr>
                <w:rFonts w:ascii="Cambria" w:hAnsi="Cambria"/>
                <w:color w:val="auto"/>
              </w:rPr>
            </w:pPr>
            <w:r w:rsidRPr="00466A1C">
              <w:rPr>
                <w:rFonts w:ascii="Cambria" w:hAnsi="Cambria"/>
                <w:color w:val="auto"/>
              </w:rPr>
              <w:t>Mandatory</w:t>
            </w:r>
          </w:p>
        </w:tc>
      </w:tr>
    </w:tbl>
    <w:p w14:paraId="534B2327" w14:textId="77777777" w:rsidR="00BF79B0" w:rsidRPr="00466A1C" w:rsidRDefault="00BF79B0" w:rsidP="00395B14">
      <w:pPr>
        <w:pStyle w:val="NoSpacing"/>
        <w:ind w:left="720"/>
        <w:rPr>
          <w:rFonts w:ascii="Cambria" w:hAnsi="Cambria"/>
          <w:color w:val="auto"/>
        </w:rPr>
      </w:pPr>
      <w:bookmarkStart w:id="120" w:name="_Toc524485070"/>
      <w:bookmarkStart w:id="121" w:name="_Toc524754256"/>
      <w:bookmarkStart w:id="122" w:name="_Toc526492445"/>
      <w:bookmarkStart w:id="123" w:name="_Toc528557501"/>
      <w:bookmarkStart w:id="124" w:name="_Toc529153561"/>
      <w:bookmarkStart w:id="125" w:name="_Toc30899498"/>
      <w:bookmarkStart w:id="126" w:name="_Toc224981850"/>
    </w:p>
    <w:p w14:paraId="049065CA" w14:textId="5CB97671" w:rsidR="00BF79B0" w:rsidRPr="00466A1C" w:rsidRDefault="00BF79B0" w:rsidP="00550D3E">
      <w:pPr>
        <w:pStyle w:val="NoSpacing"/>
        <w:numPr>
          <w:ilvl w:val="0"/>
          <w:numId w:val="10"/>
        </w:numPr>
        <w:rPr>
          <w:rFonts w:ascii="Cambria" w:hAnsi="Cambria"/>
          <w:b/>
          <w:color w:val="1F497D"/>
          <w:sz w:val="32"/>
          <w:szCs w:val="32"/>
        </w:rPr>
      </w:pPr>
      <w:bookmarkStart w:id="127" w:name="_Toc327166111"/>
      <w:bookmarkStart w:id="128" w:name="_Toc327171010"/>
      <w:bookmarkStart w:id="129" w:name="_Toc327933397"/>
      <w:bookmarkStart w:id="130" w:name="_Toc330967667"/>
      <w:bookmarkStart w:id="131" w:name="_Toc331470955"/>
      <w:bookmarkStart w:id="132" w:name="_Toc331486875"/>
      <w:bookmarkStart w:id="133" w:name="_Toc331488290"/>
      <w:bookmarkStart w:id="134" w:name="_Toc331898932"/>
      <w:bookmarkStart w:id="135" w:name="_Toc331899111"/>
      <w:bookmarkStart w:id="136" w:name="_Toc331900259"/>
      <w:bookmarkStart w:id="137" w:name="_Toc331932386"/>
      <w:bookmarkStart w:id="138" w:name="_Toc332179011"/>
      <w:bookmarkStart w:id="139" w:name="_Toc332441008"/>
      <w:bookmarkStart w:id="140" w:name="_Toc332677932"/>
      <w:bookmarkStart w:id="141" w:name="_Toc332684250"/>
      <w:bookmarkStart w:id="142" w:name="_Toc332776348"/>
      <w:bookmarkStart w:id="143" w:name="_Toc333207794"/>
      <w:bookmarkStart w:id="144" w:name="_Toc520001245"/>
      <w:bookmarkStart w:id="145" w:name="_Toc187046281"/>
      <w:bookmarkEnd w:id="120"/>
      <w:bookmarkEnd w:id="121"/>
      <w:bookmarkEnd w:id="122"/>
      <w:bookmarkEnd w:id="123"/>
      <w:bookmarkEnd w:id="124"/>
      <w:bookmarkEnd w:id="125"/>
      <w:bookmarkEnd w:id="126"/>
      <w:r w:rsidRPr="00466A1C">
        <w:rPr>
          <w:rFonts w:ascii="Cambria" w:hAnsi="Cambria"/>
          <w:b/>
          <w:color w:val="1F497D"/>
          <w:sz w:val="32"/>
          <w:szCs w:val="32"/>
        </w:rPr>
        <w:t>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466A1C">
        <w:rPr>
          <w:rFonts w:ascii="Cambria" w:hAnsi="Cambria"/>
          <w:b/>
          <w:color w:val="1F497D"/>
          <w:sz w:val="32"/>
          <w:szCs w:val="32"/>
        </w:rPr>
        <w:t>VALUATION</w:t>
      </w:r>
      <w:bookmarkEnd w:id="145"/>
    </w:p>
    <w:p w14:paraId="6567B025" w14:textId="75CA920B" w:rsidR="002212BD" w:rsidRPr="00466A1C" w:rsidRDefault="003D634B" w:rsidP="00550D3E">
      <w:pPr>
        <w:pStyle w:val="NoSpacing"/>
        <w:ind w:left="360"/>
        <w:rPr>
          <w:rFonts w:ascii="Cambria" w:hAnsi="Cambria"/>
          <w:color w:val="auto"/>
        </w:rPr>
      </w:pPr>
      <w:r w:rsidRPr="00466A1C">
        <w:rPr>
          <w:rFonts w:ascii="Cambria" w:hAnsi="Cambria"/>
          <w:b/>
          <w:color w:val="auto"/>
        </w:rPr>
        <w:t>Responsiveness and Responsibility:</w:t>
      </w:r>
      <w:r w:rsidRPr="00466A1C">
        <w:rPr>
          <w:rFonts w:ascii="Cambria" w:hAnsi="Cambria"/>
          <w:color w:val="auto"/>
        </w:rPr>
        <w:t xml:space="preserve"> </w:t>
      </w:r>
      <w:r w:rsidR="002212BD" w:rsidRPr="00466A1C">
        <w:rPr>
          <w:rFonts w:ascii="Cambria" w:hAnsi="Cambria"/>
          <w:color w:val="auto"/>
        </w:rPr>
        <w:t xml:space="preserve"> City Purchasing shall review submittals to determine basic responsiveness (timely submittal, all required forms submitted, </w:t>
      </w:r>
      <w:r w:rsidR="00722B38" w:rsidRPr="00466A1C">
        <w:rPr>
          <w:rFonts w:ascii="Cambria" w:hAnsi="Cambria"/>
          <w:color w:val="auto"/>
        </w:rPr>
        <w:t>etc.</w:t>
      </w:r>
      <w:r w:rsidR="002212BD" w:rsidRPr="00466A1C">
        <w:rPr>
          <w:rFonts w:ascii="Cambria" w:hAnsi="Cambria"/>
          <w:color w:val="auto"/>
        </w:rPr>
        <w:t xml:space="preserve">), responsibility (minimum qualifications, equal benefit determinations, </w:t>
      </w:r>
      <w:r w:rsidR="00722B38" w:rsidRPr="00466A1C">
        <w:rPr>
          <w:rFonts w:ascii="Cambria" w:hAnsi="Cambria"/>
          <w:color w:val="auto"/>
        </w:rPr>
        <w:t>etc.</w:t>
      </w:r>
      <w:r w:rsidR="002212BD" w:rsidRPr="00466A1C">
        <w:rPr>
          <w:rFonts w:ascii="Cambria" w:hAnsi="Cambria"/>
          <w:color w:val="auto"/>
        </w:rPr>
        <w:t>)</w:t>
      </w:r>
      <w:r w:rsidR="00C4212D" w:rsidRPr="00466A1C">
        <w:rPr>
          <w:rFonts w:ascii="Cambria" w:hAnsi="Cambria"/>
          <w:color w:val="auto"/>
        </w:rPr>
        <w:t>, WMBE</w:t>
      </w:r>
      <w:r w:rsidR="00E041BE" w:rsidRPr="00466A1C">
        <w:rPr>
          <w:rFonts w:ascii="Cambria" w:hAnsi="Cambria"/>
          <w:color w:val="auto"/>
        </w:rPr>
        <w:t xml:space="preserve"> </w:t>
      </w:r>
      <w:r w:rsidR="00AB5656" w:rsidRPr="00466A1C">
        <w:rPr>
          <w:rFonts w:ascii="Cambria" w:hAnsi="Cambria"/>
          <w:color w:val="auto"/>
        </w:rPr>
        <w:t>Inclusion</w:t>
      </w:r>
      <w:r w:rsidR="002616EF" w:rsidRPr="00466A1C">
        <w:rPr>
          <w:rFonts w:ascii="Cambria" w:hAnsi="Cambria"/>
          <w:color w:val="auto"/>
        </w:rPr>
        <w:t xml:space="preserve"> Plan, </w:t>
      </w:r>
      <w:r w:rsidR="002212BD" w:rsidRPr="00466A1C">
        <w:rPr>
          <w:rFonts w:ascii="Cambria" w:hAnsi="Cambria"/>
          <w:color w:val="auto"/>
        </w:rPr>
        <w:t xml:space="preserve">and technical minimum requirements if any (delivery date, required specifications </w:t>
      </w:r>
      <w:r w:rsidR="00722B38" w:rsidRPr="00466A1C">
        <w:rPr>
          <w:rFonts w:ascii="Cambria" w:hAnsi="Cambria"/>
          <w:color w:val="auto"/>
        </w:rPr>
        <w:t>etc.</w:t>
      </w:r>
      <w:r w:rsidR="002212BD" w:rsidRPr="00466A1C">
        <w:rPr>
          <w:rFonts w:ascii="Cambria" w:hAnsi="Cambria"/>
          <w:color w:val="auto"/>
        </w:rPr>
        <w:t xml:space="preserve">).  An initial review </w:t>
      </w:r>
      <w:r w:rsidR="00E041BE" w:rsidRPr="00466A1C">
        <w:rPr>
          <w:rFonts w:ascii="Cambria" w:hAnsi="Cambria"/>
          <w:color w:val="auto"/>
        </w:rPr>
        <w:t xml:space="preserve">is </w:t>
      </w:r>
      <w:r w:rsidR="002212BD" w:rsidRPr="00466A1C">
        <w:rPr>
          <w:rFonts w:ascii="Cambria" w:hAnsi="Cambria"/>
          <w:color w:val="auto"/>
        </w:rPr>
        <w:t xml:space="preserve">made after opening, however additional and more detailed reviews may be made during evaluation and </w:t>
      </w:r>
      <w:r w:rsidR="00E041BE" w:rsidRPr="00466A1C">
        <w:rPr>
          <w:rFonts w:ascii="Cambria" w:hAnsi="Cambria"/>
          <w:color w:val="auto"/>
        </w:rPr>
        <w:t xml:space="preserve">before </w:t>
      </w:r>
      <w:r w:rsidR="002212BD" w:rsidRPr="00466A1C">
        <w:rPr>
          <w:rFonts w:ascii="Cambria" w:hAnsi="Cambria"/>
          <w:color w:val="auto"/>
        </w:rPr>
        <w:t xml:space="preserve">award.  The review may be made of all Vendors or only as needed to determine the lowest responsive and responsible Vendor. </w:t>
      </w:r>
    </w:p>
    <w:p w14:paraId="55DD5FEB" w14:textId="77777777" w:rsidR="000B231B" w:rsidRPr="00466A1C" w:rsidRDefault="000B231B" w:rsidP="00550D3E">
      <w:pPr>
        <w:pStyle w:val="NoSpacing"/>
        <w:ind w:left="360"/>
        <w:rPr>
          <w:rFonts w:ascii="Cambria" w:hAnsi="Cambria"/>
          <w:color w:val="auto"/>
        </w:rPr>
      </w:pPr>
    </w:p>
    <w:p w14:paraId="28B5AA77" w14:textId="46699539" w:rsidR="008D39B2" w:rsidRPr="00466A1C" w:rsidRDefault="003D634B" w:rsidP="00550D3E">
      <w:pPr>
        <w:pStyle w:val="NoSpacing"/>
        <w:ind w:left="360"/>
        <w:rPr>
          <w:rFonts w:ascii="Cambria" w:hAnsi="Cambria"/>
          <w:color w:val="auto"/>
        </w:rPr>
      </w:pPr>
      <w:r w:rsidRPr="00466A1C">
        <w:rPr>
          <w:rFonts w:ascii="Cambria" w:hAnsi="Cambria"/>
          <w:b/>
          <w:color w:val="auto"/>
        </w:rPr>
        <w:t>Specifications:</w:t>
      </w:r>
      <w:r w:rsidRPr="00466A1C">
        <w:rPr>
          <w:rFonts w:ascii="Cambria" w:hAnsi="Cambria"/>
          <w:color w:val="auto"/>
        </w:rPr>
        <w:t xml:space="preserve">  </w:t>
      </w:r>
      <w:r w:rsidR="002212BD" w:rsidRPr="00466A1C">
        <w:rPr>
          <w:rFonts w:ascii="Cambria" w:hAnsi="Cambria"/>
          <w:color w:val="auto"/>
        </w:rPr>
        <w:t>Before tabulating</w:t>
      </w:r>
      <w:r w:rsidR="00E041BE" w:rsidRPr="00466A1C">
        <w:rPr>
          <w:rFonts w:ascii="Cambria" w:hAnsi="Cambria"/>
          <w:color w:val="auto"/>
        </w:rPr>
        <w:t xml:space="preserve"> price</w:t>
      </w:r>
      <w:r w:rsidR="002212BD" w:rsidRPr="00466A1C">
        <w:rPr>
          <w:rFonts w:ascii="Cambria" w:hAnsi="Cambria"/>
          <w:color w:val="auto"/>
        </w:rPr>
        <w:t xml:space="preserve">, the </w:t>
      </w:r>
      <w:r w:rsidR="002D47CA" w:rsidRPr="00466A1C">
        <w:rPr>
          <w:rFonts w:ascii="Cambria" w:hAnsi="Cambria"/>
          <w:color w:val="auto"/>
        </w:rPr>
        <w:t>City evaluate</w:t>
      </w:r>
      <w:r w:rsidR="00E041BE" w:rsidRPr="00466A1C">
        <w:rPr>
          <w:rFonts w:ascii="Cambria" w:hAnsi="Cambria"/>
          <w:color w:val="auto"/>
        </w:rPr>
        <w:t>s</w:t>
      </w:r>
      <w:r w:rsidR="002D47CA" w:rsidRPr="00466A1C">
        <w:rPr>
          <w:rFonts w:ascii="Cambria" w:hAnsi="Cambria"/>
          <w:color w:val="auto"/>
        </w:rPr>
        <w:t xml:space="preserve"> </w:t>
      </w:r>
      <w:r w:rsidR="00286E0A" w:rsidRPr="00466A1C">
        <w:rPr>
          <w:rFonts w:ascii="Cambria" w:hAnsi="Cambria"/>
          <w:color w:val="auto"/>
        </w:rPr>
        <w:t>Vendor</w:t>
      </w:r>
      <w:r w:rsidR="002D47CA" w:rsidRPr="00466A1C">
        <w:rPr>
          <w:rFonts w:ascii="Cambria" w:hAnsi="Cambria"/>
          <w:color w:val="auto"/>
        </w:rPr>
        <w:t xml:space="preserve"> compliance with specifications and bid requirements</w:t>
      </w:r>
      <w:r w:rsidRPr="00466A1C">
        <w:rPr>
          <w:rFonts w:ascii="Cambria" w:hAnsi="Cambria"/>
          <w:color w:val="auto"/>
        </w:rPr>
        <w:t xml:space="preserve">, </w:t>
      </w:r>
      <w:r w:rsidR="002212BD" w:rsidRPr="00466A1C">
        <w:rPr>
          <w:rFonts w:ascii="Cambria" w:hAnsi="Cambria"/>
          <w:color w:val="auto"/>
        </w:rPr>
        <w:t xml:space="preserve">and </w:t>
      </w:r>
      <w:r w:rsidRPr="00466A1C">
        <w:rPr>
          <w:rFonts w:ascii="Cambria" w:hAnsi="Cambria"/>
          <w:color w:val="auto"/>
        </w:rPr>
        <w:t>determinations of “</w:t>
      </w:r>
      <w:r w:rsidR="008E01F7" w:rsidRPr="00466A1C">
        <w:rPr>
          <w:rFonts w:ascii="Cambria" w:hAnsi="Cambria"/>
          <w:color w:val="auto"/>
        </w:rPr>
        <w:t xml:space="preserve">or Approved </w:t>
      </w:r>
      <w:r w:rsidR="00C4212D" w:rsidRPr="00466A1C">
        <w:rPr>
          <w:rFonts w:ascii="Cambria" w:hAnsi="Cambria"/>
          <w:color w:val="auto"/>
        </w:rPr>
        <w:t>Equal”</w:t>
      </w:r>
      <w:r w:rsidRPr="00466A1C">
        <w:rPr>
          <w:rFonts w:ascii="Cambria" w:hAnsi="Cambria"/>
          <w:color w:val="auto"/>
        </w:rPr>
        <w:t xml:space="preserve"> alternates.</w:t>
      </w:r>
      <w:r w:rsidR="008D39B2" w:rsidRPr="00466A1C">
        <w:rPr>
          <w:rFonts w:ascii="Cambria" w:hAnsi="Cambria"/>
          <w:color w:val="auto"/>
        </w:rPr>
        <w:t xml:space="preserve">  </w:t>
      </w:r>
      <w:r w:rsidR="007E7785" w:rsidRPr="00466A1C">
        <w:rPr>
          <w:rFonts w:ascii="Cambria" w:hAnsi="Cambria"/>
          <w:color w:val="auto"/>
        </w:rPr>
        <w:t>If submitting an “</w:t>
      </w:r>
      <w:r w:rsidR="008E01F7" w:rsidRPr="00466A1C">
        <w:rPr>
          <w:rFonts w:ascii="Cambria" w:hAnsi="Cambria"/>
          <w:color w:val="auto"/>
        </w:rPr>
        <w:t xml:space="preserve">or Approved </w:t>
      </w:r>
      <w:r w:rsidR="00C4212D" w:rsidRPr="00466A1C">
        <w:rPr>
          <w:rFonts w:ascii="Cambria" w:hAnsi="Cambria"/>
          <w:color w:val="auto"/>
        </w:rPr>
        <w:t>Equal”</w:t>
      </w:r>
      <w:r w:rsidR="007E7785" w:rsidRPr="00466A1C">
        <w:rPr>
          <w:rFonts w:ascii="Cambria" w:hAnsi="Cambria"/>
          <w:color w:val="auto"/>
        </w:rPr>
        <w:t xml:space="preserve"> the bidder </w:t>
      </w:r>
      <w:r w:rsidR="00E041BE" w:rsidRPr="00466A1C">
        <w:rPr>
          <w:rFonts w:ascii="Cambria" w:hAnsi="Cambria"/>
          <w:color w:val="auto"/>
        </w:rPr>
        <w:t xml:space="preserve">must </w:t>
      </w:r>
      <w:r w:rsidR="007E7785" w:rsidRPr="00466A1C">
        <w:rPr>
          <w:rFonts w:ascii="Cambria" w:hAnsi="Cambria"/>
          <w:color w:val="auto"/>
        </w:rPr>
        <w:t xml:space="preserve">show </w:t>
      </w:r>
      <w:r w:rsidR="00E041BE" w:rsidRPr="00466A1C">
        <w:rPr>
          <w:rFonts w:ascii="Cambria" w:hAnsi="Cambria"/>
          <w:color w:val="auto"/>
        </w:rPr>
        <w:t xml:space="preserve">the </w:t>
      </w:r>
      <w:r w:rsidR="007E7785" w:rsidRPr="00466A1C">
        <w:rPr>
          <w:rFonts w:ascii="Cambria" w:hAnsi="Cambria"/>
          <w:color w:val="auto"/>
        </w:rPr>
        <w:t xml:space="preserve">product is equivalent, by attaching comprehensive manufacturing specifications or other appropriate materials.  </w:t>
      </w:r>
      <w:r w:rsidR="00E041BE" w:rsidRPr="00466A1C">
        <w:rPr>
          <w:rFonts w:ascii="Cambria" w:hAnsi="Cambria"/>
          <w:color w:val="auto"/>
        </w:rPr>
        <w:t xml:space="preserve">The </w:t>
      </w:r>
      <w:r w:rsidR="008D39B2" w:rsidRPr="00466A1C">
        <w:rPr>
          <w:rFonts w:ascii="Cambria" w:hAnsi="Cambria"/>
          <w:color w:val="auto"/>
        </w:rPr>
        <w:t xml:space="preserve">Buyer may </w:t>
      </w:r>
      <w:r w:rsidR="007E7785" w:rsidRPr="00466A1C">
        <w:rPr>
          <w:rFonts w:ascii="Cambria" w:hAnsi="Cambria"/>
          <w:color w:val="auto"/>
        </w:rPr>
        <w:t xml:space="preserve">also </w:t>
      </w:r>
      <w:r w:rsidR="008D39B2" w:rsidRPr="00466A1C">
        <w:rPr>
          <w:rFonts w:ascii="Cambria" w:hAnsi="Cambria"/>
          <w:color w:val="auto"/>
        </w:rPr>
        <w:t>obtain a manufacturer line card</w:t>
      </w:r>
      <w:r w:rsidR="00E041BE" w:rsidRPr="00466A1C">
        <w:rPr>
          <w:rFonts w:ascii="Cambria" w:hAnsi="Cambria"/>
          <w:color w:val="auto"/>
        </w:rPr>
        <w:t xml:space="preserve"> to verify</w:t>
      </w:r>
      <w:r w:rsidR="008D39B2" w:rsidRPr="00466A1C">
        <w:rPr>
          <w:rFonts w:ascii="Cambria" w:hAnsi="Cambria"/>
          <w:color w:val="auto"/>
        </w:rPr>
        <w:t xml:space="preserve">. </w:t>
      </w:r>
      <w:r w:rsidR="00B3155C" w:rsidRPr="00466A1C">
        <w:rPr>
          <w:rFonts w:ascii="Cambria" w:hAnsi="Cambria"/>
          <w:color w:val="auto"/>
        </w:rPr>
        <w:t xml:space="preserve"> </w:t>
      </w:r>
      <w:r w:rsidR="00E041BE" w:rsidRPr="00466A1C">
        <w:rPr>
          <w:rFonts w:ascii="Cambria" w:hAnsi="Cambria"/>
          <w:color w:val="auto"/>
        </w:rPr>
        <w:t xml:space="preserve">If </w:t>
      </w:r>
      <w:r w:rsidR="00B3155C" w:rsidRPr="00466A1C">
        <w:rPr>
          <w:rFonts w:ascii="Cambria" w:hAnsi="Cambria"/>
          <w:color w:val="auto"/>
        </w:rPr>
        <w:t xml:space="preserve">manufacturer </w:t>
      </w:r>
      <w:r w:rsidR="008D39B2" w:rsidRPr="00466A1C">
        <w:rPr>
          <w:rFonts w:ascii="Cambria" w:hAnsi="Cambria"/>
          <w:color w:val="auto"/>
        </w:rPr>
        <w:t>material</w:t>
      </w:r>
      <w:r w:rsidR="00E041BE" w:rsidRPr="00466A1C">
        <w:rPr>
          <w:rFonts w:ascii="Cambria" w:hAnsi="Cambria"/>
          <w:color w:val="auto"/>
        </w:rPr>
        <w:t>s</w:t>
      </w:r>
      <w:r w:rsidR="008D39B2" w:rsidRPr="00466A1C">
        <w:rPr>
          <w:rFonts w:ascii="Cambria" w:hAnsi="Cambria"/>
          <w:color w:val="auto"/>
        </w:rPr>
        <w:t xml:space="preserve"> differ from the </w:t>
      </w:r>
      <w:r w:rsidR="002212BD" w:rsidRPr="00466A1C">
        <w:rPr>
          <w:rFonts w:ascii="Cambria" w:hAnsi="Cambria"/>
          <w:color w:val="auto"/>
        </w:rPr>
        <w:t>B</w:t>
      </w:r>
      <w:r w:rsidR="008D39B2" w:rsidRPr="00466A1C">
        <w:rPr>
          <w:rFonts w:ascii="Cambria" w:hAnsi="Cambria"/>
          <w:color w:val="auto"/>
        </w:rPr>
        <w:t xml:space="preserve">idders </w:t>
      </w:r>
      <w:r w:rsidR="007E7785" w:rsidRPr="00466A1C">
        <w:rPr>
          <w:rFonts w:ascii="Cambria" w:hAnsi="Cambria"/>
          <w:color w:val="auto"/>
        </w:rPr>
        <w:t>materials</w:t>
      </w:r>
      <w:r w:rsidR="008D39B2" w:rsidRPr="00466A1C">
        <w:rPr>
          <w:rFonts w:ascii="Cambria" w:hAnsi="Cambria"/>
          <w:color w:val="auto"/>
        </w:rPr>
        <w:t xml:space="preserve">, </w:t>
      </w:r>
      <w:r w:rsidR="002212BD" w:rsidRPr="00466A1C">
        <w:rPr>
          <w:rFonts w:ascii="Cambria" w:hAnsi="Cambria"/>
          <w:color w:val="auto"/>
        </w:rPr>
        <w:t xml:space="preserve">the Bidder </w:t>
      </w:r>
      <w:r w:rsidR="007E7785" w:rsidRPr="00466A1C">
        <w:rPr>
          <w:rFonts w:ascii="Cambria" w:hAnsi="Cambria"/>
          <w:color w:val="auto"/>
        </w:rPr>
        <w:t xml:space="preserve">must </w:t>
      </w:r>
      <w:r w:rsidR="008D39B2" w:rsidRPr="00466A1C">
        <w:rPr>
          <w:rFonts w:ascii="Cambria" w:hAnsi="Cambria"/>
          <w:color w:val="auto"/>
        </w:rPr>
        <w:t xml:space="preserve">explain </w:t>
      </w:r>
      <w:r w:rsidR="00DE2AA8" w:rsidRPr="00466A1C">
        <w:rPr>
          <w:rFonts w:ascii="Cambria" w:hAnsi="Cambria"/>
          <w:color w:val="auto"/>
        </w:rPr>
        <w:t>why,</w:t>
      </w:r>
      <w:r w:rsidR="008D39B2" w:rsidRPr="00466A1C">
        <w:rPr>
          <w:rFonts w:ascii="Cambria" w:hAnsi="Cambria"/>
          <w:color w:val="auto"/>
        </w:rPr>
        <w:t xml:space="preserve"> or the Buyer may rely upon the manufacturer specification materials </w:t>
      </w:r>
      <w:r w:rsidR="007E7785" w:rsidRPr="00466A1C">
        <w:rPr>
          <w:rFonts w:ascii="Cambria" w:hAnsi="Cambria"/>
          <w:color w:val="auto"/>
        </w:rPr>
        <w:t xml:space="preserve">alone </w:t>
      </w:r>
      <w:r w:rsidR="008D39B2" w:rsidRPr="00466A1C">
        <w:rPr>
          <w:rFonts w:ascii="Cambria" w:hAnsi="Cambria"/>
          <w:color w:val="auto"/>
        </w:rPr>
        <w:t>to make the determination.</w:t>
      </w:r>
      <w:r w:rsidR="002212BD" w:rsidRPr="00466A1C">
        <w:rPr>
          <w:rFonts w:ascii="Cambria" w:hAnsi="Cambria"/>
          <w:color w:val="auto"/>
        </w:rPr>
        <w:t xml:space="preserve"> </w:t>
      </w:r>
    </w:p>
    <w:p w14:paraId="5C5966E1" w14:textId="77777777" w:rsidR="000B231B" w:rsidRPr="00466A1C" w:rsidRDefault="000B231B" w:rsidP="00550D3E">
      <w:pPr>
        <w:pStyle w:val="NoSpacing"/>
        <w:ind w:left="360"/>
        <w:rPr>
          <w:rFonts w:ascii="Cambria" w:hAnsi="Cambria"/>
          <w:color w:val="auto"/>
        </w:rPr>
      </w:pPr>
    </w:p>
    <w:p w14:paraId="6CCCA2CC" w14:textId="77777777" w:rsidR="009447E8" w:rsidRPr="00466A1C" w:rsidRDefault="003D634B" w:rsidP="00550D3E">
      <w:pPr>
        <w:pStyle w:val="NoSpacing"/>
        <w:ind w:left="360"/>
        <w:rPr>
          <w:rFonts w:ascii="Cambria" w:hAnsi="Cambria"/>
          <w:color w:val="auto"/>
        </w:rPr>
      </w:pPr>
      <w:r w:rsidRPr="00466A1C">
        <w:rPr>
          <w:rFonts w:ascii="Cambria" w:hAnsi="Cambria"/>
          <w:b/>
          <w:color w:val="auto"/>
        </w:rPr>
        <w:t>Pricing:</w:t>
      </w:r>
      <w:r w:rsidRPr="00466A1C">
        <w:rPr>
          <w:rFonts w:ascii="Cambria" w:hAnsi="Cambria"/>
          <w:color w:val="auto"/>
        </w:rPr>
        <w:t xml:space="preserve">  Items on price sheets shall then be calculated for award.  Item pricing will be </w:t>
      </w:r>
      <w:r w:rsidR="006C32DB" w:rsidRPr="00466A1C">
        <w:rPr>
          <w:rFonts w:ascii="Cambria" w:hAnsi="Cambria"/>
          <w:color w:val="auto"/>
        </w:rPr>
        <w:t>multiplied</w:t>
      </w:r>
      <w:r w:rsidRPr="00466A1C">
        <w:rPr>
          <w:rFonts w:ascii="Cambria" w:hAnsi="Cambria"/>
          <w:color w:val="auto"/>
        </w:rPr>
        <w:t xml:space="preserve"> by the number of units required for an item total.   Item totals will </w:t>
      </w:r>
      <w:r w:rsidR="00883F07" w:rsidRPr="00466A1C">
        <w:rPr>
          <w:rFonts w:ascii="Cambria" w:hAnsi="Cambria"/>
          <w:color w:val="auto"/>
        </w:rPr>
        <w:t xml:space="preserve">be totaled for all items for a tabulated </w:t>
      </w:r>
      <w:r w:rsidRPr="00466A1C">
        <w:rPr>
          <w:rFonts w:ascii="Cambria" w:hAnsi="Cambria"/>
          <w:color w:val="auto"/>
        </w:rPr>
        <w:t xml:space="preserve">total.  </w:t>
      </w:r>
      <w:r w:rsidR="004D073C" w:rsidRPr="00466A1C">
        <w:rPr>
          <w:rFonts w:ascii="Cambria" w:hAnsi="Cambria"/>
          <w:color w:val="auto"/>
        </w:rPr>
        <w:t>If an error in math</w:t>
      </w:r>
      <w:r w:rsidR="007A7099" w:rsidRPr="00466A1C">
        <w:rPr>
          <w:rFonts w:ascii="Cambria" w:hAnsi="Cambria"/>
          <w:color w:val="auto"/>
        </w:rPr>
        <w:t xml:space="preserve"> </w:t>
      </w:r>
      <w:r w:rsidR="004D073C" w:rsidRPr="00466A1C">
        <w:rPr>
          <w:rFonts w:ascii="Cambria" w:hAnsi="Cambria"/>
          <w:color w:val="auto"/>
        </w:rPr>
        <w:t>occurs</w:t>
      </w:r>
      <w:r w:rsidRPr="00466A1C">
        <w:rPr>
          <w:rFonts w:ascii="Cambria" w:hAnsi="Cambria"/>
          <w:color w:val="auto"/>
        </w:rPr>
        <w:t>, unit pricing will be considered the correct price and will be used.</w:t>
      </w:r>
      <w:r w:rsidR="00E27352" w:rsidRPr="00466A1C">
        <w:rPr>
          <w:rFonts w:ascii="Cambria" w:hAnsi="Cambria"/>
          <w:color w:val="auto"/>
        </w:rPr>
        <w:t xml:space="preserve"> If any cost item is missing from a bidder Offer Form, the City reserves the right to reject that Bid or to calculate and compare bids without that cost item considered. </w:t>
      </w:r>
      <w:r w:rsidRPr="00466A1C">
        <w:rPr>
          <w:rFonts w:ascii="Cambria" w:hAnsi="Cambria"/>
          <w:color w:val="auto"/>
        </w:rPr>
        <w:t xml:space="preserve"> </w:t>
      </w:r>
    </w:p>
    <w:p w14:paraId="018E5CE1" w14:textId="77777777" w:rsidR="000B231B" w:rsidRPr="00466A1C" w:rsidRDefault="000B231B" w:rsidP="00550D3E">
      <w:pPr>
        <w:pStyle w:val="NoSpacing"/>
        <w:ind w:left="360"/>
        <w:rPr>
          <w:rFonts w:ascii="Cambria" w:hAnsi="Cambria"/>
          <w:color w:val="auto"/>
        </w:rPr>
      </w:pPr>
    </w:p>
    <w:p w14:paraId="4D8DE573" w14:textId="77777777" w:rsidR="003D634B" w:rsidRPr="00466A1C" w:rsidRDefault="009447E8" w:rsidP="00550D3E">
      <w:pPr>
        <w:pStyle w:val="NoSpacing"/>
        <w:ind w:left="360"/>
        <w:rPr>
          <w:rFonts w:ascii="Cambria" w:hAnsi="Cambria"/>
          <w:color w:val="auto"/>
        </w:rPr>
      </w:pPr>
      <w:r w:rsidRPr="00466A1C">
        <w:rPr>
          <w:rFonts w:ascii="Cambria" w:hAnsi="Cambria"/>
          <w:b/>
          <w:color w:val="auto"/>
        </w:rPr>
        <w:t>Prompt Payment Discount</w:t>
      </w:r>
      <w:r w:rsidR="00405BDA" w:rsidRPr="00466A1C">
        <w:rPr>
          <w:rFonts w:ascii="Cambria" w:hAnsi="Cambria"/>
          <w:b/>
          <w:color w:val="auto"/>
        </w:rPr>
        <w:t>:</w:t>
      </w:r>
      <w:r w:rsidR="00405BDA" w:rsidRPr="00466A1C">
        <w:rPr>
          <w:rFonts w:ascii="Cambria" w:hAnsi="Cambria"/>
          <w:color w:val="auto"/>
        </w:rPr>
        <w:t xml:space="preserve"> T</w:t>
      </w:r>
      <w:r w:rsidR="00E86866" w:rsidRPr="00466A1C">
        <w:rPr>
          <w:rFonts w:ascii="Cambria" w:hAnsi="Cambria"/>
          <w:color w:val="auto"/>
        </w:rPr>
        <w:t>he City will calculate and reduce the pricing submitted by applying any prompt payment discounts</w:t>
      </w:r>
      <w:r w:rsidR="00CB3BA6" w:rsidRPr="00466A1C">
        <w:rPr>
          <w:rFonts w:ascii="Cambria" w:hAnsi="Cambria"/>
          <w:color w:val="auto"/>
        </w:rPr>
        <w:t>.</w:t>
      </w:r>
    </w:p>
    <w:p w14:paraId="57A85215" w14:textId="77777777" w:rsidR="000B231B" w:rsidRPr="00466A1C" w:rsidRDefault="000B231B" w:rsidP="00550D3E">
      <w:pPr>
        <w:pStyle w:val="NoSpacing"/>
        <w:ind w:left="360"/>
        <w:rPr>
          <w:rFonts w:ascii="Cambria" w:hAnsi="Cambria"/>
          <w:color w:val="auto"/>
        </w:rPr>
      </w:pPr>
    </w:p>
    <w:p w14:paraId="6F61C4BF" w14:textId="77777777" w:rsidR="00F37A08" w:rsidRPr="00466A1C" w:rsidRDefault="00026E04" w:rsidP="00550D3E">
      <w:pPr>
        <w:pStyle w:val="NoSpacing"/>
        <w:ind w:left="360"/>
        <w:rPr>
          <w:rFonts w:ascii="Cambria" w:hAnsi="Cambria"/>
          <w:color w:val="auto"/>
        </w:rPr>
      </w:pPr>
      <w:r w:rsidRPr="00466A1C">
        <w:rPr>
          <w:rFonts w:ascii="Cambria" w:hAnsi="Cambria"/>
          <w:b/>
          <w:color w:val="auto"/>
        </w:rPr>
        <w:t xml:space="preserve">Local Business </w:t>
      </w:r>
      <w:r w:rsidR="009447E8" w:rsidRPr="00466A1C">
        <w:rPr>
          <w:rFonts w:ascii="Cambria" w:hAnsi="Cambria"/>
          <w:b/>
          <w:color w:val="auto"/>
        </w:rPr>
        <w:t>Tax Revenue Consideration:</w:t>
      </w:r>
      <w:r w:rsidR="009447E8" w:rsidRPr="00466A1C">
        <w:rPr>
          <w:rFonts w:ascii="Cambria" w:hAnsi="Cambria"/>
          <w:color w:val="auto"/>
        </w:rPr>
        <w:t xml:space="preserve">  </w:t>
      </w:r>
      <w:r w:rsidR="00F37A08" w:rsidRPr="00466A1C">
        <w:rPr>
          <w:rFonts w:ascii="Cambria" w:hAnsi="Cambria"/>
          <w:color w:val="auto"/>
        </w:rPr>
        <w:t xml:space="preserve">SMC 20.60.106 (H) authorizes that in determining the lowest and best bid, the City shall consider the tax revenues derived by the City from its business and occupation, utility, sales and use taxes from the proposed purchase.   </w:t>
      </w:r>
      <w:r w:rsidR="00EE0F63" w:rsidRPr="00466A1C">
        <w:rPr>
          <w:rFonts w:ascii="Cambria" w:hAnsi="Cambria"/>
          <w:color w:val="auto"/>
        </w:rPr>
        <w:t xml:space="preserve">The City will apply SMC 20.60.106(H) and calculate when the value could serve as a differentiator to determine the lowest </w:t>
      </w:r>
      <w:r w:rsidR="00EA72F5" w:rsidRPr="00466A1C">
        <w:rPr>
          <w:rFonts w:ascii="Cambria" w:hAnsi="Cambria"/>
          <w:color w:val="auto"/>
        </w:rPr>
        <w:t>bid. The</w:t>
      </w:r>
      <w:r w:rsidR="00F37A08" w:rsidRPr="00466A1C">
        <w:rPr>
          <w:rFonts w:ascii="Cambria" w:hAnsi="Cambria"/>
          <w:color w:val="auto"/>
        </w:rPr>
        <w:t xml:space="preserve"> City of Seattle’s Business and Occupation Tax </w:t>
      </w:r>
      <w:r w:rsidR="000A74B6" w:rsidRPr="00466A1C">
        <w:rPr>
          <w:rFonts w:ascii="Cambria" w:hAnsi="Cambria"/>
          <w:color w:val="auto"/>
        </w:rPr>
        <w:t xml:space="preserve">rate varies according to business classification.  Typically, the </w:t>
      </w:r>
      <w:r w:rsidR="00F37A08" w:rsidRPr="00466A1C">
        <w:rPr>
          <w:rFonts w:ascii="Cambria" w:hAnsi="Cambria"/>
          <w:color w:val="auto"/>
        </w:rPr>
        <w:t xml:space="preserve">rate for service </w:t>
      </w:r>
      <w:r w:rsidR="00990136" w:rsidRPr="00466A1C">
        <w:rPr>
          <w:rFonts w:ascii="Cambria" w:hAnsi="Cambria"/>
          <w:color w:val="auto"/>
        </w:rPr>
        <w:t xml:space="preserve">such as consulting and other professional services </w:t>
      </w:r>
      <w:r w:rsidR="00F37A08" w:rsidRPr="00466A1C">
        <w:rPr>
          <w:rFonts w:ascii="Cambria" w:hAnsi="Cambria"/>
          <w:color w:val="auto"/>
        </w:rPr>
        <w:t>is .00415% and for retail or wholesale sales</w:t>
      </w:r>
      <w:r w:rsidR="00990136" w:rsidRPr="00466A1C">
        <w:rPr>
          <w:rFonts w:ascii="Cambria" w:hAnsi="Cambria"/>
          <w:color w:val="auto"/>
        </w:rPr>
        <w:t xml:space="preserve"> and associated services</w:t>
      </w:r>
      <w:r w:rsidR="00F37A08" w:rsidRPr="00466A1C">
        <w:rPr>
          <w:rFonts w:ascii="Cambria" w:hAnsi="Cambria"/>
          <w:color w:val="auto"/>
        </w:rPr>
        <w:t>, the rate is .00215%.  Only vendors that have a City of Seattle Business License and have an annual gross taxable Seattl</w:t>
      </w:r>
      <w:r w:rsidR="00D927FE" w:rsidRPr="00466A1C">
        <w:rPr>
          <w:rFonts w:ascii="Cambria" w:hAnsi="Cambria"/>
          <w:color w:val="auto"/>
        </w:rPr>
        <w:t>e income of $100,000 or greater</w:t>
      </w:r>
      <w:r w:rsidR="00287F1E" w:rsidRPr="00466A1C">
        <w:rPr>
          <w:rFonts w:ascii="Cambria" w:hAnsi="Cambria"/>
          <w:color w:val="auto"/>
        </w:rPr>
        <w:t>,</w:t>
      </w:r>
      <w:r w:rsidR="00D927FE" w:rsidRPr="00466A1C">
        <w:rPr>
          <w:rFonts w:ascii="Cambria" w:hAnsi="Cambria"/>
          <w:color w:val="auto"/>
        </w:rPr>
        <w:t xml:space="preserve"> p</w:t>
      </w:r>
      <w:r w:rsidR="00F37A08" w:rsidRPr="00466A1C">
        <w:rPr>
          <w:rFonts w:ascii="Cambria" w:hAnsi="Cambria"/>
          <w:color w:val="auto"/>
        </w:rPr>
        <w:t xml:space="preserve">ay Business and Occupation Tax.  </w:t>
      </w:r>
    </w:p>
    <w:p w14:paraId="5EEA7B4F" w14:textId="56008909" w:rsidR="00286E0A" w:rsidRPr="00466A1C" w:rsidRDefault="00286E0A" w:rsidP="00550D3E">
      <w:pPr>
        <w:pStyle w:val="NoSpacing"/>
        <w:numPr>
          <w:ilvl w:val="0"/>
          <w:numId w:val="10"/>
        </w:numPr>
        <w:spacing w:before="120"/>
        <w:rPr>
          <w:rFonts w:ascii="Cambria" w:hAnsi="Cambria"/>
          <w:b/>
          <w:color w:val="1F497D"/>
          <w:sz w:val="32"/>
          <w:szCs w:val="32"/>
        </w:rPr>
      </w:pPr>
      <w:r w:rsidRPr="00466A1C">
        <w:rPr>
          <w:rFonts w:ascii="Cambria" w:hAnsi="Cambria"/>
          <w:b/>
          <w:color w:val="1F497D"/>
          <w:sz w:val="32"/>
          <w:szCs w:val="32"/>
        </w:rPr>
        <w:t>AWARD AND CONTRACT EXECUTION</w:t>
      </w:r>
    </w:p>
    <w:p w14:paraId="64897DA8" w14:textId="50470BA6" w:rsidR="00A308AF" w:rsidRPr="00466A1C" w:rsidRDefault="00A308AF" w:rsidP="00531839">
      <w:pPr>
        <w:pStyle w:val="NoSpacing"/>
        <w:ind w:left="360"/>
        <w:rPr>
          <w:rFonts w:ascii="Cambria" w:hAnsi="Cambria"/>
          <w:color w:val="auto"/>
        </w:rPr>
      </w:pPr>
      <w:r w:rsidRPr="00466A1C">
        <w:rPr>
          <w:rFonts w:ascii="Cambria" w:hAnsi="Cambria"/>
          <w:color w:val="auto"/>
        </w:rPr>
        <w:t>The City Buyer intends to provide written notice of the intention to award</w:t>
      </w:r>
      <w:r w:rsidR="004A4E6E" w:rsidRPr="00466A1C">
        <w:rPr>
          <w:rFonts w:ascii="Cambria" w:hAnsi="Cambria"/>
          <w:color w:val="auto"/>
        </w:rPr>
        <w:t xml:space="preserve"> in a timely manner </w:t>
      </w:r>
      <w:r w:rsidR="001C3598" w:rsidRPr="00466A1C">
        <w:rPr>
          <w:rFonts w:ascii="Cambria" w:hAnsi="Cambria"/>
          <w:color w:val="auto"/>
        </w:rPr>
        <w:t>and to</w:t>
      </w:r>
      <w:r w:rsidRPr="00466A1C">
        <w:rPr>
          <w:rFonts w:ascii="Cambria" w:hAnsi="Cambria"/>
          <w:color w:val="auto"/>
        </w:rPr>
        <w:t xml:space="preserve"> all Vendors responding to the Solicitation.</w:t>
      </w:r>
      <w:r w:rsidR="009437DA" w:rsidRPr="00466A1C">
        <w:rPr>
          <w:rFonts w:ascii="Cambria" w:hAnsi="Cambria"/>
          <w:color w:val="auto"/>
        </w:rPr>
        <w:t xml:space="preserve">  </w:t>
      </w:r>
      <w:r w:rsidR="00775590" w:rsidRPr="00466A1C">
        <w:rPr>
          <w:rFonts w:ascii="Cambria" w:hAnsi="Cambria"/>
          <w:color w:val="auto"/>
        </w:rPr>
        <w:t xml:space="preserve">Please note, however, there are time limits on protests to bid results, and </w:t>
      </w:r>
      <w:r w:rsidR="009437DA" w:rsidRPr="00466A1C">
        <w:rPr>
          <w:rFonts w:ascii="Cambria" w:hAnsi="Cambria"/>
          <w:color w:val="auto"/>
        </w:rPr>
        <w:t>Vendors have final responsibility to learn of results</w:t>
      </w:r>
      <w:r w:rsidR="004A4E6E" w:rsidRPr="00466A1C">
        <w:rPr>
          <w:rFonts w:ascii="Cambria" w:hAnsi="Cambria"/>
          <w:color w:val="auto"/>
        </w:rPr>
        <w:t xml:space="preserve"> in </w:t>
      </w:r>
      <w:r w:rsidR="00531839" w:rsidRPr="00466A1C">
        <w:rPr>
          <w:rFonts w:ascii="Cambria" w:hAnsi="Cambria"/>
          <w:color w:val="auto"/>
        </w:rPr>
        <w:t>enough</w:t>
      </w:r>
      <w:r w:rsidR="004A4E6E" w:rsidRPr="00466A1C">
        <w:rPr>
          <w:rFonts w:ascii="Cambria" w:hAnsi="Cambria"/>
          <w:color w:val="auto"/>
        </w:rPr>
        <w:t xml:space="preserve"> time </w:t>
      </w:r>
      <w:r w:rsidR="00775590" w:rsidRPr="00466A1C">
        <w:rPr>
          <w:rFonts w:ascii="Cambria" w:hAnsi="Cambria"/>
          <w:color w:val="auto"/>
        </w:rPr>
        <w:t xml:space="preserve">for such protests to </w:t>
      </w:r>
      <w:r w:rsidR="004A4E6E" w:rsidRPr="00466A1C">
        <w:rPr>
          <w:rFonts w:ascii="Cambria" w:hAnsi="Cambria"/>
          <w:color w:val="auto"/>
        </w:rPr>
        <w:t>be filed in a timely manner</w:t>
      </w:r>
      <w:r w:rsidR="009437DA" w:rsidRPr="00466A1C">
        <w:rPr>
          <w:rFonts w:ascii="Cambria" w:hAnsi="Cambria"/>
          <w:color w:val="auto"/>
        </w:rPr>
        <w:t xml:space="preserve">.   </w:t>
      </w:r>
    </w:p>
    <w:p w14:paraId="09A68ED2" w14:textId="77777777" w:rsidR="00A308AF" w:rsidRPr="00466A1C" w:rsidRDefault="00A308AF" w:rsidP="00531839">
      <w:pPr>
        <w:pStyle w:val="NoSpacing"/>
        <w:ind w:left="360"/>
        <w:rPr>
          <w:rFonts w:ascii="Cambria" w:hAnsi="Cambria"/>
          <w:b/>
          <w:color w:val="auto"/>
        </w:rPr>
      </w:pPr>
    </w:p>
    <w:p w14:paraId="55C1BA45" w14:textId="062DA8B4" w:rsidR="00A46AEE" w:rsidRPr="00466A1C" w:rsidRDefault="00744E66" w:rsidP="00531839">
      <w:pPr>
        <w:pStyle w:val="NoSpacing"/>
        <w:ind w:left="360"/>
        <w:rPr>
          <w:rFonts w:ascii="Cambria" w:hAnsi="Cambria"/>
          <w:color w:val="auto"/>
        </w:rPr>
      </w:pPr>
      <w:r w:rsidRPr="00466A1C">
        <w:rPr>
          <w:rFonts w:ascii="Cambria" w:hAnsi="Cambria"/>
          <w:b/>
          <w:color w:val="auto"/>
        </w:rPr>
        <w:t>Protests and Complaints</w:t>
      </w:r>
      <w:r w:rsidR="00C4212D" w:rsidRPr="00383352">
        <w:rPr>
          <w:rFonts w:ascii="Cambria" w:hAnsi="Cambria"/>
          <w:b/>
          <w:color w:val="auto"/>
        </w:rPr>
        <w:t xml:space="preserve">: </w:t>
      </w:r>
      <w:r w:rsidR="00A46AEE" w:rsidRPr="00383352">
        <w:rPr>
          <w:rFonts w:ascii="Cambria" w:hAnsi="Cambria"/>
          <w:color w:val="auto"/>
        </w:rPr>
        <w:t xml:space="preserve">The City has rules to govern the rights and obligations of interested parties that desire to submit a complaint or protest to this ITB process.  Please see the City website at </w:t>
      </w:r>
      <w:hyperlink r:id="rId35" w:history="1">
        <w:r w:rsidR="007538EA" w:rsidRPr="00372A5A">
          <w:rPr>
            <w:rStyle w:val="Hyperlink"/>
          </w:rPr>
          <w:t>http://www.seattle.gov/purchasing-and-contracting/doing-business-with-the-city/solicitation-and-selection-protest-protocols</w:t>
        </w:r>
      </w:hyperlink>
      <w:r w:rsidR="00C4212D" w:rsidRPr="00466A1C">
        <w:rPr>
          <w:rFonts w:ascii="Cambria" w:hAnsi="Cambria"/>
          <w:color w:val="auto"/>
        </w:rPr>
        <w:t xml:space="preserve"> </w:t>
      </w:r>
      <w:r w:rsidR="00A46AEE" w:rsidRPr="00466A1C">
        <w:rPr>
          <w:rFonts w:ascii="Cambria" w:hAnsi="Cambria"/>
          <w:color w:val="auto"/>
        </w:rPr>
        <w:t xml:space="preserve">for these rules.  Interested parties have the obligation to </w:t>
      </w:r>
      <w:r w:rsidR="005A4A7A" w:rsidRPr="00466A1C">
        <w:rPr>
          <w:rFonts w:ascii="Cambria" w:hAnsi="Cambria"/>
          <w:color w:val="auto"/>
        </w:rPr>
        <w:t xml:space="preserve">know of </w:t>
      </w:r>
      <w:r w:rsidR="00A46AEE" w:rsidRPr="00466A1C">
        <w:rPr>
          <w:rFonts w:ascii="Cambria" w:hAnsi="Cambria"/>
          <w:color w:val="auto"/>
        </w:rPr>
        <w:t>and understand these rules, and to seek clarification from the City.</w:t>
      </w:r>
    </w:p>
    <w:p w14:paraId="0413DAD0" w14:textId="77777777" w:rsidR="0038026A" w:rsidRPr="00466A1C" w:rsidRDefault="0038026A" w:rsidP="00531839">
      <w:pPr>
        <w:pStyle w:val="NoSpacing"/>
        <w:ind w:left="360"/>
        <w:rPr>
          <w:rFonts w:ascii="Cambria" w:hAnsi="Cambria"/>
          <w:b/>
          <w:color w:val="auto"/>
        </w:rPr>
      </w:pPr>
    </w:p>
    <w:p w14:paraId="7C253ACF" w14:textId="48068C69" w:rsidR="006E2776" w:rsidRPr="00466A1C" w:rsidRDefault="00A308AF" w:rsidP="00531839">
      <w:pPr>
        <w:pStyle w:val="NoSpacing"/>
        <w:ind w:left="360"/>
        <w:rPr>
          <w:rFonts w:ascii="Cambria" w:hAnsi="Cambria"/>
          <w:color w:val="auto"/>
        </w:rPr>
      </w:pPr>
      <w:r w:rsidRPr="00466A1C">
        <w:rPr>
          <w:rFonts w:ascii="Cambria" w:hAnsi="Cambria"/>
          <w:b/>
          <w:color w:val="auto"/>
        </w:rPr>
        <w:t xml:space="preserve">Instructions to </w:t>
      </w:r>
      <w:r w:rsidR="009437DA" w:rsidRPr="00466A1C">
        <w:rPr>
          <w:rFonts w:ascii="Cambria" w:hAnsi="Cambria"/>
          <w:b/>
          <w:color w:val="auto"/>
        </w:rPr>
        <w:t xml:space="preserve">the Apparently Successful </w:t>
      </w:r>
      <w:r w:rsidR="00744E66" w:rsidRPr="00466A1C">
        <w:rPr>
          <w:rFonts w:ascii="Cambria" w:hAnsi="Cambria"/>
          <w:b/>
          <w:color w:val="auto"/>
        </w:rPr>
        <w:t>Vendor(s)</w:t>
      </w:r>
      <w:r w:rsidR="00C4212D" w:rsidRPr="00466A1C">
        <w:rPr>
          <w:rFonts w:ascii="Cambria" w:hAnsi="Cambria"/>
          <w:b/>
          <w:color w:val="auto"/>
        </w:rPr>
        <w:t xml:space="preserve">: </w:t>
      </w:r>
      <w:r w:rsidRPr="00466A1C">
        <w:rPr>
          <w:rFonts w:ascii="Cambria" w:hAnsi="Cambria"/>
          <w:color w:val="auto"/>
        </w:rPr>
        <w:t xml:space="preserve">The </w:t>
      </w:r>
      <w:r w:rsidR="006E2776" w:rsidRPr="00466A1C">
        <w:rPr>
          <w:rFonts w:ascii="Cambria" w:hAnsi="Cambria"/>
          <w:color w:val="auto"/>
        </w:rPr>
        <w:t xml:space="preserve">Apparently Successful </w:t>
      </w:r>
      <w:r w:rsidRPr="00466A1C">
        <w:rPr>
          <w:rFonts w:ascii="Cambria" w:hAnsi="Cambria"/>
          <w:color w:val="auto"/>
        </w:rPr>
        <w:t xml:space="preserve">Vendor(s) </w:t>
      </w:r>
      <w:r w:rsidR="006E2776" w:rsidRPr="00466A1C">
        <w:rPr>
          <w:rFonts w:ascii="Cambria" w:hAnsi="Cambria"/>
          <w:color w:val="auto"/>
        </w:rPr>
        <w:t xml:space="preserve">will </w:t>
      </w:r>
      <w:r w:rsidRPr="00466A1C">
        <w:rPr>
          <w:rFonts w:ascii="Cambria" w:hAnsi="Cambria"/>
          <w:color w:val="auto"/>
        </w:rPr>
        <w:t>receive an Intention to Award Letter</w:t>
      </w:r>
      <w:r w:rsidR="006E2776" w:rsidRPr="00466A1C">
        <w:rPr>
          <w:rFonts w:ascii="Cambria" w:hAnsi="Cambria"/>
          <w:color w:val="auto"/>
        </w:rPr>
        <w:t xml:space="preserve"> from the Buyer after award decisions are made by the City</w:t>
      </w:r>
      <w:r w:rsidRPr="00466A1C">
        <w:rPr>
          <w:rFonts w:ascii="Cambria" w:hAnsi="Cambria"/>
          <w:color w:val="auto"/>
        </w:rPr>
        <w:t xml:space="preserve">.  The Letter will include instructions for final submittals due prior to execution of the contract or Purchase Order.  </w:t>
      </w:r>
      <w:r w:rsidR="006E2776" w:rsidRPr="00466A1C">
        <w:rPr>
          <w:rFonts w:ascii="Cambria" w:hAnsi="Cambria"/>
          <w:color w:val="auto"/>
        </w:rPr>
        <w:t xml:space="preserve">The Vendor will be expected to </w:t>
      </w:r>
      <w:r w:rsidR="00330298" w:rsidRPr="00466A1C">
        <w:rPr>
          <w:rFonts w:ascii="Cambria" w:hAnsi="Cambria"/>
          <w:color w:val="auto"/>
        </w:rPr>
        <w:t xml:space="preserve">provide </w:t>
      </w:r>
      <w:r w:rsidR="006E2776" w:rsidRPr="00466A1C">
        <w:rPr>
          <w:rFonts w:ascii="Cambria" w:hAnsi="Cambria"/>
          <w:color w:val="auto"/>
        </w:rPr>
        <w:t xml:space="preserve">all essential documents within ten (10) business days.  This includes attaining a Seattle Business License and payment of all associated taxes due and providing proper proof of insurance.  If the selected Vendor fails to </w:t>
      </w:r>
      <w:r w:rsidR="00330298" w:rsidRPr="00466A1C">
        <w:rPr>
          <w:rFonts w:ascii="Cambria" w:hAnsi="Cambria"/>
          <w:color w:val="auto"/>
        </w:rPr>
        <w:t xml:space="preserve">complete all the final submittals </w:t>
      </w:r>
      <w:r w:rsidR="006E2776" w:rsidRPr="00466A1C">
        <w:rPr>
          <w:rFonts w:ascii="Cambria" w:hAnsi="Cambria"/>
          <w:color w:val="auto"/>
        </w:rPr>
        <w:t xml:space="preserve">within the allotted ten (10) days, the City may elect to cancel the intended award and award to the next ranked </w:t>
      </w:r>
      <w:r w:rsidR="00DE7F64" w:rsidRPr="00466A1C">
        <w:rPr>
          <w:rFonts w:ascii="Cambria" w:hAnsi="Cambria"/>
          <w:color w:val="auto"/>
        </w:rPr>
        <w:t>Vendor or</w:t>
      </w:r>
      <w:r w:rsidR="006E2776" w:rsidRPr="00466A1C">
        <w:rPr>
          <w:rFonts w:ascii="Cambria" w:hAnsi="Cambria"/>
          <w:color w:val="auto"/>
        </w:rPr>
        <w:t xml:space="preserve"> cancel or reissue this solicitation.  Cancellation of an award for failure to </w:t>
      </w:r>
      <w:r w:rsidR="006E2776" w:rsidRPr="00466A1C">
        <w:rPr>
          <w:rFonts w:ascii="Cambria" w:hAnsi="Cambria"/>
          <w:color w:val="auto"/>
        </w:rPr>
        <w:lastRenderedPageBreak/>
        <w:t xml:space="preserve">execute the Contract </w:t>
      </w:r>
      <w:r w:rsidR="00EC21D7" w:rsidRPr="00466A1C">
        <w:rPr>
          <w:rFonts w:ascii="Cambria" w:hAnsi="Cambria"/>
          <w:color w:val="auto"/>
        </w:rPr>
        <w:t xml:space="preserve">in the timeframes above </w:t>
      </w:r>
      <w:r w:rsidR="005A4A7A" w:rsidRPr="00466A1C">
        <w:rPr>
          <w:rFonts w:ascii="Cambria" w:hAnsi="Cambria"/>
          <w:color w:val="auto"/>
        </w:rPr>
        <w:t xml:space="preserve">may cause </w:t>
      </w:r>
      <w:r w:rsidR="006E2776" w:rsidRPr="00466A1C">
        <w:rPr>
          <w:rFonts w:ascii="Cambria" w:hAnsi="Cambria"/>
          <w:color w:val="auto"/>
        </w:rPr>
        <w:t>Bidder disqualification for future solicitations for this same or similar product/service.</w:t>
      </w:r>
    </w:p>
    <w:p w14:paraId="3B4E24E4" w14:textId="77777777" w:rsidR="00A308AF" w:rsidRPr="00466A1C" w:rsidRDefault="00A308AF" w:rsidP="00531839">
      <w:pPr>
        <w:pStyle w:val="NoSpacing"/>
        <w:ind w:left="360"/>
        <w:rPr>
          <w:rFonts w:ascii="Cambria" w:hAnsi="Cambria"/>
          <w:color w:val="auto"/>
        </w:rPr>
      </w:pPr>
    </w:p>
    <w:p w14:paraId="3FEA04E3" w14:textId="77777777" w:rsidR="00A308AF" w:rsidRPr="00466A1C" w:rsidRDefault="00A308AF" w:rsidP="00531839">
      <w:pPr>
        <w:pStyle w:val="NoSpacing"/>
        <w:ind w:left="360"/>
        <w:rPr>
          <w:rFonts w:ascii="Cambria" w:hAnsi="Cambria"/>
          <w:color w:val="auto"/>
        </w:rPr>
      </w:pPr>
      <w:r w:rsidRPr="00466A1C">
        <w:rPr>
          <w:rFonts w:ascii="Cambria" w:hAnsi="Cambria"/>
          <w:b/>
          <w:color w:val="auto"/>
        </w:rPr>
        <w:t>Final Submittals Prior to Award</w:t>
      </w:r>
      <w:r w:rsidR="00C4212D" w:rsidRPr="00466A1C">
        <w:rPr>
          <w:rFonts w:ascii="Cambria" w:hAnsi="Cambria"/>
          <w:b/>
          <w:color w:val="auto"/>
        </w:rPr>
        <w:t xml:space="preserve">: </w:t>
      </w:r>
      <w:r w:rsidRPr="00466A1C">
        <w:rPr>
          <w:rFonts w:ascii="Cambria" w:hAnsi="Cambria"/>
          <w:color w:val="auto"/>
        </w:rPr>
        <w:t xml:space="preserve">The Vendor(s) should anticipate that the Letter will require at least the following.  Vendors are encouraged to prepare these documents </w:t>
      </w:r>
      <w:r w:rsidR="005A4A7A" w:rsidRPr="00466A1C">
        <w:rPr>
          <w:rFonts w:ascii="Cambria" w:hAnsi="Cambria"/>
          <w:color w:val="auto"/>
        </w:rPr>
        <w:t xml:space="preserve">when </w:t>
      </w:r>
      <w:r w:rsidRPr="00466A1C">
        <w:rPr>
          <w:rFonts w:ascii="Cambria" w:hAnsi="Cambria"/>
          <w:color w:val="auto"/>
        </w:rPr>
        <w:t>possible, to eliminate risks of late compliance.</w:t>
      </w:r>
    </w:p>
    <w:p w14:paraId="0FCA4BF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Seattle Business License is current and all taxes due have been paid.</w:t>
      </w:r>
    </w:p>
    <w:p w14:paraId="5ECFF700"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Ensure the company has a current State of Washington Business License.</w:t>
      </w:r>
    </w:p>
    <w:p w14:paraId="6B439968" w14:textId="77777777" w:rsidR="00A308AF"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Evidence </w:t>
      </w:r>
      <w:r w:rsidR="00A308AF" w:rsidRPr="00466A1C">
        <w:rPr>
          <w:rFonts w:ascii="Cambria" w:hAnsi="Cambria"/>
          <w:color w:val="auto"/>
        </w:rPr>
        <w:t xml:space="preserve">of Insurance </w:t>
      </w:r>
      <w:r w:rsidRPr="00466A1C">
        <w:rPr>
          <w:rFonts w:ascii="Cambria" w:hAnsi="Cambria"/>
          <w:color w:val="auto"/>
        </w:rPr>
        <w:t>to the City Insurance Broker if applicable</w:t>
      </w:r>
    </w:p>
    <w:p w14:paraId="1B6125E4"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Special Licenses (if any)</w:t>
      </w:r>
    </w:p>
    <w:p w14:paraId="452E180A" w14:textId="77777777" w:rsidR="00A308AF" w:rsidRPr="00466A1C" w:rsidRDefault="00A308AF" w:rsidP="001F7107">
      <w:pPr>
        <w:pStyle w:val="NoSpacing"/>
        <w:numPr>
          <w:ilvl w:val="0"/>
          <w:numId w:val="8"/>
        </w:numPr>
        <w:rPr>
          <w:rFonts w:ascii="Cambria" w:hAnsi="Cambria"/>
          <w:color w:val="auto"/>
        </w:rPr>
      </w:pPr>
      <w:r w:rsidRPr="00466A1C">
        <w:rPr>
          <w:rFonts w:ascii="Cambria" w:hAnsi="Cambria"/>
          <w:color w:val="auto"/>
        </w:rPr>
        <w:t xml:space="preserve">Intent to Pay Prevailing Wage Online Registration (if applicable) </w:t>
      </w:r>
      <w:r w:rsidR="00DA373E" w:rsidRPr="00466A1C">
        <w:rPr>
          <w:rFonts w:ascii="Cambria" w:hAnsi="Cambria"/>
          <w:color w:val="auto"/>
        </w:rPr>
        <w:t>for Prime and all Subcontractors</w:t>
      </w:r>
    </w:p>
    <w:p w14:paraId="510CA549" w14:textId="77777777" w:rsidR="00330298" w:rsidRPr="00466A1C" w:rsidRDefault="00330298" w:rsidP="001F7107">
      <w:pPr>
        <w:pStyle w:val="NoSpacing"/>
        <w:numPr>
          <w:ilvl w:val="0"/>
          <w:numId w:val="8"/>
        </w:numPr>
        <w:rPr>
          <w:rFonts w:ascii="Cambria" w:hAnsi="Cambria"/>
          <w:color w:val="auto"/>
        </w:rPr>
      </w:pPr>
      <w:r w:rsidRPr="00466A1C">
        <w:rPr>
          <w:rFonts w:ascii="Cambria" w:hAnsi="Cambria"/>
          <w:color w:val="auto"/>
        </w:rPr>
        <w:t xml:space="preserve">Supply a Taxpayer Identification Number and W-9 Form </w:t>
      </w:r>
    </w:p>
    <w:p w14:paraId="6D2DB5D0" w14:textId="77777777" w:rsidR="00A308AF" w:rsidRPr="00466A1C" w:rsidRDefault="00A308AF" w:rsidP="00395B14">
      <w:pPr>
        <w:pStyle w:val="NoSpacing"/>
        <w:ind w:left="720"/>
        <w:rPr>
          <w:rFonts w:ascii="Cambria" w:hAnsi="Cambria"/>
          <w:color w:val="auto"/>
        </w:rPr>
      </w:pPr>
    </w:p>
    <w:p w14:paraId="0DA4D3AB" w14:textId="77777777" w:rsidR="00A46AEE" w:rsidRPr="00466A1C" w:rsidRDefault="00A46AEE" w:rsidP="00550D3E">
      <w:pPr>
        <w:pStyle w:val="NoSpacing"/>
        <w:ind w:left="360"/>
        <w:rPr>
          <w:rFonts w:ascii="Cambria" w:hAnsi="Cambria"/>
          <w:color w:val="auto"/>
        </w:rPr>
      </w:pPr>
      <w:r w:rsidRPr="00466A1C">
        <w:rPr>
          <w:rFonts w:ascii="Cambria" w:hAnsi="Cambria"/>
          <w:b/>
          <w:color w:val="auto"/>
        </w:rPr>
        <w:t>Taxpaye</w:t>
      </w:r>
      <w:r w:rsidR="00744E66" w:rsidRPr="00466A1C">
        <w:rPr>
          <w:rFonts w:ascii="Cambria" w:hAnsi="Cambria"/>
          <w:b/>
          <w:color w:val="auto"/>
        </w:rPr>
        <w:t>r Identification Number and W-9</w:t>
      </w:r>
      <w:r w:rsidR="00C4212D" w:rsidRPr="00466A1C">
        <w:rPr>
          <w:rFonts w:ascii="Cambria" w:hAnsi="Cambria"/>
          <w:b/>
          <w:color w:val="auto"/>
        </w:rPr>
        <w:t xml:space="preserve">: </w:t>
      </w:r>
      <w:r w:rsidRPr="00466A1C">
        <w:rPr>
          <w:rFonts w:ascii="Cambria" w:hAnsi="Cambria"/>
          <w:color w:val="auto"/>
        </w:rPr>
        <w:t xml:space="preserve">Unless the apparently successful Vendor has already submitted a fully executed Taxpayer Identification Number and Certification Request Form (W-9) to the City, the apparently successful Vendor must execute and submit this form prior to the contract execution date.  </w:t>
      </w:r>
    </w:p>
    <w:p w14:paraId="0758F834" w14:textId="3F848DBE" w:rsidR="00462A15" w:rsidRDefault="00F354E6" w:rsidP="00550D3E">
      <w:pPr>
        <w:pStyle w:val="NoSpacing"/>
        <w:ind w:left="1710"/>
        <w:rPr>
          <w:rFonts w:ascii="Cambria" w:hAnsi="Cambria"/>
          <w:color w:val="auto"/>
        </w:rPr>
      </w:pPr>
      <w:r>
        <w:rPr>
          <w:rFonts w:ascii="Cambria" w:hAnsi="Cambria"/>
          <w:color w:val="auto"/>
        </w:rPr>
        <w:object w:dxaOrig="1513" w:dyaOrig="960" w14:anchorId="1B944D99">
          <v:shape id="_x0000_i1030" type="#_x0000_t75" style="width:75.6pt;height:48pt" o:ole="">
            <v:imagedata r:id="rId36" o:title=""/>
          </v:shape>
          <o:OLEObject Type="Embed" ProgID="AcroExch.Document.DC" ShapeID="_x0000_i1030" DrawAspect="Icon" ObjectID="_1643628352" r:id="rId37"/>
        </w:object>
      </w:r>
    </w:p>
    <w:p w14:paraId="5B3E8B90" w14:textId="097CEF7A" w:rsidR="00531839" w:rsidRDefault="00531839" w:rsidP="00550D3E">
      <w:pPr>
        <w:pStyle w:val="NoSpacing"/>
        <w:ind w:left="1710"/>
        <w:rPr>
          <w:rFonts w:ascii="Cambria" w:hAnsi="Cambria"/>
          <w:color w:val="auto"/>
        </w:rPr>
      </w:pPr>
    </w:p>
    <w:p w14:paraId="18FBDED5" w14:textId="3B32BE43" w:rsidR="003B533B" w:rsidRDefault="003B533B">
      <w:pPr>
        <w:spacing w:after="0" w:line="240" w:lineRule="auto"/>
        <w:ind w:left="0"/>
        <w:rPr>
          <w:rFonts w:ascii="Cambria" w:hAnsi="Cambria"/>
          <w:color w:val="auto"/>
        </w:rPr>
      </w:pPr>
      <w:r>
        <w:rPr>
          <w:rFonts w:ascii="Cambria" w:hAnsi="Cambria"/>
          <w:color w:val="auto"/>
        </w:rPr>
        <w:br w:type="page"/>
      </w:r>
    </w:p>
    <w:p w14:paraId="24B9F439" w14:textId="77777777" w:rsidR="00531839" w:rsidRPr="00466A1C" w:rsidRDefault="00531839" w:rsidP="00550D3E">
      <w:pPr>
        <w:pStyle w:val="NoSpacing"/>
        <w:ind w:left="1710"/>
        <w:rPr>
          <w:rFonts w:ascii="Cambria" w:hAnsi="Cambria"/>
          <w:color w:val="auto"/>
        </w:rPr>
      </w:pPr>
    </w:p>
    <w:p w14:paraId="780E0780" w14:textId="77777777" w:rsidR="00716672" w:rsidRPr="00466A1C" w:rsidRDefault="008C0D75" w:rsidP="009323A2">
      <w:pPr>
        <w:pStyle w:val="BodyText"/>
        <w:ind w:left="360"/>
        <w:jc w:val="center"/>
        <w:rPr>
          <w:rFonts w:ascii="Cambria" w:hAnsi="Cambria" w:cs="Arial"/>
          <w:b/>
          <w:color w:val="auto"/>
          <w:u w:val="single"/>
        </w:rPr>
      </w:pPr>
      <w:r w:rsidRPr="00466A1C">
        <w:rPr>
          <w:rFonts w:ascii="Cambria" w:hAnsi="Cambria" w:cs="Arial"/>
          <w:b/>
          <w:color w:val="auto"/>
          <w:u w:val="single"/>
        </w:rPr>
        <w:t>Attachments</w:t>
      </w:r>
    </w:p>
    <w:p w14:paraId="4D42A22D" w14:textId="77777777" w:rsidR="00716672" w:rsidRPr="00466A1C" w:rsidRDefault="001C3A49" w:rsidP="00C80EDB">
      <w:pPr>
        <w:pStyle w:val="BodyText"/>
        <w:ind w:left="360"/>
        <w:jc w:val="both"/>
        <w:rPr>
          <w:rFonts w:ascii="Cambria" w:hAnsi="Cambria" w:cs="Arial"/>
          <w:color w:val="auto"/>
        </w:rPr>
      </w:pPr>
      <w:r w:rsidRPr="00466A1C">
        <w:rPr>
          <w:rFonts w:ascii="Cambria" w:hAnsi="Cambria" w:cs="Arial"/>
          <w:color w:val="auto"/>
        </w:rPr>
        <w:t>T</w:t>
      </w:r>
      <w:r w:rsidR="00716672" w:rsidRPr="00466A1C">
        <w:rPr>
          <w:rFonts w:ascii="Cambria" w:hAnsi="Cambria" w:cs="Arial"/>
          <w:color w:val="auto"/>
        </w:rPr>
        <w:t xml:space="preserve">he following documents </w:t>
      </w:r>
      <w:r w:rsidRPr="00466A1C">
        <w:rPr>
          <w:rFonts w:ascii="Cambria" w:hAnsi="Cambria" w:cs="Arial"/>
          <w:color w:val="auto"/>
        </w:rPr>
        <w:t xml:space="preserve">have been embedded </w:t>
      </w:r>
      <w:r w:rsidR="00716672" w:rsidRPr="00466A1C">
        <w:rPr>
          <w:rFonts w:ascii="Cambria" w:hAnsi="Cambria" w:cs="Arial"/>
          <w:color w:val="auto"/>
        </w:rPr>
        <w:t xml:space="preserve">within </w:t>
      </w:r>
      <w:r w:rsidR="003C2DB2" w:rsidRPr="00466A1C">
        <w:rPr>
          <w:rFonts w:ascii="Cambria" w:hAnsi="Cambria" w:cs="Arial"/>
          <w:color w:val="auto"/>
        </w:rPr>
        <w:t>this page</w:t>
      </w:r>
      <w:r w:rsidRPr="00466A1C">
        <w:rPr>
          <w:rFonts w:ascii="Cambria" w:hAnsi="Cambria" w:cs="Arial"/>
          <w:color w:val="auto"/>
        </w:rPr>
        <w:t>.  To open, double click on i</w:t>
      </w:r>
      <w:r w:rsidR="00716672" w:rsidRPr="00466A1C">
        <w:rPr>
          <w:rFonts w:ascii="Cambria" w:hAnsi="Cambria" w:cs="Arial"/>
          <w:color w:val="auto"/>
        </w:rPr>
        <w:t xml:space="preserve">con.  </w:t>
      </w:r>
    </w:p>
    <w:p w14:paraId="105468C0" w14:textId="77777777" w:rsidR="00EF0823" w:rsidRPr="00466A1C" w:rsidRDefault="00EF0823" w:rsidP="00C80EDB">
      <w:pPr>
        <w:pStyle w:val="BodyText"/>
        <w:ind w:left="360"/>
        <w:jc w:val="both"/>
        <w:rPr>
          <w:rFonts w:ascii="Cambria" w:hAnsi="Cambria" w:cs="Arial"/>
          <w:color w:val="auto"/>
        </w:rPr>
      </w:pPr>
    </w:p>
    <w:p w14:paraId="11433D68" w14:textId="77777777" w:rsidR="002E6256" w:rsidRPr="00466A1C" w:rsidRDefault="007D1FD6" w:rsidP="000B231B">
      <w:pPr>
        <w:pStyle w:val="NoSpacing"/>
        <w:ind w:left="360"/>
        <w:rPr>
          <w:rFonts w:ascii="Cambria" w:hAnsi="Cambria"/>
          <w:color w:val="auto"/>
        </w:rPr>
      </w:pPr>
      <w:bookmarkStart w:id="146" w:name="businesscase"/>
      <w:bookmarkStart w:id="147" w:name="taxpayeridandw9formappendix"/>
      <w:bookmarkStart w:id="148" w:name="_Toc224981851"/>
      <w:bookmarkEnd w:id="146"/>
      <w:bookmarkEnd w:id="147"/>
      <w:r w:rsidRPr="00466A1C">
        <w:rPr>
          <w:rFonts w:ascii="Cambria" w:hAnsi="Cambria"/>
          <w:color w:val="auto"/>
        </w:rPr>
        <w:t xml:space="preserve">Contract Terms and Conditions </w:t>
      </w:r>
      <w:bookmarkEnd w:id="148"/>
    </w:p>
    <w:bookmarkStart w:id="149" w:name="_MON_1631078425"/>
    <w:bookmarkEnd w:id="149"/>
    <w:p w14:paraId="5B978656" w14:textId="46E68460" w:rsidR="00BF7153" w:rsidRPr="00466A1C" w:rsidRDefault="003C692C" w:rsidP="00DE7F64">
      <w:pPr>
        <w:pStyle w:val="NoSpacing"/>
        <w:ind w:left="1710"/>
        <w:rPr>
          <w:rFonts w:ascii="Cambria" w:hAnsi="Cambria"/>
          <w:color w:val="auto"/>
        </w:rPr>
      </w:pPr>
      <w:r>
        <w:rPr>
          <w:rFonts w:ascii="Cambria" w:hAnsi="Cambria"/>
          <w:color w:val="auto"/>
        </w:rPr>
        <w:object w:dxaOrig="2520" w:dyaOrig="1640" w14:anchorId="5ECD2470">
          <v:shape id="_x0000_i1031" type="#_x0000_t75" style="width:126pt;height:82.2pt" o:ole="">
            <v:imagedata r:id="rId38" o:title=""/>
          </v:shape>
          <o:OLEObject Type="Embed" ProgID="Word.Document.12" ShapeID="_x0000_i1031" DrawAspect="Icon" ObjectID="_1643628353" r:id="rId39">
            <o:FieldCodes>\s</o:FieldCodes>
          </o:OLEObject>
        </w:object>
      </w:r>
    </w:p>
    <w:p w14:paraId="5F097CFD" w14:textId="6A5DBA45" w:rsidR="00BF7153" w:rsidRPr="00466A1C" w:rsidRDefault="00BF7153" w:rsidP="000B231B">
      <w:pPr>
        <w:pStyle w:val="NoSpacing"/>
        <w:ind w:left="360"/>
        <w:rPr>
          <w:rFonts w:ascii="Cambria" w:hAnsi="Cambria"/>
          <w:color w:val="auto"/>
        </w:rPr>
      </w:pPr>
    </w:p>
    <w:p w14:paraId="0A0CD765" w14:textId="77777777" w:rsidR="00612EEA" w:rsidRPr="00466A1C" w:rsidRDefault="00E832FF" w:rsidP="000B231B">
      <w:pPr>
        <w:pStyle w:val="NoSpacing"/>
        <w:ind w:left="360"/>
        <w:rPr>
          <w:rFonts w:ascii="Cambria" w:hAnsi="Cambria"/>
          <w:color w:val="auto"/>
        </w:rPr>
      </w:pPr>
      <w:bookmarkStart w:id="150" w:name="_Toc224981852"/>
      <w:r w:rsidRPr="00466A1C">
        <w:rPr>
          <w:rFonts w:ascii="Cambria" w:hAnsi="Cambria"/>
          <w:color w:val="auto"/>
        </w:rPr>
        <w:t>Insurance</w:t>
      </w:r>
      <w:r w:rsidR="00BF7153" w:rsidRPr="00466A1C">
        <w:rPr>
          <w:rFonts w:ascii="Cambria" w:hAnsi="Cambria"/>
          <w:color w:val="auto"/>
        </w:rPr>
        <w:t xml:space="preserve"> Requirements</w:t>
      </w:r>
      <w:bookmarkEnd w:id="150"/>
    </w:p>
    <w:bookmarkStart w:id="151" w:name="_MON_1534849648"/>
    <w:bookmarkEnd w:id="151"/>
    <w:p w14:paraId="5D8D3736" w14:textId="2C186918" w:rsidR="00286E0A" w:rsidRPr="00531839" w:rsidRDefault="00A06AFD" w:rsidP="00531839">
      <w:pPr>
        <w:pStyle w:val="NoSpacing"/>
        <w:ind w:left="1710"/>
        <w:rPr>
          <w:rFonts w:ascii="Cambria" w:hAnsi="Cambria"/>
          <w:color w:val="auto"/>
        </w:rPr>
      </w:pPr>
      <w:r>
        <w:rPr>
          <w:rFonts w:ascii="Cambria" w:hAnsi="Cambria"/>
          <w:color w:val="auto"/>
        </w:rPr>
        <w:object w:dxaOrig="1513" w:dyaOrig="984" w14:anchorId="5A9167B4">
          <v:shape id="_x0000_i1032" type="#_x0000_t75" style="width:75.6pt;height:49.2pt" o:ole="">
            <v:imagedata r:id="rId40" o:title=""/>
          </v:shape>
          <o:OLEObject Type="Embed" ProgID="Word.Document.8" ShapeID="_x0000_i1032" DrawAspect="Icon" ObjectID="_1643628354" r:id="rId41">
            <o:FieldCodes>\s</o:FieldCodes>
          </o:OLEObject>
        </w:object>
      </w:r>
    </w:p>
    <w:sectPr w:rsidR="00286E0A" w:rsidRPr="00531839" w:rsidSect="009F01A3">
      <w:footerReference w:type="default" r:id="rId42"/>
      <w:pgSz w:w="12240" w:h="15840" w:code="1"/>
      <w:pgMar w:top="1080" w:right="1080" w:bottom="108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17738" w14:textId="77777777" w:rsidR="002F1905" w:rsidRDefault="002F1905">
      <w:r>
        <w:separator/>
      </w:r>
    </w:p>
  </w:endnote>
  <w:endnote w:type="continuationSeparator" w:id="0">
    <w:p w14:paraId="3F7CB6E7" w14:textId="77777777" w:rsidR="002F1905" w:rsidRDefault="002F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A34EA" w14:textId="4D56C6B0" w:rsidR="001D29FB" w:rsidRPr="00AF2104" w:rsidRDefault="001D29FB">
    <w:pPr>
      <w:pStyle w:val="Footer"/>
      <w:jc w:val="center"/>
    </w:pPr>
    <w:r w:rsidRPr="00AF2104">
      <w:rPr>
        <w:rFonts w:ascii="Arial" w:hAnsi="Arial" w:cs="Arial"/>
        <w:sz w:val="22"/>
        <w:szCs w:val="22"/>
      </w:rPr>
      <w:t xml:space="preserve">Page </w:t>
    </w:r>
    <w:r w:rsidRPr="00AF2104">
      <w:rPr>
        <w:rFonts w:ascii="Arial" w:hAnsi="Arial" w:cs="Arial"/>
        <w:sz w:val="22"/>
        <w:szCs w:val="22"/>
      </w:rPr>
      <w:fldChar w:fldCharType="begin"/>
    </w:r>
    <w:r w:rsidRPr="00AF2104">
      <w:rPr>
        <w:rFonts w:ascii="Arial" w:hAnsi="Arial" w:cs="Arial"/>
        <w:sz w:val="22"/>
        <w:szCs w:val="22"/>
      </w:rPr>
      <w:instrText xml:space="preserve"> PAGE </w:instrText>
    </w:r>
    <w:r w:rsidRPr="00AF2104">
      <w:rPr>
        <w:rFonts w:ascii="Arial" w:hAnsi="Arial" w:cs="Arial"/>
        <w:sz w:val="22"/>
        <w:szCs w:val="22"/>
      </w:rPr>
      <w:fldChar w:fldCharType="separate"/>
    </w:r>
    <w:r>
      <w:rPr>
        <w:rFonts w:ascii="Arial" w:hAnsi="Arial" w:cs="Arial"/>
        <w:noProof/>
        <w:sz w:val="22"/>
        <w:szCs w:val="22"/>
      </w:rPr>
      <w:t>1</w:t>
    </w:r>
    <w:r w:rsidRPr="00AF2104">
      <w:rPr>
        <w:rFonts w:ascii="Arial" w:hAnsi="Arial" w:cs="Arial"/>
        <w:sz w:val="22"/>
        <w:szCs w:val="22"/>
      </w:rPr>
      <w:fldChar w:fldCharType="end"/>
    </w:r>
    <w:r w:rsidRPr="00AF2104">
      <w:rPr>
        <w:rFonts w:ascii="Arial" w:hAnsi="Arial" w:cs="Arial"/>
        <w:sz w:val="22"/>
        <w:szCs w:val="22"/>
      </w:rPr>
      <w:t xml:space="preserve"> of </w:t>
    </w:r>
    <w:r w:rsidRPr="00AF2104">
      <w:rPr>
        <w:rFonts w:ascii="Arial" w:hAnsi="Arial" w:cs="Arial"/>
        <w:sz w:val="22"/>
        <w:szCs w:val="22"/>
      </w:rPr>
      <w:fldChar w:fldCharType="begin"/>
    </w:r>
    <w:r w:rsidRPr="00AF2104">
      <w:rPr>
        <w:rFonts w:ascii="Arial" w:hAnsi="Arial" w:cs="Arial"/>
        <w:sz w:val="22"/>
        <w:szCs w:val="22"/>
      </w:rPr>
      <w:instrText xml:space="preserve"> NUMPAGES  </w:instrText>
    </w:r>
    <w:r w:rsidRPr="00AF2104">
      <w:rPr>
        <w:rFonts w:ascii="Arial" w:hAnsi="Arial" w:cs="Arial"/>
        <w:sz w:val="22"/>
        <w:szCs w:val="22"/>
      </w:rPr>
      <w:fldChar w:fldCharType="separate"/>
    </w:r>
    <w:r>
      <w:rPr>
        <w:rFonts w:ascii="Arial" w:hAnsi="Arial" w:cs="Arial"/>
        <w:noProof/>
        <w:sz w:val="22"/>
        <w:szCs w:val="22"/>
      </w:rPr>
      <w:t>22</w:t>
    </w:r>
    <w:r w:rsidRPr="00AF2104">
      <w:rPr>
        <w:rFonts w:ascii="Arial" w:hAnsi="Arial" w:cs="Arial"/>
        <w:sz w:val="22"/>
        <w:szCs w:val="22"/>
      </w:rPr>
      <w:fldChar w:fldCharType="end"/>
    </w:r>
  </w:p>
  <w:p w14:paraId="1C7CAF01" w14:textId="39FE8F97" w:rsidR="001D29FB" w:rsidRPr="00AA1949" w:rsidRDefault="001D29FB" w:rsidP="009729ED">
    <w:pPr>
      <w:pStyle w:val="Footer"/>
      <w:ind w:left="0"/>
    </w:pPr>
    <w:r>
      <w:t>FAS Revised 09/27/2019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BA2C" w14:textId="77777777" w:rsidR="002F1905" w:rsidRDefault="002F1905">
      <w:r>
        <w:separator/>
      </w:r>
    </w:p>
  </w:footnote>
  <w:footnote w:type="continuationSeparator" w:id="0">
    <w:p w14:paraId="77771575" w14:textId="77777777" w:rsidR="002F1905" w:rsidRDefault="002F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582A"/>
    <w:multiLevelType w:val="hybridMultilevel"/>
    <w:tmpl w:val="F3882982"/>
    <w:lvl w:ilvl="0" w:tplc="04090001">
      <w:start w:val="1"/>
      <w:numFmt w:val="bullet"/>
      <w:lvlText w:val=""/>
      <w:lvlJc w:val="left"/>
      <w:pPr>
        <w:ind w:left="1080" w:hanging="360"/>
      </w:pPr>
      <w:rPr>
        <w:rFonts w:ascii="Symbol" w:hAnsi="Symbol" w:hint="default"/>
      </w:rPr>
    </w:lvl>
    <w:lvl w:ilvl="1" w:tplc="E5DE16B2">
      <w:numFmt w:val="bullet"/>
      <w:lvlText w:val="-"/>
      <w:lvlJc w:val="left"/>
      <w:pPr>
        <w:ind w:left="1800" w:hanging="360"/>
      </w:pPr>
      <w:rPr>
        <w:rFonts w:ascii="Cambria" w:eastAsia="Times New Roman" w:hAnsi="Cambri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611B4A"/>
    <w:multiLevelType w:val="hybridMultilevel"/>
    <w:tmpl w:val="5A5015B8"/>
    <w:lvl w:ilvl="0" w:tplc="B660089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22701"/>
    <w:multiLevelType w:val="hybridMultilevel"/>
    <w:tmpl w:val="E70426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86D86"/>
    <w:multiLevelType w:val="hybridMultilevel"/>
    <w:tmpl w:val="14B6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C1EED"/>
    <w:multiLevelType w:val="hybridMultilevel"/>
    <w:tmpl w:val="70222F54"/>
    <w:lvl w:ilvl="0" w:tplc="8BF6F9D4">
      <w:start w:val="1"/>
      <w:numFmt w:val="decimal"/>
      <w:lvlText w:val="%1."/>
      <w:lvlJc w:val="left"/>
      <w:pPr>
        <w:tabs>
          <w:tab w:val="num" w:pos="1080"/>
        </w:tabs>
        <w:ind w:left="1080" w:hanging="360"/>
      </w:pPr>
    </w:lvl>
    <w:lvl w:ilvl="1" w:tplc="D62C142E">
      <w:numFmt w:val="none"/>
      <w:lvlText w:val=""/>
      <w:lvlJc w:val="left"/>
      <w:pPr>
        <w:tabs>
          <w:tab w:val="num" w:pos="720"/>
        </w:tabs>
      </w:pPr>
    </w:lvl>
    <w:lvl w:ilvl="2" w:tplc="7B90CFF0">
      <w:numFmt w:val="none"/>
      <w:lvlText w:val=""/>
      <w:lvlJc w:val="left"/>
      <w:pPr>
        <w:tabs>
          <w:tab w:val="num" w:pos="720"/>
        </w:tabs>
      </w:pPr>
    </w:lvl>
    <w:lvl w:ilvl="3" w:tplc="D3A2A9D0">
      <w:numFmt w:val="none"/>
      <w:lvlText w:val=""/>
      <w:lvlJc w:val="left"/>
      <w:pPr>
        <w:tabs>
          <w:tab w:val="num" w:pos="720"/>
        </w:tabs>
      </w:pPr>
    </w:lvl>
    <w:lvl w:ilvl="4" w:tplc="27126934">
      <w:numFmt w:val="none"/>
      <w:lvlText w:val=""/>
      <w:lvlJc w:val="left"/>
      <w:pPr>
        <w:tabs>
          <w:tab w:val="num" w:pos="720"/>
        </w:tabs>
      </w:pPr>
    </w:lvl>
    <w:lvl w:ilvl="5" w:tplc="6B7CD62A">
      <w:numFmt w:val="none"/>
      <w:lvlText w:val=""/>
      <w:lvlJc w:val="left"/>
      <w:pPr>
        <w:tabs>
          <w:tab w:val="num" w:pos="720"/>
        </w:tabs>
      </w:pPr>
    </w:lvl>
    <w:lvl w:ilvl="6" w:tplc="BD805214">
      <w:numFmt w:val="none"/>
      <w:lvlText w:val=""/>
      <w:lvlJc w:val="left"/>
      <w:pPr>
        <w:tabs>
          <w:tab w:val="num" w:pos="720"/>
        </w:tabs>
      </w:pPr>
    </w:lvl>
    <w:lvl w:ilvl="7" w:tplc="3168F032">
      <w:numFmt w:val="none"/>
      <w:lvlText w:val=""/>
      <w:lvlJc w:val="left"/>
      <w:pPr>
        <w:tabs>
          <w:tab w:val="num" w:pos="720"/>
        </w:tabs>
      </w:pPr>
    </w:lvl>
    <w:lvl w:ilvl="8" w:tplc="45FADFC2">
      <w:numFmt w:val="none"/>
      <w:lvlText w:val=""/>
      <w:lvlJc w:val="left"/>
      <w:pPr>
        <w:tabs>
          <w:tab w:val="num" w:pos="720"/>
        </w:tabs>
      </w:pPr>
    </w:lvl>
  </w:abstractNum>
  <w:abstractNum w:abstractNumId="5" w15:restartNumberingAfterBreak="0">
    <w:nsid w:val="217B2CCE"/>
    <w:multiLevelType w:val="hybridMultilevel"/>
    <w:tmpl w:val="42449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E4B74"/>
    <w:multiLevelType w:val="hybridMultilevel"/>
    <w:tmpl w:val="E396929E"/>
    <w:lvl w:ilvl="0" w:tplc="71A4434A">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3144E"/>
    <w:multiLevelType w:val="hybridMultilevel"/>
    <w:tmpl w:val="55C4D7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B3766D"/>
    <w:multiLevelType w:val="hybridMultilevel"/>
    <w:tmpl w:val="F816E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E533D4"/>
    <w:multiLevelType w:val="hybridMultilevel"/>
    <w:tmpl w:val="1F64865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B354EF"/>
    <w:multiLevelType w:val="hybridMultilevel"/>
    <w:tmpl w:val="30A2354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3A37DA4"/>
    <w:multiLevelType w:val="hybridMultilevel"/>
    <w:tmpl w:val="A8625E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1C33F6"/>
    <w:multiLevelType w:val="hybridMultilevel"/>
    <w:tmpl w:val="2DB25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D2219"/>
    <w:multiLevelType w:val="hybridMultilevel"/>
    <w:tmpl w:val="A56C9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022388"/>
    <w:multiLevelType w:val="hybridMultilevel"/>
    <w:tmpl w:val="899C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8A5FA8"/>
    <w:multiLevelType w:val="hybridMultilevel"/>
    <w:tmpl w:val="5ECA0534"/>
    <w:lvl w:ilvl="0" w:tplc="B386BB8C">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24934"/>
    <w:multiLevelType w:val="hybridMultilevel"/>
    <w:tmpl w:val="2A6E1B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8165AAA"/>
    <w:multiLevelType w:val="hybridMultilevel"/>
    <w:tmpl w:val="7AC8B678"/>
    <w:lvl w:ilvl="0" w:tplc="3DBEEAF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4466DA"/>
    <w:multiLevelType w:val="hybridMultilevel"/>
    <w:tmpl w:val="F6F490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C0449A"/>
    <w:multiLevelType w:val="hybridMultilevel"/>
    <w:tmpl w:val="E35E35BA"/>
    <w:lvl w:ilvl="0" w:tplc="349CA15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43CB7"/>
    <w:multiLevelType w:val="hybridMultilevel"/>
    <w:tmpl w:val="EF705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635262C"/>
    <w:multiLevelType w:val="hybridMultilevel"/>
    <w:tmpl w:val="1AD0070C"/>
    <w:lvl w:ilvl="0" w:tplc="A112DB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2"/>
  </w:num>
  <w:num w:numId="4">
    <w:abstractNumId w:val="20"/>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7"/>
  </w:num>
  <w:num w:numId="8">
    <w:abstractNumId w:val="15"/>
  </w:num>
  <w:num w:numId="9">
    <w:abstractNumId w:val="19"/>
  </w:num>
  <w:num w:numId="10">
    <w:abstractNumId w:val="23"/>
  </w:num>
  <w:num w:numId="11">
    <w:abstractNumId w:val="9"/>
  </w:num>
  <w:num w:numId="12">
    <w:abstractNumId w:val="13"/>
  </w:num>
  <w:num w:numId="13">
    <w:abstractNumId w:val="18"/>
  </w:num>
  <w:num w:numId="14">
    <w:abstractNumId w:val="12"/>
  </w:num>
  <w:num w:numId="15">
    <w:abstractNumId w:val="2"/>
  </w:num>
  <w:num w:numId="16">
    <w:abstractNumId w:val="7"/>
  </w:num>
  <w:num w:numId="17">
    <w:abstractNumId w:val="0"/>
  </w:num>
  <w:num w:numId="18">
    <w:abstractNumId w:val="5"/>
  </w:num>
  <w:num w:numId="19">
    <w:abstractNumId w:val="1"/>
  </w:num>
  <w:num w:numId="20">
    <w:abstractNumId w:val="21"/>
  </w:num>
  <w:num w:numId="21">
    <w:abstractNumId w:val="6"/>
  </w:num>
  <w:num w:numId="22">
    <w:abstractNumId w:val="8"/>
  </w:num>
  <w:num w:numId="23">
    <w:abstractNumId w:val="16"/>
  </w:num>
  <w:num w:numId="24">
    <w:abstractNumId w:val="14"/>
  </w:num>
  <w:num w:numId="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45C6"/>
    <w:rsid w:val="000057EC"/>
    <w:rsid w:val="00005B67"/>
    <w:rsid w:val="00006507"/>
    <w:rsid w:val="00010066"/>
    <w:rsid w:val="00011E56"/>
    <w:rsid w:val="00014B83"/>
    <w:rsid w:val="00014C34"/>
    <w:rsid w:val="000155FA"/>
    <w:rsid w:val="000163B6"/>
    <w:rsid w:val="00016A03"/>
    <w:rsid w:val="000174CA"/>
    <w:rsid w:val="00017760"/>
    <w:rsid w:val="00017770"/>
    <w:rsid w:val="00020514"/>
    <w:rsid w:val="000214E0"/>
    <w:rsid w:val="00021943"/>
    <w:rsid w:val="00022372"/>
    <w:rsid w:val="0002314B"/>
    <w:rsid w:val="00023C6A"/>
    <w:rsid w:val="00026DB7"/>
    <w:rsid w:val="00026E04"/>
    <w:rsid w:val="00027632"/>
    <w:rsid w:val="00027AAA"/>
    <w:rsid w:val="000313B0"/>
    <w:rsid w:val="00031F4C"/>
    <w:rsid w:val="00035E2B"/>
    <w:rsid w:val="000361D9"/>
    <w:rsid w:val="00036D62"/>
    <w:rsid w:val="00037AEE"/>
    <w:rsid w:val="00037F5D"/>
    <w:rsid w:val="00040A7D"/>
    <w:rsid w:val="000413F5"/>
    <w:rsid w:val="000423AD"/>
    <w:rsid w:val="00042C11"/>
    <w:rsid w:val="000434BD"/>
    <w:rsid w:val="00045BDC"/>
    <w:rsid w:val="00045CC7"/>
    <w:rsid w:val="00045D19"/>
    <w:rsid w:val="00045FCE"/>
    <w:rsid w:val="00047643"/>
    <w:rsid w:val="0005187B"/>
    <w:rsid w:val="00051F52"/>
    <w:rsid w:val="000531F7"/>
    <w:rsid w:val="00053367"/>
    <w:rsid w:val="00053E0B"/>
    <w:rsid w:val="00054781"/>
    <w:rsid w:val="000558AA"/>
    <w:rsid w:val="00057970"/>
    <w:rsid w:val="00057C93"/>
    <w:rsid w:val="00057E1F"/>
    <w:rsid w:val="0006009A"/>
    <w:rsid w:val="0006344D"/>
    <w:rsid w:val="0006572E"/>
    <w:rsid w:val="0007072D"/>
    <w:rsid w:val="0007095D"/>
    <w:rsid w:val="0007188E"/>
    <w:rsid w:val="00072730"/>
    <w:rsid w:val="000746E3"/>
    <w:rsid w:val="00074CDF"/>
    <w:rsid w:val="00076048"/>
    <w:rsid w:val="00077C6B"/>
    <w:rsid w:val="00080FAF"/>
    <w:rsid w:val="00084961"/>
    <w:rsid w:val="000858D7"/>
    <w:rsid w:val="00085E1D"/>
    <w:rsid w:val="000870F4"/>
    <w:rsid w:val="000873BE"/>
    <w:rsid w:val="0009283F"/>
    <w:rsid w:val="00093088"/>
    <w:rsid w:val="00093E8F"/>
    <w:rsid w:val="00094231"/>
    <w:rsid w:val="000949E6"/>
    <w:rsid w:val="00094AA1"/>
    <w:rsid w:val="00095A93"/>
    <w:rsid w:val="00096119"/>
    <w:rsid w:val="00096488"/>
    <w:rsid w:val="000A01A1"/>
    <w:rsid w:val="000A06A6"/>
    <w:rsid w:val="000A2AC2"/>
    <w:rsid w:val="000A5214"/>
    <w:rsid w:val="000A74B6"/>
    <w:rsid w:val="000B0032"/>
    <w:rsid w:val="000B13CC"/>
    <w:rsid w:val="000B231B"/>
    <w:rsid w:val="000B334B"/>
    <w:rsid w:val="000B3A40"/>
    <w:rsid w:val="000B4C42"/>
    <w:rsid w:val="000B61A5"/>
    <w:rsid w:val="000B6370"/>
    <w:rsid w:val="000C01E8"/>
    <w:rsid w:val="000C06F3"/>
    <w:rsid w:val="000C2F6E"/>
    <w:rsid w:val="000C4C0A"/>
    <w:rsid w:val="000C525C"/>
    <w:rsid w:val="000C570C"/>
    <w:rsid w:val="000D0D89"/>
    <w:rsid w:val="000D16F5"/>
    <w:rsid w:val="000D19CB"/>
    <w:rsid w:val="000D1A80"/>
    <w:rsid w:val="000D3295"/>
    <w:rsid w:val="000D3D75"/>
    <w:rsid w:val="000D6079"/>
    <w:rsid w:val="000D62F9"/>
    <w:rsid w:val="000D6361"/>
    <w:rsid w:val="000D6F95"/>
    <w:rsid w:val="000E2EC6"/>
    <w:rsid w:val="000E3A3B"/>
    <w:rsid w:val="000E452A"/>
    <w:rsid w:val="000E6D11"/>
    <w:rsid w:val="000F03F2"/>
    <w:rsid w:val="000F05E3"/>
    <w:rsid w:val="000F0E37"/>
    <w:rsid w:val="000F1B80"/>
    <w:rsid w:val="000F2BBD"/>
    <w:rsid w:val="000F2E88"/>
    <w:rsid w:val="000F3742"/>
    <w:rsid w:val="000F431D"/>
    <w:rsid w:val="000F48DD"/>
    <w:rsid w:val="000F4F1F"/>
    <w:rsid w:val="000F7059"/>
    <w:rsid w:val="000F7237"/>
    <w:rsid w:val="001003F7"/>
    <w:rsid w:val="00101407"/>
    <w:rsid w:val="00101959"/>
    <w:rsid w:val="00103B8A"/>
    <w:rsid w:val="00105EDC"/>
    <w:rsid w:val="00110CBE"/>
    <w:rsid w:val="001117CB"/>
    <w:rsid w:val="00111A7E"/>
    <w:rsid w:val="00111B3B"/>
    <w:rsid w:val="00112F79"/>
    <w:rsid w:val="0011457F"/>
    <w:rsid w:val="001150FB"/>
    <w:rsid w:val="00115FA4"/>
    <w:rsid w:val="00116C28"/>
    <w:rsid w:val="00117074"/>
    <w:rsid w:val="001208C8"/>
    <w:rsid w:val="00120B2D"/>
    <w:rsid w:val="001216CA"/>
    <w:rsid w:val="00121BE5"/>
    <w:rsid w:val="001247A8"/>
    <w:rsid w:val="0012687B"/>
    <w:rsid w:val="00127747"/>
    <w:rsid w:val="00127F8F"/>
    <w:rsid w:val="00132022"/>
    <w:rsid w:val="0013422A"/>
    <w:rsid w:val="0013500F"/>
    <w:rsid w:val="00135D69"/>
    <w:rsid w:val="00135F71"/>
    <w:rsid w:val="00136A96"/>
    <w:rsid w:val="00136E5F"/>
    <w:rsid w:val="001375DE"/>
    <w:rsid w:val="00137F46"/>
    <w:rsid w:val="00141139"/>
    <w:rsid w:val="0014574B"/>
    <w:rsid w:val="001458EB"/>
    <w:rsid w:val="00145FD3"/>
    <w:rsid w:val="00146ADA"/>
    <w:rsid w:val="00147767"/>
    <w:rsid w:val="00151052"/>
    <w:rsid w:val="001526E7"/>
    <w:rsid w:val="00152EED"/>
    <w:rsid w:val="001540DD"/>
    <w:rsid w:val="001556D3"/>
    <w:rsid w:val="00157237"/>
    <w:rsid w:val="001600B9"/>
    <w:rsid w:val="00161603"/>
    <w:rsid w:val="00161956"/>
    <w:rsid w:val="00161F16"/>
    <w:rsid w:val="0016389F"/>
    <w:rsid w:val="00164573"/>
    <w:rsid w:val="00164D05"/>
    <w:rsid w:val="00165D34"/>
    <w:rsid w:val="0016706A"/>
    <w:rsid w:val="001676B3"/>
    <w:rsid w:val="00170D8C"/>
    <w:rsid w:val="00172CB4"/>
    <w:rsid w:val="00175598"/>
    <w:rsid w:val="00175B78"/>
    <w:rsid w:val="001826AE"/>
    <w:rsid w:val="0018293E"/>
    <w:rsid w:val="00187482"/>
    <w:rsid w:val="001878D3"/>
    <w:rsid w:val="00190A66"/>
    <w:rsid w:val="00191824"/>
    <w:rsid w:val="00192909"/>
    <w:rsid w:val="00193844"/>
    <w:rsid w:val="00194834"/>
    <w:rsid w:val="00194EE2"/>
    <w:rsid w:val="00195FF6"/>
    <w:rsid w:val="001974BC"/>
    <w:rsid w:val="001979C3"/>
    <w:rsid w:val="001A1418"/>
    <w:rsid w:val="001A1B03"/>
    <w:rsid w:val="001A3930"/>
    <w:rsid w:val="001A64B9"/>
    <w:rsid w:val="001A6806"/>
    <w:rsid w:val="001A731E"/>
    <w:rsid w:val="001A7C7F"/>
    <w:rsid w:val="001B088E"/>
    <w:rsid w:val="001B0A3A"/>
    <w:rsid w:val="001B28BB"/>
    <w:rsid w:val="001B2A0C"/>
    <w:rsid w:val="001B2FB1"/>
    <w:rsid w:val="001B520C"/>
    <w:rsid w:val="001B534F"/>
    <w:rsid w:val="001B6B19"/>
    <w:rsid w:val="001B7397"/>
    <w:rsid w:val="001B79FC"/>
    <w:rsid w:val="001B7BB0"/>
    <w:rsid w:val="001C11E8"/>
    <w:rsid w:val="001C1419"/>
    <w:rsid w:val="001C1F74"/>
    <w:rsid w:val="001C1F7D"/>
    <w:rsid w:val="001C31B8"/>
    <w:rsid w:val="001C3598"/>
    <w:rsid w:val="001C3A49"/>
    <w:rsid w:val="001C59CB"/>
    <w:rsid w:val="001C5DA8"/>
    <w:rsid w:val="001C5DDA"/>
    <w:rsid w:val="001C6BD4"/>
    <w:rsid w:val="001C7A77"/>
    <w:rsid w:val="001D0734"/>
    <w:rsid w:val="001D1349"/>
    <w:rsid w:val="001D29FB"/>
    <w:rsid w:val="001D4D93"/>
    <w:rsid w:val="001D517A"/>
    <w:rsid w:val="001D559B"/>
    <w:rsid w:val="001D5691"/>
    <w:rsid w:val="001D7572"/>
    <w:rsid w:val="001D7687"/>
    <w:rsid w:val="001D797A"/>
    <w:rsid w:val="001E0A75"/>
    <w:rsid w:val="001E1113"/>
    <w:rsid w:val="001E517D"/>
    <w:rsid w:val="001E6BD7"/>
    <w:rsid w:val="001F028D"/>
    <w:rsid w:val="001F0F17"/>
    <w:rsid w:val="001F1729"/>
    <w:rsid w:val="001F2E83"/>
    <w:rsid w:val="001F2E98"/>
    <w:rsid w:val="001F2EA1"/>
    <w:rsid w:val="001F3741"/>
    <w:rsid w:val="001F7107"/>
    <w:rsid w:val="002009E4"/>
    <w:rsid w:val="00200F23"/>
    <w:rsid w:val="00202AA4"/>
    <w:rsid w:val="00203804"/>
    <w:rsid w:val="00203F36"/>
    <w:rsid w:val="00203F63"/>
    <w:rsid w:val="002043E1"/>
    <w:rsid w:val="00205567"/>
    <w:rsid w:val="002064E5"/>
    <w:rsid w:val="002069AA"/>
    <w:rsid w:val="00206C9B"/>
    <w:rsid w:val="002116B5"/>
    <w:rsid w:val="00215EF9"/>
    <w:rsid w:val="00217EA8"/>
    <w:rsid w:val="00217F4E"/>
    <w:rsid w:val="00220E58"/>
    <w:rsid w:val="00220EB4"/>
    <w:rsid w:val="002212BD"/>
    <w:rsid w:val="00221422"/>
    <w:rsid w:val="00222477"/>
    <w:rsid w:val="002229DB"/>
    <w:rsid w:val="002234D6"/>
    <w:rsid w:val="002248FC"/>
    <w:rsid w:val="00232217"/>
    <w:rsid w:val="00232C1D"/>
    <w:rsid w:val="00233945"/>
    <w:rsid w:val="00233FB2"/>
    <w:rsid w:val="002344F3"/>
    <w:rsid w:val="0023460B"/>
    <w:rsid w:val="002354E9"/>
    <w:rsid w:val="00237074"/>
    <w:rsid w:val="00241807"/>
    <w:rsid w:val="002430E9"/>
    <w:rsid w:val="002441AC"/>
    <w:rsid w:val="00244D25"/>
    <w:rsid w:val="00254C06"/>
    <w:rsid w:val="00255597"/>
    <w:rsid w:val="0025605C"/>
    <w:rsid w:val="002566B2"/>
    <w:rsid w:val="002575CF"/>
    <w:rsid w:val="00257A09"/>
    <w:rsid w:val="00260106"/>
    <w:rsid w:val="00260151"/>
    <w:rsid w:val="00260475"/>
    <w:rsid w:val="00260810"/>
    <w:rsid w:val="00260953"/>
    <w:rsid w:val="00260BDD"/>
    <w:rsid w:val="002616EF"/>
    <w:rsid w:val="002621B0"/>
    <w:rsid w:val="002630F7"/>
    <w:rsid w:val="00263512"/>
    <w:rsid w:val="00264BC3"/>
    <w:rsid w:val="002660B8"/>
    <w:rsid w:val="0026632E"/>
    <w:rsid w:val="002679E9"/>
    <w:rsid w:val="002702C1"/>
    <w:rsid w:val="00270B96"/>
    <w:rsid w:val="00270F37"/>
    <w:rsid w:val="002717FE"/>
    <w:rsid w:val="00271F44"/>
    <w:rsid w:val="0027375F"/>
    <w:rsid w:val="00275478"/>
    <w:rsid w:val="00275932"/>
    <w:rsid w:val="00275D64"/>
    <w:rsid w:val="002816C0"/>
    <w:rsid w:val="00282615"/>
    <w:rsid w:val="002858A4"/>
    <w:rsid w:val="00286289"/>
    <w:rsid w:val="002867EA"/>
    <w:rsid w:val="00286E0A"/>
    <w:rsid w:val="00287B2E"/>
    <w:rsid w:val="00287BA6"/>
    <w:rsid w:val="00287F1E"/>
    <w:rsid w:val="002905D1"/>
    <w:rsid w:val="0029173E"/>
    <w:rsid w:val="00291BB4"/>
    <w:rsid w:val="002921FD"/>
    <w:rsid w:val="00293451"/>
    <w:rsid w:val="002946E9"/>
    <w:rsid w:val="00295D72"/>
    <w:rsid w:val="00295E58"/>
    <w:rsid w:val="00296573"/>
    <w:rsid w:val="00296FD2"/>
    <w:rsid w:val="0029716D"/>
    <w:rsid w:val="002973D7"/>
    <w:rsid w:val="0029787A"/>
    <w:rsid w:val="00297BE2"/>
    <w:rsid w:val="00297C73"/>
    <w:rsid w:val="002A0135"/>
    <w:rsid w:val="002A0227"/>
    <w:rsid w:val="002A354C"/>
    <w:rsid w:val="002A3E05"/>
    <w:rsid w:val="002A48B9"/>
    <w:rsid w:val="002A572F"/>
    <w:rsid w:val="002A5BB8"/>
    <w:rsid w:val="002A662A"/>
    <w:rsid w:val="002A7861"/>
    <w:rsid w:val="002A7E64"/>
    <w:rsid w:val="002B051D"/>
    <w:rsid w:val="002B2B9F"/>
    <w:rsid w:val="002B32B5"/>
    <w:rsid w:val="002B4B01"/>
    <w:rsid w:val="002B741D"/>
    <w:rsid w:val="002C1506"/>
    <w:rsid w:val="002C27BE"/>
    <w:rsid w:val="002C2EC5"/>
    <w:rsid w:val="002C4822"/>
    <w:rsid w:val="002C4AAA"/>
    <w:rsid w:val="002C4BFF"/>
    <w:rsid w:val="002C651F"/>
    <w:rsid w:val="002C6566"/>
    <w:rsid w:val="002C6D0B"/>
    <w:rsid w:val="002C7558"/>
    <w:rsid w:val="002C7EE5"/>
    <w:rsid w:val="002D224C"/>
    <w:rsid w:val="002D36B9"/>
    <w:rsid w:val="002D36D8"/>
    <w:rsid w:val="002D3C86"/>
    <w:rsid w:val="002D3ED5"/>
    <w:rsid w:val="002D46B4"/>
    <w:rsid w:val="002D47CA"/>
    <w:rsid w:val="002D5BDB"/>
    <w:rsid w:val="002D7194"/>
    <w:rsid w:val="002D7B86"/>
    <w:rsid w:val="002E2FC7"/>
    <w:rsid w:val="002E442D"/>
    <w:rsid w:val="002E6256"/>
    <w:rsid w:val="002E6BBC"/>
    <w:rsid w:val="002E71AC"/>
    <w:rsid w:val="002F0220"/>
    <w:rsid w:val="002F1905"/>
    <w:rsid w:val="002F1EC3"/>
    <w:rsid w:val="002F2123"/>
    <w:rsid w:val="002F2411"/>
    <w:rsid w:val="002F3A1B"/>
    <w:rsid w:val="002F4BBD"/>
    <w:rsid w:val="002F4F97"/>
    <w:rsid w:val="002F6A4C"/>
    <w:rsid w:val="002F6C92"/>
    <w:rsid w:val="00301FE4"/>
    <w:rsid w:val="00304C3E"/>
    <w:rsid w:val="00310269"/>
    <w:rsid w:val="00311082"/>
    <w:rsid w:val="0031166F"/>
    <w:rsid w:val="00311860"/>
    <w:rsid w:val="00311925"/>
    <w:rsid w:val="0031252E"/>
    <w:rsid w:val="003131AC"/>
    <w:rsid w:val="00313DD6"/>
    <w:rsid w:val="00314035"/>
    <w:rsid w:val="00320E58"/>
    <w:rsid w:val="003212D4"/>
    <w:rsid w:val="003217F9"/>
    <w:rsid w:val="00321B5F"/>
    <w:rsid w:val="00322122"/>
    <w:rsid w:val="00322DC9"/>
    <w:rsid w:val="00323BD9"/>
    <w:rsid w:val="003268D9"/>
    <w:rsid w:val="00330298"/>
    <w:rsid w:val="00330880"/>
    <w:rsid w:val="00330994"/>
    <w:rsid w:val="00331007"/>
    <w:rsid w:val="003316D2"/>
    <w:rsid w:val="0033179B"/>
    <w:rsid w:val="003328A8"/>
    <w:rsid w:val="0033327F"/>
    <w:rsid w:val="00333A0F"/>
    <w:rsid w:val="00333BD3"/>
    <w:rsid w:val="00334899"/>
    <w:rsid w:val="00334EDC"/>
    <w:rsid w:val="00337518"/>
    <w:rsid w:val="00337525"/>
    <w:rsid w:val="00340324"/>
    <w:rsid w:val="003403E3"/>
    <w:rsid w:val="003424ED"/>
    <w:rsid w:val="0034319C"/>
    <w:rsid w:val="00343952"/>
    <w:rsid w:val="00344011"/>
    <w:rsid w:val="0034442F"/>
    <w:rsid w:val="003445C9"/>
    <w:rsid w:val="00344969"/>
    <w:rsid w:val="0035062E"/>
    <w:rsid w:val="0035186D"/>
    <w:rsid w:val="003553DE"/>
    <w:rsid w:val="0035555F"/>
    <w:rsid w:val="00360FF2"/>
    <w:rsid w:val="00362256"/>
    <w:rsid w:val="00362639"/>
    <w:rsid w:val="003627AC"/>
    <w:rsid w:val="003652C5"/>
    <w:rsid w:val="0036550C"/>
    <w:rsid w:val="0036573E"/>
    <w:rsid w:val="0037099C"/>
    <w:rsid w:val="0037317A"/>
    <w:rsid w:val="00375CC8"/>
    <w:rsid w:val="00377064"/>
    <w:rsid w:val="0038026A"/>
    <w:rsid w:val="00380E04"/>
    <w:rsid w:val="00380F03"/>
    <w:rsid w:val="00383352"/>
    <w:rsid w:val="003836E1"/>
    <w:rsid w:val="003848EE"/>
    <w:rsid w:val="00384DEE"/>
    <w:rsid w:val="00386BAD"/>
    <w:rsid w:val="00387793"/>
    <w:rsid w:val="003902C7"/>
    <w:rsid w:val="003913CC"/>
    <w:rsid w:val="00392A39"/>
    <w:rsid w:val="003939CE"/>
    <w:rsid w:val="0039437F"/>
    <w:rsid w:val="00395B14"/>
    <w:rsid w:val="003961FA"/>
    <w:rsid w:val="003969EC"/>
    <w:rsid w:val="003A0D4B"/>
    <w:rsid w:val="003A1AF3"/>
    <w:rsid w:val="003A2320"/>
    <w:rsid w:val="003A3800"/>
    <w:rsid w:val="003A4526"/>
    <w:rsid w:val="003A4831"/>
    <w:rsid w:val="003A4916"/>
    <w:rsid w:val="003A4960"/>
    <w:rsid w:val="003A4EE8"/>
    <w:rsid w:val="003A6A7F"/>
    <w:rsid w:val="003A7E5B"/>
    <w:rsid w:val="003B0B9D"/>
    <w:rsid w:val="003B2CB8"/>
    <w:rsid w:val="003B3B1D"/>
    <w:rsid w:val="003B4563"/>
    <w:rsid w:val="003B498A"/>
    <w:rsid w:val="003B5304"/>
    <w:rsid w:val="003B533B"/>
    <w:rsid w:val="003B5D67"/>
    <w:rsid w:val="003C000C"/>
    <w:rsid w:val="003C0697"/>
    <w:rsid w:val="003C2B6B"/>
    <w:rsid w:val="003C2DB2"/>
    <w:rsid w:val="003C5231"/>
    <w:rsid w:val="003C57FF"/>
    <w:rsid w:val="003C629B"/>
    <w:rsid w:val="003C6484"/>
    <w:rsid w:val="003C692C"/>
    <w:rsid w:val="003D1A12"/>
    <w:rsid w:val="003D1A13"/>
    <w:rsid w:val="003D2314"/>
    <w:rsid w:val="003D319E"/>
    <w:rsid w:val="003D3868"/>
    <w:rsid w:val="003D3959"/>
    <w:rsid w:val="003D4247"/>
    <w:rsid w:val="003D4F3A"/>
    <w:rsid w:val="003D634B"/>
    <w:rsid w:val="003D73D4"/>
    <w:rsid w:val="003E010C"/>
    <w:rsid w:val="003E0A9F"/>
    <w:rsid w:val="003E19F4"/>
    <w:rsid w:val="003E20B9"/>
    <w:rsid w:val="003E4A4A"/>
    <w:rsid w:val="003E5018"/>
    <w:rsid w:val="003E5CB8"/>
    <w:rsid w:val="003F090E"/>
    <w:rsid w:val="003F14FD"/>
    <w:rsid w:val="003F1C89"/>
    <w:rsid w:val="003F1E7B"/>
    <w:rsid w:val="003F248E"/>
    <w:rsid w:val="003F345C"/>
    <w:rsid w:val="003F5B1C"/>
    <w:rsid w:val="003F7C3A"/>
    <w:rsid w:val="003F7CEE"/>
    <w:rsid w:val="00400E62"/>
    <w:rsid w:val="0040120B"/>
    <w:rsid w:val="00403758"/>
    <w:rsid w:val="00404D4A"/>
    <w:rsid w:val="00404F41"/>
    <w:rsid w:val="00405A66"/>
    <w:rsid w:val="00405BDA"/>
    <w:rsid w:val="004069CE"/>
    <w:rsid w:val="00411ACC"/>
    <w:rsid w:val="00416AD0"/>
    <w:rsid w:val="00420EBF"/>
    <w:rsid w:val="00422CD6"/>
    <w:rsid w:val="00423514"/>
    <w:rsid w:val="00423F77"/>
    <w:rsid w:val="0042734E"/>
    <w:rsid w:val="0042758D"/>
    <w:rsid w:val="00430068"/>
    <w:rsid w:val="00430C62"/>
    <w:rsid w:val="0043132B"/>
    <w:rsid w:val="0043137A"/>
    <w:rsid w:val="0043143F"/>
    <w:rsid w:val="004320B4"/>
    <w:rsid w:val="00433519"/>
    <w:rsid w:val="00436156"/>
    <w:rsid w:val="0043706D"/>
    <w:rsid w:val="004432A6"/>
    <w:rsid w:val="004447EC"/>
    <w:rsid w:val="00444EFA"/>
    <w:rsid w:val="004456AA"/>
    <w:rsid w:val="00445BE8"/>
    <w:rsid w:val="00446EB0"/>
    <w:rsid w:val="00447259"/>
    <w:rsid w:val="0044756F"/>
    <w:rsid w:val="00447761"/>
    <w:rsid w:val="00447F4E"/>
    <w:rsid w:val="0045484D"/>
    <w:rsid w:val="00454B1A"/>
    <w:rsid w:val="00457152"/>
    <w:rsid w:val="00460610"/>
    <w:rsid w:val="004609B9"/>
    <w:rsid w:val="0046155A"/>
    <w:rsid w:val="004621C2"/>
    <w:rsid w:val="00462A15"/>
    <w:rsid w:val="00465DA2"/>
    <w:rsid w:val="00466A1C"/>
    <w:rsid w:val="00467BA2"/>
    <w:rsid w:val="00471245"/>
    <w:rsid w:val="00471306"/>
    <w:rsid w:val="00471BEF"/>
    <w:rsid w:val="004728F6"/>
    <w:rsid w:val="00472C14"/>
    <w:rsid w:val="00474C86"/>
    <w:rsid w:val="00476705"/>
    <w:rsid w:val="00476C52"/>
    <w:rsid w:val="00480448"/>
    <w:rsid w:val="00481EA4"/>
    <w:rsid w:val="004821F6"/>
    <w:rsid w:val="00483D14"/>
    <w:rsid w:val="004851D8"/>
    <w:rsid w:val="0048541B"/>
    <w:rsid w:val="00485E0E"/>
    <w:rsid w:val="0049068A"/>
    <w:rsid w:val="004917E8"/>
    <w:rsid w:val="00491F0C"/>
    <w:rsid w:val="004924FE"/>
    <w:rsid w:val="0049298B"/>
    <w:rsid w:val="00495DC1"/>
    <w:rsid w:val="0049753A"/>
    <w:rsid w:val="004A1428"/>
    <w:rsid w:val="004A1827"/>
    <w:rsid w:val="004A1A2D"/>
    <w:rsid w:val="004A2B74"/>
    <w:rsid w:val="004A4765"/>
    <w:rsid w:val="004A4C01"/>
    <w:rsid w:val="004A4E6E"/>
    <w:rsid w:val="004B06D6"/>
    <w:rsid w:val="004B2B73"/>
    <w:rsid w:val="004B3A26"/>
    <w:rsid w:val="004B4078"/>
    <w:rsid w:val="004B66C7"/>
    <w:rsid w:val="004B6B5F"/>
    <w:rsid w:val="004B7D56"/>
    <w:rsid w:val="004C1522"/>
    <w:rsid w:val="004C2EAC"/>
    <w:rsid w:val="004C31E9"/>
    <w:rsid w:val="004C4806"/>
    <w:rsid w:val="004C6944"/>
    <w:rsid w:val="004C735D"/>
    <w:rsid w:val="004C76AD"/>
    <w:rsid w:val="004D073C"/>
    <w:rsid w:val="004D26C1"/>
    <w:rsid w:val="004D27EE"/>
    <w:rsid w:val="004D2C22"/>
    <w:rsid w:val="004D4A0A"/>
    <w:rsid w:val="004D5E46"/>
    <w:rsid w:val="004D67E6"/>
    <w:rsid w:val="004E2EBE"/>
    <w:rsid w:val="004F037D"/>
    <w:rsid w:val="004F0872"/>
    <w:rsid w:val="004F0981"/>
    <w:rsid w:val="004F1AEA"/>
    <w:rsid w:val="004F2F37"/>
    <w:rsid w:val="004F5C84"/>
    <w:rsid w:val="00500E04"/>
    <w:rsid w:val="00501359"/>
    <w:rsid w:val="00501ECF"/>
    <w:rsid w:val="00506E7D"/>
    <w:rsid w:val="00510AB6"/>
    <w:rsid w:val="005122D1"/>
    <w:rsid w:val="00512C94"/>
    <w:rsid w:val="005153AD"/>
    <w:rsid w:val="0051606E"/>
    <w:rsid w:val="00516E24"/>
    <w:rsid w:val="0051702E"/>
    <w:rsid w:val="005176BD"/>
    <w:rsid w:val="00517C89"/>
    <w:rsid w:val="0052140B"/>
    <w:rsid w:val="0052176D"/>
    <w:rsid w:val="005237DF"/>
    <w:rsid w:val="0052535C"/>
    <w:rsid w:val="00527CCA"/>
    <w:rsid w:val="00527E3A"/>
    <w:rsid w:val="00531839"/>
    <w:rsid w:val="00532741"/>
    <w:rsid w:val="00533425"/>
    <w:rsid w:val="0053505F"/>
    <w:rsid w:val="005367AD"/>
    <w:rsid w:val="00536E74"/>
    <w:rsid w:val="005375A7"/>
    <w:rsid w:val="00537E64"/>
    <w:rsid w:val="00540353"/>
    <w:rsid w:val="00544424"/>
    <w:rsid w:val="00544741"/>
    <w:rsid w:val="00544BF5"/>
    <w:rsid w:val="005452B0"/>
    <w:rsid w:val="00547655"/>
    <w:rsid w:val="00550311"/>
    <w:rsid w:val="00550D3E"/>
    <w:rsid w:val="00552B9F"/>
    <w:rsid w:val="00554477"/>
    <w:rsid w:val="0055574B"/>
    <w:rsid w:val="0055793F"/>
    <w:rsid w:val="00560EEA"/>
    <w:rsid w:val="005619D5"/>
    <w:rsid w:val="0056201D"/>
    <w:rsid w:val="00563828"/>
    <w:rsid w:val="005645F2"/>
    <w:rsid w:val="00564FD0"/>
    <w:rsid w:val="00571CE7"/>
    <w:rsid w:val="00571F46"/>
    <w:rsid w:val="00573786"/>
    <w:rsid w:val="00574436"/>
    <w:rsid w:val="0057550C"/>
    <w:rsid w:val="00575C59"/>
    <w:rsid w:val="00576600"/>
    <w:rsid w:val="00576C0A"/>
    <w:rsid w:val="00577764"/>
    <w:rsid w:val="00577B42"/>
    <w:rsid w:val="005806A9"/>
    <w:rsid w:val="00581442"/>
    <w:rsid w:val="00581FB1"/>
    <w:rsid w:val="0058214C"/>
    <w:rsid w:val="00583798"/>
    <w:rsid w:val="005852D9"/>
    <w:rsid w:val="0058552C"/>
    <w:rsid w:val="00591837"/>
    <w:rsid w:val="00592F58"/>
    <w:rsid w:val="00592F5A"/>
    <w:rsid w:val="00593987"/>
    <w:rsid w:val="00595AF5"/>
    <w:rsid w:val="00597154"/>
    <w:rsid w:val="005A1FF7"/>
    <w:rsid w:val="005A395F"/>
    <w:rsid w:val="005A4A7A"/>
    <w:rsid w:val="005A5273"/>
    <w:rsid w:val="005A6081"/>
    <w:rsid w:val="005A61F6"/>
    <w:rsid w:val="005A6C53"/>
    <w:rsid w:val="005B07FF"/>
    <w:rsid w:val="005B0C7E"/>
    <w:rsid w:val="005B2873"/>
    <w:rsid w:val="005B4A46"/>
    <w:rsid w:val="005B4C43"/>
    <w:rsid w:val="005B5F3B"/>
    <w:rsid w:val="005B66BB"/>
    <w:rsid w:val="005B6C01"/>
    <w:rsid w:val="005B7948"/>
    <w:rsid w:val="005C0ABC"/>
    <w:rsid w:val="005C118B"/>
    <w:rsid w:val="005C2192"/>
    <w:rsid w:val="005C23DC"/>
    <w:rsid w:val="005C2A63"/>
    <w:rsid w:val="005C2B39"/>
    <w:rsid w:val="005C3428"/>
    <w:rsid w:val="005C45F1"/>
    <w:rsid w:val="005C5DCD"/>
    <w:rsid w:val="005C6DBF"/>
    <w:rsid w:val="005C6EEA"/>
    <w:rsid w:val="005D2F20"/>
    <w:rsid w:val="005D35FD"/>
    <w:rsid w:val="005D5B09"/>
    <w:rsid w:val="005D60C4"/>
    <w:rsid w:val="005D7EFE"/>
    <w:rsid w:val="005E022F"/>
    <w:rsid w:val="005E03E9"/>
    <w:rsid w:val="005E2904"/>
    <w:rsid w:val="005E6A13"/>
    <w:rsid w:val="005F2839"/>
    <w:rsid w:val="005F5A56"/>
    <w:rsid w:val="005F5D4F"/>
    <w:rsid w:val="005F634F"/>
    <w:rsid w:val="005F751C"/>
    <w:rsid w:val="005F7661"/>
    <w:rsid w:val="005F7954"/>
    <w:rsid w:val="006023A8"/>
    <w:rsid w:val="00603FF7"/>
    <w:rsid w:val="00604039"/>
    <w:rsid w:val="006044A4"/>
    <w:rsid w:val="00606C73"/>
    <w:rsid w:val="00606E3F"/>
    <w:rsid w:val="006075ED"/>
    <w:rsid w:val="00607A9F"/>
    <w:rsid w:val="00610235"/>
    <w:rsid w:val="00612071"/>
    <w:rsid w:val="00612EEA"/>
    <w:rsid w:val="0061330C"/>
    <w:rsid w:val="00613677"/>
    <w:rsid w:val="0061368C"/>
    <w:rsid w:val="006169E9"/>
    <w:rsid w:val="00616C89"/>
    <w:rsid w:val="00616F2E"/>
    <w:rsid w:val="0062035C"/>
    <w:rsid w:val="00620F32"/>
    <w:rsid w:val="00622DC6"/>
    <w:rsid w:val="00623BB9"/>
    <w:rsid w:val="00623D91"/>
    <w:rsid w:val="006243F3"/>
    <w:rsid w:val="00624628"/>
    <w:rsid w:val="00634CA7"/>
    <w:rsid w:val="006356D1"/>
    <w:rsid w:val="00636E82"/>
    <w:rsid w:val="00637C42"/>
    <w:rsid w:val="00640D45"/>
    <w:rsid w:val="0064105F"/>
    <w:rsid w:val="006428B0"/>
    <w:rsid w:val="006432BC"/>
    <w:rsid w:val="00643C2D"/>
    <w:rsid w:val="00643FDD"/>
    <w:rsid w:val="0064451F"/>
    <w:rsid w:val="00646137"/>
    <w:rsid w:val="00651D3A"/>
    <w:rsid w:val="00653B4B"/>
    <w:rsid w:val="0065417C"/>
    <w:rsid w:val="006546C1"/>
    <w:rsid w:val="00655801"/>
    <w:rsid w:val="006564A2"/>
    <w:rsid w:val="00656DB6"/>
    <w:rsid w:val="0066068D"/>
    <w:rsid w:val="00661285"/>
    <w:rsid w:val="00661410"/>
    <w:rsid w:val="006617CD"/>
    <w:rsid w:val="00661D00"/>
    <w:rsid w:val="00665AEB"/>
    <w:rsid w:val="00665B17"/>
    <w:rsid w:val="00665EF9"/>
    <w:rsid w:val="00666135"/>
    <w:rsid w:val="006675A4"/>
    <w:rsid w:val="00667ECF"/>
    <w:rsid w:val="0067092E"/>
    <w:rsid w:val="00670B38"/>
    <w:rsid w:val="00671229"/>
    <w:rsid w:val="006716A6"/>
    <w:rsid w:val="0067184B"/>
    <w:rsid w:val="00671D02"/>
    <w:rsid w:val="00672E70"/>
    <w:rsid w:val="0067557F"/>
    <w:rsid w:val="0068018F"/>
    <w:rsid w:val="00680648"/>
    <w:rsid w:val="006813F9"/>
    <w:rsid w:val="00683D9A"/>
    <w:rsid w:val="006849C9"/>
    <w:rsid w:val="0068550B"/>
    <w:rsid w:val="00685D72"/>
    <w:rsid w:val="0068714C"/>
    <w:rsid w:val="00691573"/>
    <w:rsid w:val="006927A8"/>
    <w:rsid w:val="006928A8"/>
    <w:rsid w:val="006943CB"/>
    <w:rsid w:val="006969C9"/>
    <w:rsid w:val="006969FA"/>
    <w:rsid w:val="00696F62"/>
    <w:rsid w:val="006978E4"/>
    <w:rsid w:val="006A0475"/>
    <w:rsid w:val="006A3733"/>
    <w:rsid w:val="006A395F"/>
    <w:rsid w:val="006A3D04"/>
    <w:rsid w:val="006A5039"/>
    <w:rsid w:val="006A72C5"/>
    <w:rsid w:val="006B109D"/>
    <w:rsid w:val="006B1AAB"/>
    <w:rsid w:val="006B2035"/>
    <w:rsid w:val="006B51E6"/>
    <w:rsid w:val="006B58E9"/>
    <w:rsid w:val="006B59B7"/>
    <w:rsid w:val="006B6950"/>
    <w:rsid w:val="006C0666"/>
    <w:rsid w:val="006C2310"/>
    <w:rsid w:val="006C243A"/>
    <w:rsid w:val="006C2C27"/>
    <w:rsid w:val="006C32DB"/>
    <w:rsid w:val="006C3471"/>
    <w:rsid w:val="006C3ABA"/>
    <w:rsid w:val="006C6732"/>
    <w:rsid w:val="006C6B94"/>
    <w:rsid w:val="006C7068"/>
    <w:rsid w:val="006D1A10"/>
    <w:rsid w:val="006D1DB8"/>
    <w:rsid w:val="006D1F6E"/>
    <w:rsid w:val="006D44FF"/>
    <w:rsid w:val="006D5326"/>
    <w:rsid w:val="006D7A83"/>
    <w:rsid w:val="006E2776"/>
    <w:rsid w:val="006E322B"/>
    <w:rsid w:val="006E6D42"/>
    <w:rsid w:val="006E71BC"/>
    <w:rsid w:val="006F00D1"/>
    <w:rsid w:val="006F16A2"/>
    <w:rsid w:val="006F25F8"/>
    <w:rsid w:val="006F4BC1"/>
    <w:rsid w:val="006F5041"/>
    <w:rsid w:val="006F58D1"/>
    <w:rsid w:val="006F5ED5"/>
    <w:rsid w:val="00703199"/>
    <w:rsid w:val="00705F17"/>
    <w:rsid w:val="00707CBE"/>
    <w:rsid w:val="0071017C"/>
    <w:rsid w:val="007149E9"/>
    <w:rsid w:val="00714E6C"/>
    <w:rsid w:val="007151DE"/>
    <w:rsid w:val="00715DC6"/>
    <w:rsid w:val="00716672"/>
    <w:rsid w:val="00717C93"/>
    <w:rsid w:val="0072021C"/>
    <w:rsid w:val="00720C3B"/>
    <w:rsid w:val="0072122A"/>
    <w:rsid w:val="0072178E"/>
    <w:rsid w:val="00721988"/>
    <w:rsid w:val="00721BA9"/>
    <w:rsid w:val="00721CEC"/>
    <w:rsid w:val="00722B38"/>
    <w:rsid w:val="00725ACE"/>
    <w:rsid w:val="00726CC5"/>
    <w:rsid w:val="00731239"/>
    <w:rsid w:val="00731C29"/>
    <w:rsid w:val="0073407F"/>
    <w:rsid w:val="00734AEF"/>
    <w:rsid w:val="007351D5"/>
    <w:rsid w:val="007368FC"/>
    <w:rsid w:val="007372B9"/>
    <w:rsid w:val="00737EE6"/>
    <w:rsid w:val="007402C1"/>
    <w:rsid w:val="0074188C"/>
    <w:rsid w:val="00741C15"/>
    <w:rsid w:val="00742510"/>
    <w:rsid w:val="00742D5B"/>
    <w:rsid w:val="0074408E"/>
    <w:rsid w:val="00744E66"/>
    <w:rsid w:val="00746DF3"/>
    <w:rsid w:val="007475BD"/>
    <w:rsid w:val="00747B94"/>
    <w:rsid w:val="0075027C"/>
    <w:rsid w:val="00750FB6"/>
    <w:rsid w:val="0075125E"/>
    <w:rsid w:val="0075182E"/>
    <w:rsid w:val="00751A44"/>
    <w:rsid w:val="007538EA"/>
    <w:rsid w:val="00753E06"/>
    <w:rsid w:val="00754013"/>
    <w:rsid w:val="0075548C"/>
    <w:rsid w:val="00756A47"/>
    <w:rsid w:val="00761D83"/>
    <w:rsid w:val="007631CA"/>
    <w:rsid w:val="0076386B"/>
    <w:rsid w:val="00763B70"/>
    <w:rsid w:val="007640D4"/>
    <w:rsid w:val="00764B42"/>
    <w:rsid w:val="007679CE"/>
    <w:rsid w:val="0077082A"/>
    <w:rsid w:val="0077110C"/>
    <w:rsid w:val="00772586"/>
    <w:rsid w:val="0077289F"/>
    <w:rsid w:val="0077310B"/>
    <w:rsid w:val="007732FF"/>
    <w:rsid w:val="0077396A"/>
    <w:rsid w:val="00774242"/>
    <w:rsid w:val="00774956"/>
    <w:rsid w:val="00775590"/>
    <w:rsid w:val="00775D8B"/>
    <w:rsid w:val="00776737"/>
    <w:rsid w:val="00780D11"/>
    <w:rsid w:val="007811C7"/>
    <w:rsid w:val="00781B66"/>
    <w:rsid w:val="00782047"/>
    <w:rsid w:val="00782212"/>
    <w:rsid w:val="00782584"/>
    <w:rsid w:val="0078274A"/>
    <w:rsid w:val="00783404"/>
    <w:rsid w:val="00785410"/>
    <w:rsid w:val="007923FD"/>
    <w:rsid w:val="00792856"/>
    <w:rsid w:val="00794B47"/>
    <w:rsid w:val="007951E1"/>
    <w:rsid w:val="007955B8"/>
    <w:rsid w:val="00796F03"/>
    <w:rsid w:val="007A3086"/>
    <w:rsid w:val="007A50F5"/>
    <w:rsid w:val="007A6A2E"/>
    <w:rsid w:val="007A7099"/>
    <w:rsid w:val="007A7771"/>
    <w:rsid w:val="007A7C1E"/>
    <w:rsid w:val="007B0AB5"/>
    <w:rsid w:val="007B15CD"/>
    <w:rsid w:val="007B2BC7"/>
    <w:rsid w:val="007B501A"/>
    <w:rsid w:val="007B555C"/>
    <w:rsid w:val="007B75C1"/>
    <w:rsid w:val="007B797D"/>
    <w:rsid w:val="007C11CC"/>
    <w:rsid w:val="007C1FB0"/>
    <w:rsid w:val="007C4383"/>
    <w:rsid w:val="007C461E"/>
    <w:rsid w:val="007C62BE"/>
    <w:rsid w:val="007C75B8"/>
    <w:rsid w:val="007D18ED"/>
    <w:rsid w:val="007D199F"/>
    <w:rsid w:val="007D1FD6"/>
    <w:rsid w:val="007D24F3"/>
    <w:rsid w:val="007D3DE6"/>
    <w:rsid w:val="007D4FB9"/>
    <w:rsid w:val="007E04A4"/>
    <w:rsid w:val="007E1480"/>
    <w:rsid w:val="007E63A4"/>
    <w:rsid w:val="007E6467"/>
    <w:rsid w:val="007E6557"/>
    <w:rsid w:val="007E776F"/>
    <w:rsid w:val="007E7785"/>
    <w:rsid w:val="007E7C60"/>
    <w:rsid w:val="007F1A33"/>
    <w:rsid w:val="007F312C"/>
    <w:rsid w:val="007F33C3"/>
    <w:rsid w:val="007F48C5"/>
    <w:rsid w:val="007F52E6"/>
    <w:rsid w:val="007F5701"/>
    <w:rsid w:val="007F5CC9"/>
    <w:rsid w:val="00800EB6"/>
    <w:rsid w:val="00810E1C"/>
    <w:rsid w:val="00811FA3"/>
    <w:rsid w:val="0081289C"/>
    <w:rsid w:val="0081304A"/>
    <w:rsid w:val="00813E25"/>
    <w:rsid w:val="00814E68"/>
    <w:rsid w:val="008152C0"/>
    <w:rsid w:val="0081542C"/>
    <w:rsid w:val="00815FAB"/>
    <w:rsid w:val="00817296"/>
    <w:rsid w:val="00817D72"/>
    <w:rsid w:val="00817F17"/>
    <w:rsid w:val="0082020C"/>
    <w:rsid w:val="0082055F"/>
    <w:rsid w:val="0082325C"/>
    <w:rsid w:val="008241F5"/>
    <w:rsid w:val="00825DA5"/>
    <w:rsid w:val="00826A59"/>
    <w:rsid w:val="00827F10"/>
    <w:rsid w:val="00830206"/>
    <w:rsid w:val="00832547"/>
    <w:rsid w:val="008326BC"/>
    <w:rsid w:val="00835761"/>
    <w:rsid w:val="00835D28"/>
    <w:rsid w:val="008379EA"/>
    <w:rsid w:val="00837E6E"/>
    <w:rsid w:val="00841659"/>
    <w:rsid w:val="00841883"/>
    <w:rsid w:val="008418CB"/>
    <w:rsid w:val="008443F4"/>
    <w:rsid w:val="008455C6"/>
    <w:rsid w:val="0085130B"/>
    <w:rsid w:val="008527B0"/>
    <w:rsid w:val="008555A7"/>
    <w:rsid w:val="008565BD"/>
    <w:rsid w:val="00856644"/>
    <w:rsid w:val="00857594"/>
    <w:rsid w:val="00857ABA"/>
    <w:rsid w:val="00862C29"/>
    <w:rsid w:val="00862C50"/>
    <w:rsid w:val="00862E65"/>
    <w:rsid w:val="0086485E"/>
    <w:rsid w:val="00865287"/>
    <w:rsid w:val="00870A37"/>
    <w:rsid w:val="008720DD"/>
    <w:rsid w:val="00873C16"/>
    <w:rsid w:val="008752A6"/>
    <w:rsid w:val="00875BB1"/>
    <w:rsid w:val="008811C4"/>
    <w:rsid w:val="008822F8"/>
    <w:rsid w:val="008826F3"/>
    <w:rsid w:val="0088390C"/>
    <w:rsid w:val="00883F07"/>
    <w:rsid w:val="0088407B"/>
    <w:rsid w:val="00884C89"/>
    <w:rsid w:val="0088597B"/>
    <w:rsid w:val="0088623B"/>
    <w:rsid w:val="008866DC"/>
    <w:rsid w:val="00886BC9"/>
    <w:rsid w:val="008903C9"/>
    <w:rsid w:val="008912C9"/>
    <w:rsid w:val="008923B6"/>
    <w:rsid w:val="00894189"/>
    <w:rsid w:val="00895309"/>
    <w:rsid w:val="00895407"/>
    <w:rsid w:val="0089571A"/>
    <w:rsid w:val="00895E26"/>
    <w:rsid w:val="008A021A"/>
    <w:rsid w:val="008A07FC"/>
    <w:rsid w:val="008A1A5D"/>
    <w:rsid w:val="008A2502"/>
    <w:rsid w:val="008A52B0"/>
    <w:rsid w:val="008A52B5"/>
    <w:rsid w:val="008A692D"/>
    <w:rsid w:val="008A6DAC"/>
    <w:rsid w:val="008A7977"/>
    <w:rsid w:val="008B01A0"/>
    <w:rsid w:val="008B06E5"/>
    <w:rsid w:val="008B0CED"/>
    <w:rsid w:val="008B6599"/>
    <w:rsid w:val="008B7FC6"/>
    <w:rsid w:val="008C009D"/>
    <w:rsid w:val="008C0D75"/>
    <w:rsid w:val="008C19C2"/>
    <w:rsid w:val="008C2960"/>
    <w:rsid w:val="008C443B"/>
    <w:rsid w:val="008D17C1"/>
    <w:rsid w:val="008D1AA1"/>
    <w:rsid w:val="008D2FF5"/>
    <w:rsid w:val="008D39B2"/>
    <w:rsid w:val="008D3E0A"/>
    <w:rsid w:val="008D4998"/>
    <w:rsid w:val="008D52F0"/>
    <w:rsid w:val="008D5D1B"/>
    <w:rsid w:val="008D605D"/>
    <w:rsid w:val="008D7020"/>
    <w:rsid w:val="008D758C"/>
    <w:rsid w:val="008D7C2E"/>
    <w:rsid w:val="008E01F7"/>
    <w:rsid w:val="008E26FC"/>
    <w:rsid w:val="008E314D"/>
    <w:rsid w:val="008E3D05"/>
    <w:rsid w:val="008E43FE"/>
    <w:rsid w:val="008E57EE"/>
    <w:rsid w:val="008E6ED9"/>
    <w:rsid w:val="008F0D0A"/>
    <w:rsid w:val="008F19B3"/>
    <w:rsid w:val="008F2F6B"/>
    <w:rsid w:val="008F5229"/>
    <w:rsid w:val="008F722A"/>
    <w:rsid w:val="0090018A"/>
    <w:rsid w:val="00900541"/>
    <w:rsid w:val="00902C28"/>
    <w:rsid w:val="00904CE5"/>
    <w:rsid w:val="00905565"/>
    <w:rsid w:val="00905A02"/>
    <w:rsid w:val="009068A8"/>
    <w:rsid w:val="00906D9F"/>
    <w:rsid w:val="00906DD1"/>
    <w:rsid w:val="0091057B"/>
    <w:rsid w:val="0091124F"/>
    <w:rsid w:val="00912C22"/>
    <w:rsid w:val="009143F2"/>
    <w:rsid w:val="00914CDE"/>
    <w:rsid w:val="00916199"/>
    <w:rsid w:val="00917EF5"/>
    <w:rsid w:val="00921B39"/>
    <w:rsid w:val="00922ACB"/>
    <w:rsid w:val="00923FB6"/>
    <w:rsid w:val="00924EF4"/>
    <w:rsid w:val="00925927"/>
    <w:rsid w:val="009268A6"/>
    <w:rsid w:val="00927407"/>
    <w:rsid w:val="00927CB9"/>
    <w:rsid w:val="009308E4"/>
    <w:rsid w:val="00931CBA"/>
    <w:rsid w:val="00931F7B"/>
    <w:rsid w:val="009323A2"/>
    <w:rsid w:val="00932811"/>
    <w:rsid w:val="00933127"/>
    <w:rsid w:val="009350A5"/>
    <w:rsid w:val="009361DB"/>
    <w:rsid w:val="00937442"/>
    <w:rsid w:val="00937AC8"/>
    <w:rsid w:val="0094137F"/>
    <w:rsid w:val="00942711"/>
    <w:rsid w:val="009437DA"/>
    <w:rsid w:val="009447E8"/>
    <w:rsid w:val="00944A65"/>
    <w:rsid w:val="00944C3F"/>
    <w:rsid w:val="00944E19"/>
    <w:rsid w:val="009522D5"/>
    <w:rsid w:val="009527CA"/>
    <w:rsid w:val="00953986"/>
    <w:rsid w:val="00954503"/>
    <w:rsid w:val="00955710"/>
    <w:rsid w:val="00955E87"/>
    <w:rsid w:val="00955FE3"/>
    <w:rsid w:val="009561F6"/>
    <w:rsid w:val="00956882"/>
    <w:rsid w:val="00956AA2"/>
    <w:rsid w:val="00956E61"/>
    <w:rsid w:val="00957E13"/>
    <w:rsid w:val="00960C2E"/>
    <w:rsid w:val="00960FAA"/>
    <w:rsid w:val="00961587"/>
    <w:rsid w:val="00962CB1"/>
    <w:rsid w:val="00963ED2"/>
    <w:rsid w:val="00963FC5"/>
    <w:rsid w:val="009648EB"/>
    <w:rsid w:val="00964E48"/>
    <w:rsid w:val="00965BEF"/>
    <w:rsid w:val="00966A03"/>
    <w:rsid w:val="00966E9B"/>
    <w:rsid w:val="00970C49"/>
    <w:rsid w:val="009729ED"/>
    <w:rsid w:val="00972C4D"/>
    <w:rsid w:val="0097560A"/>
    <w:rsid w:val="00976029"/>
    <w:rsid w:val="009771DC"/>
    <w:rsid w:val="00977801"/>
    <w:rsid w:val="009820BD"/>
    <w:rsid w:val="00982D6B"/>
    <w:rsid w:val="009844C6"/>
    <w:rsid w:val="00984694"/>
    <w:rsid w:val="009848C5"/>
    <w:rsid w:val="00984EC1"/>
    <w:rsid w:val="0098667C"/>
    <w:rsid w:val="00986D81"/>
    <w:rsid w:val="00987354"/>
    <w:rsid w:val="00987B24"/>
    <w:rsid w:val="00987EEA"/>
    <w:rsid w:val="00990136"/>
    <w:rsid w:val="00996FC2"/>
    <w:rsid w:val="00997421"/>
    <w:rsid w:val="009A197A"/>
    <w:rsid w:val="009A2FA5"/>
    <w:rsid w:val="009A4510"/>
    <w:rsid w:val="009A7C9E"/>
    <w:rsid w:val="009B00A5"/>
    <w:rsid w:val="009B0662"/>
    <w:rsid w:val="009B1E7A"/>
    <w:rsid w:val="009B304C"/>
    <w:rsid w:val="009B634B"/>
    <w:rsid w:val="009B6BE3"/>
    <w:rsid w:val="009C1FF1"/>
    <w:rsid w:val="009C2868"/>
    <w:rsid w:val="009C3330"/>
    <w:rsid w:val="009C4E4B"/>
    <w:rsid w:val="009C5869"/>
    <w:rsid w:val="009C6CB8"/>
    <w:rsid w:val="009C7135"/>
    <w:rsid w:val="009D2EEF"/>
    <w:rsid w:val="009D4A9C"/>
    <w:rsid w:val="009D6878"/>
    <w:rsid w:val="009D6884"/>
    <w:rsid w:val="009D7FBF"/>
    <w:rsid w:val="009E0707"/>
    <w:rsid w:val="009E2B22"/>
    <w:rsid w:val="009E33EF"/>
    <w:rsid w:val="009E38DD"/>
    <w:rsid w:val="009E3CC3"/>
    <w:rsid w:val="009E5945"/>
    <w:rsid w:val="009E6B0C"/>
    <w:rsid w:val="009E6E88"/>
    <w:rsid w:val="009F01A3"/>
    <w:rsid w:val="009F0B88"/>
    <w:rsid w:val="009F136D"/>
    <w:rsid w:val="009F1F62"/>
    <w:rsid w:val="009F2E58"/>
    <w:rsid w:val="009F40C7"/>
    <w:rsid w:val="009F412C"/>
    <w:rsid w:val="00A017C4"/>
    <w:rsid w:val="00A03A5E"/>
    <w:rsid w:val="00A03C52"/>
    <w:rsid w:val="00A05435"/>
    <w:rsid w:val="00A06AFD"/>
    <w:rsid w:val="00A07DEA"/>
    <w:rsid w:val="00A123BA"/>
    <w:rsid w:val="00A12721"/>
    <w:rsid w:val="00A13E67"/>
    <w:rsid w:val="00A14F60"/>
    <w:rsid w:val="00A14F69"/>
    <w:rsid w:val="00A2151C"/>
    <w:rsid w:val="00A24649"/>
    <w:rsid w:val="00A25B67"/>
    <w:rsid w:val="00A308AF"/>
    <w:rsid w:val="00A311C7"/>
    <w:rsid w:val="00A31D30"/>
    <w:rsid w:val="00A324E1"/>
    <w:rsid w:val="00A32F26"/>
    <w:rsid w:val="00A3441F"/>
    <w:rsid w:val="00A3447F"/>
    <w:rsid w:val="00A35E68"/>
    <w:rsid w:val="00A361FC"/>
    <w:rsid w:val="00A37495"/>
    <w:rsid w:val="00A423A5"/>
    <w:rsid w:val="00A44F2F"/>
    <w:rsid w:val="00A46AEE"/>
    <w:rsid w:val="00A47689"/>
    <w:rsid w:val="00A50269"/>
    <w:rsid w:val="00A50C7E"/>
    <w:rsid w:val="00A5221F"/>
    <w:rsid w:val="00A52609"/>
    <w:rsid w:val="00A54D56"/>
    <w:rsid w:val="00A603A3"/>
    <w:rsid w:val="00A6469F"/>
    <w:rsid w:val="00A66148"/>
    <w:rsid w:val="00A67930"/>
    <w:rsid w:val="00A70084"/>
    <w:rsid w:val="00A703DA"/>
    <w:rsid w:val="00A70BBB"/>
    <w:rsid w:val="00A736CE"/>
    <w:rsid w:val="00A75622"/>
    <w:rsid w:val="00A75A0B"/>
    <w:rsid w:val="00A76C5D"/>
    <w:rsid w:val="00A80D26"/>
    <w:rsid w:val="00A80DCF"/>
    <w:rsid w:val="00A819A6"/>
    <w:rsid w:val="00A81BC1"/>
    <w:rsid w:val="00A82759"/>
    <w:rsid w:val="00A84A06"/>
    <w:rsid w:val="00A8566C"/>
    <w:rsid w:val="00A857DE"/>
    <w:rsid w:val="00A87736"/>
    <w:rsid w:val="00A87D06"/>
    <w:rsid w:val="00A91046"/>
    <w:rsid w:val="00A915BC"/>
    <w:rsid w:val="00A91BD0"/>
    <w:rsid w:val="00A93CAF"/>
    <w:rsid w:val="00A95A70"/>
    <w:rsid w:val="00A97390"/>
    <w:rsid w:val="00AA0961"/>
    <w:rsid w:val="00AA12DB"/>
    <w:rsid w:val="00AA1949"/>
    <w:rsid w:val="00AA4ADF"/>
    <w:rsid w:val="00AA5765"/>
    <w:rsid w:val="00AA5A33"/>
    <w:rsid w:val="00AA6F29"/>
    <w:rsid w:val="00AB0D50"/>
    <w:rsid w:val="00AB3D85"/>
    <w:rsid w:val="00AB3E96"/>
    <w:rsid w:val="00AB4D63"/>
    <w:rsid w:val="00AB5656"/>
    <w:rsid w:val="00AB568A"/>
    <w:rsid w:val="00AB5B29"/>
    <w:rsid w:val="00AB606B"/>
    <w:rsid w:val="00AB7520"/>
    <w:rsid w:val="00AB7BEE"/>
    <w:rsid w:val="00AC01F1"/>
    <w:rsid w:val="00AC05D2"/>
    <w:rsid w:val="00AC070C"/>
    <w:rsid w:val="00AC0EBA"/>
    <w:rsid w:val="00AC398B"/>
    <w:rsid w:val="00AC516E"/>
    <w:rsid w:val="00AD047A"/>
    <w:rsid w:val="00AD0CBF"/>
    <w:rsid w:val="00AD0F25"/>
    <w:rsid w:val="00AD111F"/>
    <w:rsid w:val="00AD1792"/>
    <w:rsid w:val="00AD1817"/>
    <w:rsid w:val="00AD19E3"/>
    <w:rsid w:val="00AD3271"/>
    <w:rsid w:val="00AD42EA"/>
    <w:rsid w:val="00AD52D7"/>
    <w:rsid w:val="00AD59B9"/>
    <w:rsid w:val="00AD7E2B"/>
    <w:rsid w:val="00AE1948"/>
    <w:rsid w:val="00AE322C"/>
    <w:rsid w:val="00AE4C5A"/>
    <w:rsid w:val="00AE5E95"/>
    <w:rsid w:val="00AF03A3"/>
    <w:rsid w:val="00AF1E7A"/>
    <w:rsid w:val="00AF2104"/>
    <w:rsid w:val="00AF33B1"/>
    <w:rsid w:val="00AF581E"/>
    <w:rsid w:val="00AF7235"/>
    <w:rsid w:val="00B02052"/>
    <w:rsid w:val="00B02EAC"/>
    <w:rsid w:val="00B03518"/>
    <w:rsid w:val="00B03B7C"/>
    <w:rsid w:val="00B04378"/>
    <w:rsid w:val="00B05492"/>
    <w:rsid w:val="00B05DCA"/>
    <w:rsid w:val="00B06556"/>
    <w:rsid w:val="00B10021"/>
    <w:rsid w:val="00B118FB"/>
    <w:rsid w:val="00B12E76"/>
    <w:rsid w:val="00B134DF"/>
    <w:rsid w:val="00B136D2"/>
    <w:rsid w:val="00B150BA"/>
    <w:rsid w:val="00B151B7"/>
    <w:rsid w:val="00B15B68"/>
    <w:rsid w:val="00B20C34"/>
    <w:rsid w:val="00B21CEF"/>
    <w:rsid w:val="00B23A8B"/>
    <w:rsid w:val="00B243C7"/>
    <w:rsid w:val="00B24870"/>
    <w:rsid w:val="00B27713"/>
    <w:rsid w:val="00B27D66"/>
    <w:rsid w:val="00B31521"/>
    <w:rsid w:val="00B3155C"/>
    <w:rsid w:val="00B3339F"/>
    <w:rsid w:val="00B33A0A"/>
    <w:rsid w:val="00B33C5F"/>
    <w:rsid w:val="00B340E1"/>
    <w:rsid w:val="00B34AF0"/>
    <w:rsid w:val="00B36406"/>
    <w:rsid w:val="00B37765"/>
    <w:rsid w:val="00B43B91"/>
    <w:rsid w:val="00B4522C"/>
    <w:rsid w:val="00B4534F"/>
    <w:rsid w:val="00B45A44"/>
    <w:rsid w:val="00B45AB3"/>
    <w:rsid w:val="00B46561"/>
    <w:rsid w:val="00B46FAB"/>
    <w:rsid w:val="00B47900"/>
    <w:rsid w:val="00B52ADF"/>
    <w:rsid w:val="00B54621"/>
    <w:rsid w:val="00B548F5"/>
    <w:rsid w:val="00B56076"/>
    <w:rsid w:val="00B56955"/>
    <w:rsid w:val="00B6359A"/>
    <w:rsid w:val="00B63613"/>
    <w:rsid w:val="00B64316"/>
    <w:rsid w:val="00B64513"/>
    <w:rsid w:val="00B6471D"/>
    <w:rsid w:val="00B64FD9"/>
    <w:rsid w:val="00B65DF7"/>
    <w:rsid w:val="00B66065"/>
    <w:rsid w:val="00B66D97"/>
    <w:rsid w:val="00B733CD"/>
    <w:rsid w:val="00B73929"/>
    <w:rsid w:val="00B73C4E"/>
    <w:rsid w:val="00B753AE"/>
    <w:rsid w:val="00B8047E"/>
    <w:rsid w:val="00B810C5"/>
    <w:rsid w:val="00B82900"/>
    <w:rsid w:val="00B83033"/>
    <w:rsid w:val="00B8523C"/>
    <w:rsid w:val="00B85EFF"/>
    <w:rsid w:val="00B9281D"/>
    <w:rsid w:val="00B92AD6"/>
    <w:rsid w:val="00B97261"/>
    <w:rsid w:val="00BA0E19"/>
    <w:rsid w:val="00BA25DF"/>
    <w:rsid w:val="00BA261C"/>
    <w:rsid w:val="00BA3B3A"/>
    <w:rsid w:val="00BA3EB7"/>
    <w:rsid w:val="00BA6F46"/>
    <w:rsid w:val="00BB0CFA"/>
    <w:rsid w:val="00BB1AE8"/>
    <w:rsid w:val="00BB1F50"/>
    <w:rsid w:val="00BB3853"/>
    <w:rsid w:val="00BB3FA8"/>
    <w:rsid w:val="00BB72E3"/>
    <w:rsid w:val="00BB7413"/>
    <w:rsid w:val="00BC11A1"/>
    <w:rsid w:val="00BC17AC"/>
    <w:rsid w:val="00BC2174"/>
    <w:rsid w:val="00BC235B"/>
    <w:rsid w:val="00BC389C"/>
    <w:rsid w:val="00BC4A93"/>
    <w:rsid w:val="00BC50B4"/>
    <w:rsid w:val="00BC6208"/>
    <w:rsid w:val="00BD0072"/>
    <w:rsid w:val="00BD557C"/>
    <w:rsid w:val="00BD7B54"/>
    <w:rsid w:val="00BE3361"/>
    <w:rsid w:val="00BE3818"/>
    <w:rsid w:val="00BE4866"/>
    <w:rsid w:val="00BE5A04"/>
    <w:rsid w:val="00BE68D7"/>
    <w:rsid w:val="00BE6FB3"/>
    <w:rsid w:val="00BE740B"/>
    <w:rsid w:val="00BF0AD6"/>
    <w:rsid w:val="00BF1606"/>
    <w:rsid w:val="00BF3079"/>
    <w:rsid w:val="00BF5DC3"/>
    <w:rsid w:val="00BF5F98"/>
    <w:rsid w:val="00BF7153"/>
    <w:rsid w:val="00BF797E"/>
    <w:rsid w:val="00BF79B0"/>
    <w:rsid w:val="00C016A4"/>
    <w:rsid w:val="00C03696"/>
    <w:rsid w:val="00C03B18"/>
    <w:rsid w:val="00C078C7"/>
    <w:rsid w:val="00C10056"/>
    <w:rsid w:val="00C10A30"/>
    <w:rsid w:val="00C11632"/>
    <w:rsid w:val="00C13335"/>
    <w:rsid w:val="00C1349C"/>
    <w:rsid w:val="00C145B0"/>
    <w:rsid w:val="00C15179"/>
    <w:rsid w:val="00C15E1E"/>
    <w:rsid w:val="00C15EA4"/>
    <w:rsid w:val="00C16032"/>
    <w:rsid w:val="00C1672C"/>
    <w:rsid w:val="00C17F84"/>
    <w:rsid w:val="00C2074D"/>
    <w:rsid w:val="00C22F16"/>
    <w:rsid w:val="00C23B4D"/>
    <w:rsid w:val="00C23B5A"/>
    <w:rsid w:val="00C23B80"/>
    <w:rsid w:val="00C24575"/>
    <w:rsid w:val="00C24918"/>
    <w:rsid w:val="00C26FF6"/>
    <w:rsid w:val="00C30869"/>
    <w:rsid w:val="00C310E3"/>
    <w:rsid w:val="00C31245"/>
    <w:rsid w:val="00C32BC3"/>
    <w:rsid w:val="00C33E62"/>
    <w:rsid w:val="00C34005"/>
    <w:rsid w:val="00C341A3"/>
    <w:rsid w:val="00C34473"/>
    <w:rsid w:val="00C368E7"/>
    <w:rsid w:val="00C3753C"/>
    <w:rsid w:val="00C40A6B"/>
    <w:rsid w:val="00C4212D"/>
    <w:rsid w:val="00C437AD"/>
    <w:rsid w:val="00C45EC3"/>
    <w:rsid w:val="00C460D8"/>
    <w:rsid w:val="00C46A0B"/>
    <w:rsid w:val="00C47CE0"/>
    <w:rsid w:val="00C47E6A"/>
    <w:rsid w:val="00C5050F"/>
    <w:rsid w:val="00C505C6"/>
    <w:rsid w:val="00C51068"/>
    <w:rsid w:val="00C517EA"/>
    <w:rsid w:val="00C518D7"/>
    <w:rsid w:val="00C51DD1"/>
    <w:rsid w:val="00C540E9"/>
    <w:rsid w:val="00C55CF7"/>
    <w:rsid w:val="00C5739C"/>
    <w:rsid w:val="00C574F5"/>
    <w:rsid w:val="00C57A41"/>
    <w:rsid w:val="00C60C86"/>
    <w:rsid w:val="00C6570A"/>
    <w:rsid w:val="00C65BB8"/>
    <w:rsid w:val="00C67751"/>
    <w:rsid w:val="00C677D6"/>
    <w:rsid w:val="00C6799F"/>
    <w:rsid w:val="00C67C84"/>
    <w:rsid w:val="00C700A4"/>
    <w:rsid w:val="00C72747"/>
    <w:rsid w:val="00C7346F"/>
    <w:rsid w:val="00C75492"/>
    <w:rsid w:val="00C768E7"/>
    <w:rsid w:val="00C76BFA"/>
    <w:rsid w:val="00C80EDB"/>
    <w:rsid w:val="00C812E6"/>
    <w:rsid w:val="00C81534"/>
    <w:rsid w:val="00C8165A"/>
    <w:rsid w:val="00C81A86"/>
    <w:rsid w:val="00C8244A"/>
    <w:rsid w:val="00C846C6"/>
    <w:rsid w:val="00C8783E"/>
    <w:rsid w:val="00C87986"/>
    <w:rsid w:val="00C903DC"/>
    <w:rsid w:val="00C91058"/>
    <w:rsid w:val="00C91F3A"/>
    <w:rsid w:val="00C9315A"/>
    <w:rsid w:val="00C94E2C"/>
    <w:rsid w:val="00C973A0"/>
    <w:rsid w:val="00CA0893"/>
    <w:rsid w:val="00CA0D87"/>
    <w:rsid w:val="00CA2344"/>
    <w:rsid w:val="00CA2F95"/>
    <w:rsid w:val="00CA3B2A"/>
    <w:rsid w:val="00CA5855"/>
    <w:rsid w:val="00CA5A23"/>
    <w:rsid w:val="00CA7AC9"/>
    <w:rsid w:val="00CA7B96"/>
    <w:rsid w:val="00CB0B17"/>
    <w:rsid w:val="00CB2AD0"/>
    <w:rsid w:val="00CB3BA6"/>
    <w:rsid w:val="00CB439A"/>
    <w:rsid w:val="00CB578F"/>
    <w:rsid w:val="00CB5C55"/>
    <w:rsid w:val="00CC0BD4"/>
    <w:rsid w:val="00CC2175"/>
    <w:rsid w:val="00CC3691"/>
    <w:rsid w:val="00CD1130"/>
    <w:rsid w:val="00CD3155"/>
    <w:rsid w:val="00CD430D"/>
    <w:rsid w:val="00CD4410"/>
    <w:rsid w:val="00CD46F3"/>
    <w:rsid w:val="00CD4A92"/>
    <w:rsid w:val="00CD556B"/>
    <w:rsid w:val="00CE148B"/>
    <w:rsid w:val="00CE3977"/>
    <w:rsid w:val="00CE3F4A"/>
    <w:rsid w:val="00CE54A1"/>
    <w:rsid w:val="00CE6050"/>
    <w:rsid w:val="00CE7863"/>
    <w:rsid w:val="00CF0E05"/>
    <w:rsid w:val="00CF24DC"/>
    <w:rsid w:val="00CF2578"/>
    <w:rsid w:val="00CF2C2B"/>
    <w:rsid w:val="00CF33FB"/>
    <w:rsid w:val="00CF661D"/>
    <w:rsid w:val="00D01DF2"/>
    <w:rsid w:val="00D03039"/>
    <w:rsid w:val="00D06473"/>
    <w:rsid w:val="00D06805"/>
    <w:rsid w:val="00D12AAF"/>
    <w:rsid w:val="00D13D82"/>
    <w:rsid w:val="00D1435E"/>
    <w:rsid w:val="00D14C00"/>
    <w:rsid w:val="00D15857"/>
    <w:rsid w:val="00D15E02"/>
    <w:rsid w:val="00D16E94"/>
    <w:rsid w:val="00D17FE3"/>
    <w:rsid w:val="00D20158"/>
    <w:rsid w:val="00D20C4C"/>
    <w:rsid w:val="00D21CFA"/>
    <w:rsid w:val="00D21F69"/>
    <w:rsid w:val="00D22D48"/>
    <w:rsid w:val="00D2465B"/>
    <w:rsid w:val="00D2627A"/>
    <w:rsid w:val="00D2659F"/>
    <w:rsid w:val="00D3053E"/>
    <w:rsid w:val="00D30FD4"/>
    <w:rsid w:val="00D341E6"/>
    <w:rsid w:val="00D349EE"/>
    <w:rsid w:val="00D3579F"/>
    <w:rsid w:val="00D377A8"/>
    <w:rsid w:val="00D402A7"/>
    <w:rsid w:val="00D404D4"/>
    <w:rsid w:val="00D43302"/>
    <w:rsid w:val="00D44F10"/>
    <w:rsid w:val="00D45010"/>
    <w:rsid w:val="00D472C0"/>
    <w:rsid w:val="00D5044A"/>
    <w:rsid w:val="00D54290"/>
    <w:rsid w:val="00D54980"/>
    <w:rsid w:val="00D54DDC"/>
    <w:rsid w:val="00D54E2C"/>
    <w:rsid w:val="00D55858"/>
    <w:rsid w:val="00D55C8C"/>
    <w:rsid w:val="00D56B14"/>
    <w:rsid w:val="00D57F23"/>
    <w:rsid w:val="00D6109B"/>
    <w:rsid w:val="00D6115C"/>
    <w:rsid w:val="00D6165D"/>
    <w:rsid w:val="00D64596"/>
    <w:rsid w:val="00D64F16"/>
    <w:rsid w:val="00D6581E"/>
    <w:rsid w:val="00D662D7"/>
    <w:rsid w:val="00D663D7"/>
    <w:rsid w:val="00D66546"/>
    <w:rsid w:val="00D669AD"/>
    <w:rsid w:val="00D71938"/>
    <w:rsid w:val="00D7209C"/>
    <w:rsid w:val="00D7275F"/>
    <w:rsid w:val="00D746B0"/>
    <w:rsid w:val="00D76123"/>
    <w:rsid w:val="00D77069"/>
    <w:rsid w:val="00D80678"/>
    <w:rsid w:val="00D80FB7"/>
    <w:rsid w:val="00D81DFB"/>
    <w:rsid w:val="00D832B5"/>
    <w:rsid w:val="00D833DB"/>
    <w:rsid w:val="00D8517E"/>
    <w:rsid w:val="00D85207"/>
    <w:rsid w:val="00D877A2"/>
    <w:rsid w:val="00D87F42"/>
    <w:rsid w:val="00D90B66"/>
    <w:rsid w:val="00D918AF"/>
    <w:rsid w:val="00D920AF"/>
    <w:rsid w:val="00D922AC"/>
    <w:rsid w:val="00D924D9"/>
    <w:rsid w:val="00D9267B"/>
    <w:rsid w:val="00D927FE"/>
    <w:rsid w:val="00D9413D"/>
    <w:rsid w:val="00D95234"/>
    <w:rsid w:val="00D95DC5"/>
    <w:rsid w:val="00D95F2C"/>
    <w:rsid w:val="00DA06C5"/>
    <w:rsid w:val="00DA373E"/>
    <w:rsid w:val="00DB0E1F"/>
    <w:rsid w:val="00DB1522"/>
    <w:rsid w:val="00DB24D4"/>
    <w:rsid w:val="00DB27E5"/>
    <w:rsid w:val="00DB3D34"/>
    <w:rsid w:val="00DB449C"/>
    <w:rsid w:val="00DB4AF7"/>
    <w:rsid w:val="00DB65FD"/>
    <w:rsid w:val="00DB6882"/>
    <w:rsid w:val="00DB6E46"/>
    <w:rsid w:val="00DB759F"/>
    <w:rsid w:val="00DB7BB4"/>
    <w:rsid w:val="00DC239C"/>
    <w:rsid w:val="00DC2D87"/>
    <w:rsid w:val="00DC4E53"/>
    <w:rsid w:val="00DC54E1"/>
    <w:rsid w:val="00DD0253"/>
    <w:rsid w:val="00DD0D85"/>
    <w:rsid w:val="00DD2202"/>
    <w:rsid w:val="00DD2382"/>
    <w:rsid w:val="00DD3D27"/>
    <w:rsid w:val="00DD45CC"/>
    <w:rsid w:val="00DD57DB"/>
    <w:rsid w:val="00DD69FD"/>
    <w:rsid w:val="00DD6BD4"/>
    <w:rsid w:val="00DD7245"/>
    <w:rsid w:val="00DE00C4"/>
    <w:rsid w:val="00DE0E54"/>
    <w:rsid w:val="00DE2639"/>
    <w:rsid w:val="00DE2AA8"/>
    <w:rsid w:val="00DE33B4"/>
    <w:rsid w:val="00DE34C0"/>
    <w:rsid w:val="00DE7F64"/>
    <w:rsid w:val="00DF100C"/>
    <w:rsid w:val="00DF2068"/>
    <w:rsid w:val="00DF21AE"/>
    <w:rsid w:val="00DF3611"/>
    <w:rsid w:val="00DF4455"/>
    <w:rsid w:val="00DF48F3"/>
    <w:rsid w:val="00DF68E2"/>
    <w:rsid w:val="00E005B3"/>
    <w:rsid w:val="00E022B8"/>
    <w:rsid w:val="00E02E4E"/>
    <w:rsid w:val="00E041BE"/>
    <w:rsid w:val="00E05251"/>
    <w:rsid w:val="00E06CE0"/>
    <w:rsid w:val="00E07B51"/>
    <w:rsid w:val="00E07EF5"/>
    <w:rsid w:val="00E11AED"/>
    <w:rsid w:val="00E1414D"/>
    <w:rsid w:val="00E14F13"/>
    <w:rsid w:val="00E170EE"/>
    <w:rsid w:val="00E17AA8"/>
    <w:rsid w:val="00E20E54"/>
    <w:rsid w:val="00E22053"/>
    <w:rsid w:val="00E222BB"/>
    <w:rsid w:val="00E224AA"/>
    <w:rsid w:val="00E243DC"/>
    <w:rsid w:val="00E251CF"/>
    <w:rsid w:val="00E255BA"/>
    <w:rsid w:val="00E26566"/>
    <w:rsid w:val="00E2701D"/>
    <w:rsid w:val="00E27352"/>
    <w:rsid w:val="00E306B9"/>
    <w:rsid w:val="00E32F4A"/>
    <w:rsid w:val="00E34FB4"/>
    <w:rsid w:val="00E35B71"/>
    <w:rsid w:val="00E35D28"/>
    <w:rsid w:val="00E40608"/>
    <w:rsid w:val="00E411A4"/>
    <w:rsid w:val="00E4396E"/>
    <w:rsid w:val="00E521DE"/>
    <w:rsid w:val="00E553FD"/>
    <w:rsid w:val="00E558A0"/>
    <w:rsid w:val="00E56127"/>
    <w:rsid w:val="00E56555"/>
    <w:rsid w:val="00E56A5C"/>
    <w:rsid w:val="00E611B6"/>
    <w:rsid w:val="00E6142C"/>
    <w:rsid w:val="00E61F2D"/>
    <w:rsid w:val="00E6299B"/>
    <w:rsid w:val="00E630EF"/>
    <w:rsid w:val="00E6553F"/>
    <w:rsid w:val="00E66F8E"/>
    <w:rsid w:val="00E6794B"/>
    <w:rsid w:val="00E70540"/>
    <w:rsid w:val="00E70CA2"/>
    <w:rsid w:val="00E70E43"/>
    <w:rsid w:val="00E72875"/>
    <w:rsid w:val="00E746DA"/>
    <w:rsid w:val="00E769CC"/>
    <w:rsid w:val="00E80908"/>
    <w:rsid w:val="00E80E9C"/>
    <w:rsid w:val="00E81282"/>
    <w:rsid w:val="00E823BA"/>
    <w:rsid w:val="00E825CE"/>
    <w:rsid w:val="00E832FF"/>
    <w:rsid w:val="00E83487"/>
    <w:rsid w:val="00E83BC7"/>
    <w:rsid w:val="00E85281"/>
    <w:rsid w:val="00E86866"/>
    <w:rsid w:val="00E86869"/>
    <w:rsid w:val="00E921E9"/>
    <w:rsid w:val="00E95357"/>
    <w:rsid w:val="00E959C9"/>
    <w:rsid w:val="00E95FBC"/>
    <w:rsid w:val="00E96093"/>
    <w:rsid w:val="00EA1C68"/>
    <w:rsid w:val="00EA4CD8"/>
    <w:rsid w:val="00EA635D"/>
    <w:rsid w:val="00EA65BD"/>
    <w:rsid w:val="00EA72F5"/>
    <w:rsid w:val="00EB0504"/>
    <w:rsid w:val="00EB134E"/>
    <w:rsid w:val="00EB1AA7"/>
    <w:rsid w:val="00EB27C5"/>
    <w:rsid w:val="00EB4138"/>
    <w:rsid w:val="00EB6D8E"/>
    <w:rsid w:val="00EC047F"/>
    <w:rsid w:val="00EC07FA"/>
    <w:rsid w:val="00EC21D7"/>
    <w:rsid w:val="00EC2B48"/>
    <w:rsid w:val="00EC4FCB"/>
    <w:rsid w:val="00EC611A"/>
    <w:rsid w:val="00EC646F"/>
    <w:rsid w:val="00EC6CF5"/>
    <w:rsid w:val="00EC7B5A"/>
    <w:rsid w:val="00ED036C"/>
    <w:rsid w:val="00ED435C"/>
    <w:rsid w:val="00ED4863"/>
    <w:rsid w:val="00ED48A0"/>
    <w:rsid w:val="00ED4F70"/>
    <w:rsid w:val="00ED50EF"/>
    <w:rsid w:val="00ED618C"/>
    <w:rsid w:val="00EE0F63"/>
    <w:rsid w:val="00EE2244"/>
    <w:rsid w:val="00EE296C"/>
    <w:rsid w:val="00EE2ADF"/>
    <w:rsid w:val="00EE450C"/>
    <w:rsid w:val="00EE4596"/>
    <w:rsid w:val="00EE47D1"/>
    <w:rsid w:val="00EE4E22"/>
    <w:rsid w:val="00EE5B7A"/>
    <w:rsid w:val="00EE74D8"/>
    <w:rsid w:val="00EF0823"/>
    <w:rsid w:val="00EF10FE"/>
    <w:rsid w:val="00EF1792"/>
    <w:rsid w:val="00EF3930"/>
    <w:rsid w:val="00EF5628"/>
    <w:rsid w:val="00EF6856"/>
    <w:rsid w:val="00F01ABD"/>
    <w:rsid w:val="00F03B3E"/>
    <w:rsid w:val="00F1264B"/>
    <w:rsid w:val="00F12B5E"/>
    <w:rsid w:val="00F14201"/>
    <w:rsid w:val="00F1458A"/>
    <w:rsid w:val="00F14E11"/>
    <w:rsid w:val="00F15422"/>
    <w:rsid w:val="00F15934"/>
    <w:rsid w:val="00F1618D"/>
    <w:rsid w:val="00F17508"/>
    <w:rsid w:val="00F17C64"/>
    <w:rsid w:val="00F2001C"/>
    <w:rsid w:val="00F219FF"/>
    <w:rsid w:val="00F21A92"/>
    <w:rsid w:val="00F2201F"/>
    <w:rsid w:val="00F22600"/>
    <w:rsid w:val="00F22E52"/>
    <w:rsid w:val="00F23E1F"/>
    <w:rsid w:val="00F24529"/>
    <w:rsid w:val="00F24761"/>
    <w:rsid w:val="00F26DB1"/>
    <w:rsid w:val="00F2734A"/>
    <w:rsid w:val="00F33203"/>
    <w:rsid w:val="00F33934"/>
    <w:rsid w:val="00F33AB4"/>
    <w:rsid w:val="00F354E6"/>
    <w:rsid w:val="00F367B9"/>
    <w:rsid w:val="00F370C6"/>
    <w:rsid w:val="00F373DA"/>
    <w:rsid w:val="00F375BD"/>
    <w:rsid w:val="00F37607"/>
    <w:rsid w:val="00F378A1"/>
    <w:rsid w:val="00F379F2"/>
    <w:rsid w:val="00F37A08"/>
    <w:rsid w:val="00F40126"/>
    <w:rsid w:val="00F401D2"/>
    <w:rsid w:val="00F435D1"/>
    <w:rsid w:val="00F46588"/>
    <w:rsid w:val="00F47B72"/>
    <w:rsid w:val="00F5193C"/>
    <w:rsid w:val="00F53551"/>
    <w:rsid w:val="00F53C12"/>
    <w:rsid w:val="00F53F17"/>
    <w:rsid w:val="00F54E4F"/>
    <w:rsid w:val="00F55E76"/>
    <w:rsid w:val="00F565B7"/>
    <w:rsid w:val="00F60774"/>
    <w:rsid w:val="00F608E9"/>
    <w:rsid w:val="00F60B39"/>
    <w:rsid w:val="00F62065"/>
    <w:rsid w:val="00F633F6"/>
    <w:rsid w:val="00F64F96"/>
    <w:rsid w:val="00F662F8"/>
    <w:rsid w:val="00F670C1"/>
    <w:rsid w:val="00F733E0"/>
    <w:rsid w:val="00F73791"/>
    <w:rsid w:val="00F73F63"/>
    <w:rsid w:val="00F82532"/>
    <w:rsid w:val="00F82A2C"/>
    <w:rsid w:val="00F82A7C"/>
    <w:rsid w:val="00F82B81"/>
    <w:rsid w:val="00F832A3"/>
    <w:rsid w:val="00F85728"/>
    <w:rsid w:val="00F86901"/>
    <w:rsid w:val="00F86FE3"/>
    <w:rsid w:val="00F909C3"/>
    <w:rsid w:val="00F92EC4"/>
    <w:rsid w:val="00F94B06"/>
    <w:rsid w:val="00F95391"/>
    <w:rsid w:val="00F9540E"/>
    <w:rsid w:val="00F977F3"/>
    <w:rsid w:val="00FA072B"/>
    <w:rsid w:val="00FA14B7"/>
    <w:rsid w:val="00FA192D"/>
    <w:rsid w:val="00FA1BF3"/>
    <w:rsid w:val="00FA214C"/>
    <w:rsid w:val="00FA2174"/>
    <w:rsid w:val="00FA2238"/>
    <w:rsid w:val="00FA326F"/>
    <w:rsid w:val="00FA48B4"/>
    <w:rsid w:val="00FA4CFD"/>
    <w:rsid w:val="00FA561C"/>
    <w:rsid w:val="00FB156D"/>
    <w:rsid w:val="00FB3638"/>
    <w:rsid w:val="00FB5C1E"/>
    <w:rsid w:val="00FB7D15"/>
    <w:rsid w:val="00FC094E"/>
    <w:rsid w:val="00FC31B9"/>
    <w:rsid w:val="00FC4B5D"/>
    <w:rsid w:val="00FC5EE2"/>
    <w:rsid w:val="00FD19C5"/>
    <w:rsid w:val="00FD2EB6"/>
    <w:rsid w:val="00FD5022"/>
    <w:rsid w:val="00FD5041"/>
    <w:rsid w:val="00FD50A3"/>
    <w:rsid w:val="00FE0197"/>
    <w:rsid w:val="00FE15DA"/>
    <w:rsid w:val="00FE65A8"/>
    <w:rsid w:val="00FF15D2"/>
    <w:rsid w:val="00FF1F14"/>
    <w:rsid w:val="00FF21F9"/>
    <w:rsid w:val="00FF4D66"/>
    <w:rsid w:val="00FF582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CF109"/>
  <w15:chartTrackingRefBased/>
  <w15:docId w15:val="{B5E28952-73E8-4E36-AD1B-A9799C37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2 pt"/>
    <w:qFormat/>
    <w:rsid w:val="007D3DE6"/>
    <w:pPr>
      <w:spacing w:after="160" w:line="288" w:lineRule="auto"/>
      <w:ind w:left="2160"/>
    </w:pPr>
    <w:rPr>
      <w:color w:val="5A5A5A"/>
      <w:lang w:bidi="en-US"/>
    </w:rPr>
  </w:style>
  <w:style w:type="paragraph" w:styleId="Heading1">
    <w:name w:val="heading 1"/>
    <w:basedOn w:val="Normal"/>
    <w:next w:val="Normal"/>
    <w:link w:val="Heading1Char"/>
    <w:uiPriority w:val="9"/>
    <w:qFormat/>
    <w:rsid w:val="007D3DE6"/>
    <w:pPr>
      <w:spacing w:before="400" w:after="60" w:line="240" w:lineRule="auto"/>
      <w:contextualSpacing/>
      <w:outlineLvl w:val="0"/>
    </w:pPr>
    <w:rPr>
      <w:rFonts w:ascii="Cambria" w:hAnsi="Cambria"/>
      <w:smallCaps/>
      <w:color w:val="0F243E"/>
      <w:spacing w:val="20"/>
      <w:sz w:val="32"/>
      <w:szCs w:val="32"/>
    </w:rPr>
  </w:style>
  <w:style w:type="paragraph" w:styleId="Heading2">
    <w:name w:val="heading 2"/>
    <w:aliases w:val="TOC 11,h2"/>
    <w:basedOn w:val="Normal"/>
    <w:next w:val="Normal"/>
    <w:link w:val="Heading2Char"/>
    <w:uiPriority w:val="9"/>
    <w:unhideWhenUsed/>
    <w:qFormat/>
    <w:rsid w:val="007D3DE6"/>
    <w:pPr>
      <w:spacing w:before="120" w:after="60" w:line="240" w:lineRule="auto"/>
      <w:contextualSpacing/>
      <w:outlineLvl w:val="1"/>
    </w:pPr>
    <w:rPr>
      <w:rFonts w:ascii="Cambria" w:hAnsi="Cambria"/>
      <w:smallCaps/>
      <w:color w:val="17365D"/>
      <w:spacing w:val="20"/>
      <w:sz w:val="28"/>
      <w:szCs w:val="28"/>
    </w:rPr>
  </w:style>
  <w:style w:type="paragraph" w:styleId="Heading3">
    <w:name w:val="heading 3"/>
    <w:aliases w:val="H3"/>
    <w:basedOn w:val="Normal"/>
    <w:next w:val="Normal"/>
    <w:link w:val="Heading3Char"/>
    <w:uiPriority w:val="9"/>
    <w:unhideWhenUsed/>
    <w:qFormat/>
    <w:rsid w:val="007D3DE6"/>
    <w:pPr>
      <w:spacing w:before="120" w:after="60" w:line="240" w:lineRule="auto"/>
      <w:contextualSpacing/>
      <w:outlineLvl w:val="2"/>
    </w:pPr>
    <w:rPr>
      <w:rFonts w:ascii="Cambria" w:hAnsi="Cambria"/>
      <w:smallCaps/>
      <w:color w:val="1F497D"/>
      <w:spacing w:val="20"/>
      <w:sz w:val="24"/>
      <w:szCs w:val="24"/>
    </w:rPr>
  </w:style>
  <w:style w:type="paragraph" w:styleId="Heading4">
    <w:name w:val="heading 4"/>
    <w:aliases w:val="H4"/>
    <w:basedOn w:val="Normal"/>
    <w:next w:val="Normal"/>
    <w:link w:val="Heading4Char"/>
    <w:uiPriority w:val="9"/>
    <w:unhideWhenUsed/>
    <w:qFormat/>
    <w:rsid w:val="007D3DE6"/>
    <w:pPr>
      <w:pBdr>
        <w:bottom w:val="single" w:sz="4" w:space="1" w:color="71A0DC"/>
      </w:pBdr>
      <w:spacing w:before="200" w:after="100" w:line="240" w:lineRule="auto"/>
      <w:contextualSpacing/>
      <w:outlineLvl w:val="3"/>
    </w:pPr>
    <w:rPr>
      <w:rFonts w:ascii="Cambria" w:hAnsi="Cambria"/>
      <w:b/>
      <w:bCs/>
      <w:smallCaps/>
      <w:color w:val="3071C3"/>
      <w:spacing w:val="20"/>
    </w:rPr>
  </w:style>
  <w:style w:type="paragraph" w:styleId="Heading5">
    <w:name w:val="heading 5"/>
    <w:basedOn w:val="Normal"/>
    <w:next w:val="Normal"/>
    <w:link w:val="Heading5Char"/>
    <w:uiPriority w:val="9"/>
    <w:unhideWhenUsed/>
    <w:qFormat/>
    <w:rsid w:val="007D3DE6"/>
    <w:pPr>
      <w:pBdr>
        <w:bottom w:val="single" w:sz="4" w:space="1" w:color="548DD4"/>
      </w:pBdr>
      <w:spacing w:before="200" w:after="100" w:line="240" w:lineRule="auto"/>
      <w:contextualSpacing/>
      <w:outlineLvl w:val="4"/>
    </w:pPr>
    <w:rPr>
      <w:rFonts w:ascii="Cambria" w:hAnsi="Cambria"/>
      <w:smallCaps/>
      <w:color w:val="3071C3"/>
      <w:spacing w:val="20"/>
    </w:rPr>
  </w:style>
  <w:style w:type="paragraph" w:styleId="Heading6">
    <w:name w:val="heading 6"/>
    <w:basedOn w:val="Normal"/>
    <w:next w:val="Normal"/>
    <w:link w:val="Heading6Char"/>
    <w:uiPriority w:val="9"/>
    <w:unhideWhenUsed/>
    <w:qFormat/>
    <w:rsid w:val="007D3DE6"/>
    <w:pPr>
      <w:pBdr>
        <w:bottom w:val="dotted" w:sz="8" w:space="1" w:color="938953"/>
      </w:pBdr>
      <w:spacing w:before="200" w:after="100"/>
      <w:contextualSpacing/>
      <w:outlineLvl w:val="5"/>
    </w:pPr>
    <w:rPr>
      <w:rFonts w:ascii="Cambria" w:hAnsi="Cambria"/>
      <w:smallCaps/>
      <w:color w:val="938953"/>
      <w:spacing w:val="20"/>
    </w:rPr>
  </w:style>
  <w:style w:type="paragraph" w:styleId="Heading7">
    <w:name w:val="heading 7"/>
    <w:basedOn w:val="Normal"/>
    <w:next w:val="Normal"/>
    <w:link w:val="Heading7Char"/>
    <w:uiPriority w:val="9"/>
    <w:unhideWhenUsed/>
    <w:qFormat/>
    <w:rsid w:val="007D3DE6"/>
    <w:pPr>
      <w:pBdr>
        <w:bottom w:val="dotted" w:sz="8" w:space="1" w:color="938953"/>
      </w:pBdr>
      <w:spacing w:before="200" w:after="100" w:line="240" w:lineRule="auto"/>
      <w:contextualSpacing/>
      <w:outlineLvl w:val="6"/>
    </w:pPr>
    <w:rPr>
      <w:rFonts w:ascii="Cambria" w:hAnsi="Cambria"/>
      <w:b/>
      <w:bCs/>
      <w:smallCaps/>
      <w:color w:val="938953"/>
      <w:spacing w:val="20"/>
      <w:sz w:val="16"/>
      <w:szCs w:val="16"/>
    </w:rPr>
  </w:style>
  <w:style w:type="paragraph" w:styleId="Heading8">
    <w:name w:val="heading 8"/>
    <w:basedOn w:val="Normal"/>
    <w:next w:val="Normal"/>
    <w:link w:val="Heading8Char"/>
    <w:uiPriority w:val="9"/>
    <w:unhideWhenUsed/>
    <w:qFormat/>
    <w:rsid w:val="007D3DE6"/>
    <w:pPr>
      <w:spacing w:before="200" w:after="60" w:line="240" w:lineRule="auto"/>
      <w:contextualSpacing/>
      <w:outlineLvl w:val="7"/>
    </w:pPr>
    <w:rPr>
      <w:rFonts w:ascii="Cambria" w:hAnsi="Cambria"/>
      <w:b/>
      <w:smallCaps/>
      <w:color w:val="938953"/>
      <w:spacing w:val="20"/>
      <w:sz w:val="16"/>
      <w:szCs w:val="16"/>
    </w:rPr>
  </w:style>
  <w:style w:type="paragraph" w:styleId="Heading9">
    <w:name w:val="heading 9"/>
    <w:basedOn w:val="Normal"/>
    <w:next w:val="Normal"/>
    <w:link w:val="Heading9Char"/>
    <w:uiPriority w:val="9"/>
    <w:unhideWhenUsed/>
    <w:qFormat/>
    <w:rsid w:val="007D3DE6"/>
    <w:pPr>
      <w:spacing w:before="200" w:after="60" w:line="240" w:lineRule="auto"/>
      <w:contextualSpacing/>
      <w:outlineLvl w:val="8"/>
    </w:pPr>
    <w:rPr>
      <w:rFonts w:ascii="Cambria" w:hAnsi="Cambria"/>
      <w:smallCaps/>
      <w:color w:val="938953"/>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style>
  <w:style w:type="paragraph" w:styleId="BodyText3">
    <w:name w:val="Body Text 3"/>
    <w:basedOn w:val="Normal"/>
    <w:link w:val="BodyText3Char"/>
    <w:rsid w:val="005C23DC"/>
    <w:pPr>
      <w:spacing w:after="120"/>
    </w:pPr>
    <w:rPr>
      <w:sz w:val="16"/>
      <w:szCs w:val="16"/>
    </w:rPr>
  </w:style>
  <w:style w:type="paragraph" w:styleId="Title">
    <w:name w:val="Title"/>
    <w:next w:val="Normal"/>
    <w:link w:val="TitleChar"/>
    <w:uiPriority w:val="10"/>
    <w:qFormat/>
    <w:rsid w:val="007D3DE6"/>
    <w:pPr>
      <w:spacing w:after="160"/>
      <w:contextualSpacing/>
    </w:pPr>
    <w:rPr>
      <w:rFonts w:ascii="Cambria" w:hAnsi="Cambria"/>
      <w:smallCaps/>
      <w:color w:val="17365D"/>
      <w:spacing w:val="5"/>
      <w:sz w:val="72"/>
      <w:szCs w:val="72"/>
      <w:lang w:bidi="en-US"/>
    </w:rPr>
  </w:style>
  <w:style w:type="paragraph" w:styleId="BodyText">
    <w:name w:val="Body Text"/>
    <w:basedOn w:val="Normal"/>
    <w:link w:val="BodyTextChar1"/>
    <w:rsid w:val="00716672"/>
    <w:pPr>
      <w:spacing w:after="120"/>
    </w:pPr>
  </w:style>
  <w:style w:type="paragraph" w:customStyle="1" w:styleId="BodyText4">
    <w:name w:val="Body Text 4"/>
    <w:basedOn w:val="BodyText"/>
    <w:rsid w:val="00716672"/>
    <w:pPr>
      <w:spacing w:before="120"/>
      <w:ind w:left="1080" w:right="360"/>
    </w:pPr>
    <w:rPr>
      <w:spacing w:val="-5"/>
    </w:rPr>
  </w:style>
  <w:style w:type="paragraph" w:customStyle="1" w:styleId="Heading11">
    <w:name w:val="Heading 11"/>
    <w:aliases w:val="Appendix"/>
    <w:basedOn w:val="Heading1"/>
    <w:rsid w:val="00716672"/>
    <w:pPr>
      <w:numPr>
        <w:numId w:val="3"/>
      </w:numPr>
      <w:spacing w:after="120"/>
    </w:pPr>
    <w:rPr>
      <w:rFonts w:ascii="Times New Roman" w:hAnsi="Times New Roman"/>
      <w:bCs/>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26632E"/>
    <w:pPr>
      <w:widowControl w:val="0"/>
      <w:tabs>
        <w:tab w:val="center" w:pos="4320"/>
        <w:tab w:val="right" w:pos="8640"/>
      </w:tabs>
    </w:pPr>
    <w:rPr>
      <w:rFonts w:ascii="Arial" w:eastAsia="Batang" w:hAnsi="Arial"/>
    </w:rPr>
  </w:style>
  <w:style w:type="paragraph" w:styleId="DocumentMap">
    <w:name w:val="Document Map"/>
    <w:basedOn w:val="Normal"/>
    <w:semiHidden/>
    <w:rsid w:val="000A5214"/>
    <w:pPr>
      <w:shd w:val="clear" w:color="auto" w:fill="000080"/>
    </w:pPr>
    <w:rPr>
      <w:rFonts w:ascii="Tahoma" w:hAnsi="Tahoma" w:cs="Tahoma"/>
    </w:rPr>
  </w:style>
  <w:style w:type="character" w:styleId="FollowedHyperlink">
    <w:name w:val="FollowedHyperlink"/>
    <w:rsid w:val="00895407"/>
    <w:rPr>
      <w:color w:val="800080"/>
      <w:u w:val="single"/>
    </w:rPr>
  </w:style>
  <w:style w:type="paragraph" w:styleId="NormalWeb">
    <w:name w:val="Normal (Web)"/>
    <w:basedOn w:val="Normal"/>
    <w:uiPriority w:val="99"/>
    <w:rsid w:val="003D73D4"/>
    <w:pPr>
      <w:spacing w:before="100" w:beforeAutospacing="1" w:after="100" w:afterAutospacing="1"/>
    </w:pPr>
    <w:rPr>
      <w:rFonts w:ascii="Verdana" w:hAnsi="Verdana"/>
      <w:color w:val="000000"/>
      <w:sz w:val="19"/>
      <w:szCs w:val="19"/>
    </w:rPr>
  </w:style>
  <w:style w:type="paragraph" w:customStyle="1" w:styleId="BodyText21">
    <w:name w:val="Body Text 21"/>
    <w:basedOn w:val="Normal"/>
    <w:rsid w:val="00D55858"/>
    <w:pPr>
      <w:widowControl w:val="0"/>
      <w:tabs>
        <w:tab w:val="left" w:pos="720"/>
      </w:tabs>
      <w:ind w:left="720" w:hanging="720"/>
    </w:pPr>
    <w:rPr>
      <w:rFonts w:ascii="Arial" w:hAnsi="Arial"/>
    </w:rPr>
  </w:style>
  <w:style w:type="paragraph" w:styleId="TOC1">
    <w:name w:val="toc 1"/>
    <w:basedOn w:val="Normal"/>
    <w:next w:val="Normal"/>
    <w:autoRedefine/>
    <w:semiHidden/>
    <w:rsid w:val="00AC0EBA"/>
  </w:style>
  <w:style w:type="paragraph" w:styleId="TOC2">
    <w:name w:val="toc 2"/>
    <w:basedOn w:val="Normal"/>
    <w:next w:val="Normal"/>
    <w:autoRedefine/>
    <w:semiHidden/>
    <w:rsid w:val="00B27D66"/>
    <w:pPr>
      <w:tabs>
        <w:tab w:val="right" w:leader="dot" w:pos="10080"/>
      </w:tabs>
      <w:ind w:left="540" w:right="36"/>
    </w:pPr>
  </w:style>
  <w:style w:type="character" w:customStyle="1" w:styleId="BodyText2Char">
    <w:name w:val="Body Text 2 Char"/>
    <w:link w:val="BodyText2"/>
    <w:rsid w:val="001D7572"/>
    <w:rPr>
      <w:sz w:val="24"/>
      <w:szCs w:val="24"/>
      <w:lang w:val="en-US" w:eastAsia="en-US" w:bidi="ar-SA"/>
    </w:rPr>
  </w:style>
  <w:style w:type="character" w:customStyle="1" w:styleId="BodyTextChar1">
    <w:name w:val="Body Text Char1"/>
    <w:link w:val="BodyText"/>
    <w:rsid w:val="00FB3638"/>
    <w:rPr>
      <w:sz w:val="24"/>
      <w:szCs w:val="24"/>
      <w:lang w:val="en-US" w:eastAsia="en-US" w:bidi="ar-SA"/>
    </w:rPr>
  </w:style>
  <w:style w:type="character" w:customStyle="1" w:styleId="Heading1Char1">
    <w:name w:val="Heading 1 Char1"/>
    <w:rsid w:val="00E769CC"/>
    <w:rPr>
      <w:rFonts w:ascii="Arial" w:hAnsi="Arial" w:cs="Arial"/>
      <w:b/>
      <w:bCs/>
      <w:kern w:val="32"/>
      <w:sz w:val="32"/>
      <w:szCs w:val="32"/>
      <w:lang w:val="en-US" w:eastAsia="en-US" w:bidi="ar-SA"/>
    </w:rPr>
  </w:style>
  <w:style w:type="paragraph" w:styleId="TOC3">
    <w:name w:val="toc 3"/>
    <w:basedOn w:val="Normal"/>
    <w:next w:val="Normal"/>
    <w:autoRedefine/>
    <w:semiHidden/>
    <w:rsid w:val="003D2314"/>
    <w:pPr>
      <w:ind w:left="480"/>
    </w:pPr>
  </w:style>
  <w:style w:type="character" w:customStyle="1" w:styleId="defaulttext1">
    <w:name w:val="defaulttext1"/>
    <w:rsid w:val="003D3868"/>
    <w:rPr>
      <w:rFonts w:ascii="Arial" w:hAnsi="Arial" w:cs="Arial" w:hint="default"/>
      <w:b w:val="0"/>
      <w:bCs w:val="0"/>
      <w:color w:val="000000"/>
      <w:sz w:val="20"/>
      <w:szCs w:val="20"/>
    </w:rPr>
  </w:style>
  <w:style w:type="character" w:customStyle="1" w:styleId="BodyTextChar">
    <w:name w:val="Body Text Char"/>
    <w:rsid w:val="007D199F"/>
    <w:rPr>
      <w:sz w:val="24"/>
      <w:szCs w:val="24"/>
      <w:lang w:val="en-US" w:eastAsia="en-US" w:bidi="ar-SA"/>
    </w:rPr>
  </w:style>
  <w:style w:type="character" w:customStyle="1" w:styleId="Heading1Char">
    <w:name w:val="Heading 1 Char"/>
    <w:link w:val="Heading1"/>
    <w:uiPriority w:val="9"/>
    <w:rsid w:val="007D3DE6"/>
    <w:rPr>
      <w:rFonts w:ascii="Cambria" w:eastAsia="Times New Roman" w:hAnsi="Cambria" w:cs="Times New Roman"/>
      <w:smallCaps/>
      <w:color w:val="0F243E"/>
      <w:spacing w:val="20"/>
      <w:sz w:val="32"/>
      <w:szCs w:val="32"/>
    </w:rPr>
  </w:style>
  <w:style w:type="paragraph" w:customStyle="1" w:styleId="10TxtHng">
    <w:name w:val="1.0Txt Hng"/>
    <w:basedOn w:val="Normal"/>
    <w:rsid w:val="00D30FD4"/>
    <w:pPr>
      <w:suppressAutoHyphens/>
      <w:spacing w:before="120"/>
      <w:ind w:hanging="720"/>
    </w:pPr>
    <w:rPr>
      <w:rFonts w:ascii="Arial" w:hAnsi="Arial"/>
      <w:sz w:val="22"/>
    </w:rPr>
  </w:style>
  <w:style w:type="character" w:customStyle="1" w:styleId="Heading2Char">
    <w:name w:val="Heading 2 Char"/>
    <w:aliases w:val="TOC 11 Char,h2 Char"/>
    <w:link w:val="Heading2"/>
    <w:uiPriority w:val="9"/>
    <w:rsid w:val="007D3DE6"/>
    <w:rPr>
      <w:rFonts w:ascii="Cambria" w:eastAsia="Times New Roman" w:hAnsi="Cambria" w:cs="Times New Roman"/>
      <w:smallCaps/>
      <w:color w:val="17365D"/>
      <w:spacing w:val="20"/>
      <w:sz w:val="28"/>
      <w:szCs w:val="28"/>
    </w:rPr>
  </w:style>
  <w:style w:type="paragraph" w:styleId="ListParagraph">
    <w:name w:val="List Paragraph"/>
    <w:basedOn w:val="Normal"/>
    <w:uiPriority w:val="34"/>
    <w:qFormat/>
    <w:rsid w:val="007D3DE6"/>
    <w:pPr>
      <w:ind w:left="720"/>
      <w:contextualSpacing/>
    </w:pPr>
  </w:style>
  <w:style w:type="paragraph" w:styleId="Caption">
    <w:name w:val="caption"/>
    <w:basedOn w:val="Normal"/>
    <w:next w:val="Normal"/>
    <w:uiPriority w:val="35"/>
    <w:unhideWhenUsed/>
    <w:qFormat/>
    <w:rsid w:val="007D3DE6"/>
    <w:rPr>
      <w:b/>
      <w:bCs/>
      <w:smallCaps/>
      <w:color w:val="1F497D"/>
      <w:spacing w:val="10"/>
      <w:sz w:val="18"/>
      <w:szCs w:val="18"/>
    </w:rPr>
  </w:style>
  <w:style w:type="character" w:customStyle="1" w:styleId="BodyTextIndent2Char">
    <w:name w:val="Body Text Indent 2 Char"/>
    <w:link w:val="BodyTextIndent2"/>
    <w:rsid w:val="001247A8"/>
    <w:rPr>
      <w:spacing w:val="-3"/>
      <w:sz w:val="24"/>
    </w:rPr>
  </w:style>
  <w:style w:type="character" w:customStyle="1" w:styleId="FooterChar">
    <w:name w:val="Footer Char"/>
    <w:link w:val="Footer"/>
    <w:uiPriority w:val="99"/>
    <w:rsid w:val="00BE3361"/>
    <w:rPr>
      <w:sz w:val="24"/>
      <w:szCs w:val="24"/>
    </w:rPr>
  </w:style>
  <w:style w:type="paragraph" w:styleId="NoSpacing">
    <w:name w:val="No Spacing"/>
    <w:basedOn w:val="Normal"/>
    <w:uiPriority w:val="1"/>
    <w:qFormat/>
    <w:rsid w:val="007D3DE6"/>
    <w:pPr>
      <w:spacing w:after="0" w:line="240" w:lineRule="auto"/>
    </w:pPr>
  </w:style>
  <w:style w:type="paragraph" w:styleId="CommentSubject">
    <w:name w:val="annotation subject"/>
    <w:basedOn w:val="CommentText"/>
    <w:next w:val="CommentText"/>
    <w:link w:val="CommentSubjectChar"/>
    <w:uiPriority w:val="99"/>
    <w:semiHidden/>
    <w:unhideWhenUsed/>
    <w:rsid w:val="0088390C"/>
    <w:rPr>
      <w:b/>
      <w:bCs/>
    </w:rPr>
  </w:style>
  <w:style w:type="character" w:customStyle="1" w:styleId="CommentTextChar">
    <w:name w:val="Comment Text Char"/>
    <w:basedOn w:val="DefaultParagraphFont"/>
    <w:link w:val="CommentText"/>
    <w:semiHidden/>
    <w:rsid w:val="0088390C"/>
  </w:style>
  <w:style w:type="character" w:customStyle="1" w:styleId="CommentSubjectChar">
    <w:name w:val="Comment Subject Char"/>
    <w:basedOn w:val="CommentTextChar"/>
    <w:link w:val="CommentSubject"/>
    <w:rsid w:val="0088390C"/>
  </w:style>
  <w:style w:type="paragraph" w:styleId="Revision">
    <w:name w:val="Revision"/>
    <w:hidden/>
    <w:uiPriority w:val="99"/>
    <w:semiHidden/>
    <w:rsid w:val="00B73C4E"/>
    <w:pPr>
      <w:spacing w:after="160" w:line="288" w:lineRule="auto"/>
      <w:ind w:left="2160"/>
    </w:pPr>
    <w:rPr>
      <w:sz w:val="24"/>
      <w:szCs w:val="24"/>
    </w:rPr>
  </w:style>
  <w:style w:type="character" w:customStyle="1" w:styleId="Heading3Char">
    <w:name w:val="Heading 3 Char"/>
    <w:aliases w:val="H3 Char"/>
    <w:link w:val="Heading3"/>
    <w:uiPriority w:val="9"/>
    <w:rsid w:val="007D3DE6"/>
    <w:rPr>
      <w:rFonts w:ascii="Cambria" w:eastAsia="Times New Roman" w:hAnsi="Cambria" w:cs="Times New Roman"/>
      <w:smallCaps/>
      <w:color w:val="1F497D"/>
      <w:spacing w:val="20"/>
      <w:sz w:val="24"/>
      <w:szCs w:val="24"/>
    </w:rPr>
  </w:style>
  <w:style w:type="character" w:customStyle="1" w:styleId="BodyText3Char">
    <w:name w:val="Body Text 3 Char"/>
    <w:link w:val="BodyText3"/>
    <w:rsid w:val="0058552C"/>
    <w:rPr>
      <w:sz w:val="16"/>
      <w:szCs w:val="16"/>
    </w:rPr>
  </w:style>
  <w:style w:type="character" w:customStyle="1" w:styleId="Heading4Char">
    <w:name w:val="Heading 4 Char"/>
    <w:aliases w:val="H4 Char"/>
    <w:link w:val="Heading4"/>
    <w:uiPriority w:val="9"/>
    <w:rsid w:val="007D3DE6"/>
    <w:rPr>
      <w:rFonts w:ascii="Cambria" w:eastAsia="Times New Roman" w:hAnsi="Cambria" w:cs="Times New Roman"/>
      <w:b/>
      <w:bCs/>
      <w:smallCaps/>
      <w:color w:val="3071C3"/>
      <w:spacing w:val="20"/>
    </w:rPr>
  </w:style>
  <w:style w:type="character" w:customStyle="1" w:styleId="Heading5Char">
    <w:name w:val="Heading 5 Char"/>
    <w:link w:val="Heading5"/>
    <w:uiPriority w:val="9"/>
    <w:rsid w:val="007D3DE6"/>
    <w:rPr>
      <w:rFonts w:ascii="Cambria" w:eastAsia="Times New Roman" w:hAnsi="Cambria" w:cs="Times New Roman"/>
      <w:smallCaps/>
      <w:color w:val="3071C3"/>
      <w:spacing w:val="20"/>
    </w:rPr>
  </w:style>
  <w:style w:type="character" w:customStyle="1" w:styleId="Heading6Char">
    <w:name w:val="Heading 6 Char"/>
    <w:link w:val="Heading6"/>
    <w:uiPriority w:val="9"/>
    <w:rsid w:val="007D3DE6"/>
    <w:rPr>
      <w:rFonts w:ascii="Cambria" w:eastAsia="Times New Roman" w:hAnsi="Cambria" w:cs="Times New Roman"/>
      <w:smallCaps/>
      <w:color w:val="938953"/>
      <w:spacing w:val="20"/>
    </w:rPr>
  </w:style>
  <w:style w:type="character" w:customStyle="1" w:styleId="Heading7Char">
    <w:name w:val="Heading 7 Char"/>
    <w:link w:val="Heading7"/>
    <w:uiPriority w:val="9"/>
    <w:rsid w:val="007D3DE6"/>
    <w:rPr>
      <w:rFonts w:ascii="Cambria" w:eastAsia="Times New Roman" w:hAnsi="Cambria" w:cs="Times New Roman"/>
      <w:b/>
      <w:bCs/>
      <w:smallCaps/>
      <w:color w:val="938953"/>
      <w:spacing w:val="20"/>
      <w:sz w:val="16"/>
      <w:szCs w:val="16"/>
    </w:rPr>
  </w:style>
  <w:style w:type="character" w:customStyle="1" w:styleId="Heading8Char">
    <w:name w:val="Heading 8 Char"/>
    <w:link w:val="Heading8"/>
    <w:uiPriority w:val="9"/>
    <w:rsid w:val="007D3DE6"/>
    <w:rPr>
      <w:rFonts w:ascii="Cambria" w:eastAsia="Times New Roman" w:hAnsi="Cambria" w:cs="Times New Roman"/>
      <w:b/>
      <w:smallCaps/>
      <w:color w:val="938953"/>
      <w:spacing w:val="20"/>
      <w:sz w:val="16"/>
      <w:szCs w:val="16"/>
    </w:rPr>
  </w:style>
  <w:style w:type="character" w:customStyle="1" w:styleId="Heading9Char">
    <w:name w:val="Heading 9 Char"/>
    <w:link w:val="Heading9"/>
    <w:uiPriority w:val="9"/>
    <w:rsid w:val="007D3DE6"/>
    <w:rPr>
      <w:rFonts w:ascii="Cambria" w:eastAsia="Times New Roman" w:hAnsi="Cambria" w:cs="Times New Roman"/>
      <w:smallCaps/>
      <w:color w:val="938953"/>
      <w:spacing w:val="20"/>
      <w:sz w:val="16"/>
      <w:szCs w:val="16"/>
    </w:rPr>
  </w:style>
  <w:style w:type="character" w:customStyle="1" w:styleId="TitleChar">
    <w:name w:val="Title Char"/>
    <w:link w:val="Title"/>
    <w:uiPriority w:val="10"/>
    <w:rsid w:val="007D3DE6"/>
    <w:rPr>
      <w:rFonts w:ascii="Cambria" w:hAnsi="Cambria"/>
      <w:smallCaps/>
      <w:color w:val="17365D"/>
      <w:spacing w:val="5"/>
      <w:sz w:val="72"/>
      <w:szCs w:val="72"/>
      <w:lang w:val="en-US" w:eastAsia="en-US" w:bidi="en-US"/>
    </w:rPr>
  </w:style>
  <w:style w:type="paragraph" w:styleId="Subtitle">
    <w:name w:val="Subtitle"/>
    <w:next w:val="Normal"/>
    <w:link w:val="SubtitleChar"/>
    <w:uiPriority w:val="11"/>
    <w:qFormat/>
    <w:rsid w:val="007D3DE6"/>
    <w:pPr>
      <w:spacing w:after="600"/>
    </w:pPr>
    <w:rPr>
      <w:smallCaps/>
      <w:color w:val="938953"/>
      <w:spacing w:val="5"/>
      <w:sz w:val="28"/>
      <w:szCs w:val="28"/>
      <w:lang w:bidi="en-US"/>
    </w:rPr>
  </w:style>
  <w:style w:type="character" w:customStyle="1" w:styleId="SubtitleChar">
    <w:name w:val="Subtitle Char"/>
    <w:link w:val="Subtitle"/>
    <w:uiPriority w:val="11"/>
    <w:rsid w:val="007D3DE6"/>
    <w:rPr>
      <w:smallCaps/>
      <w:color w:val="938953"/>
      <w:spacing w:val="5"/>
      <w:sz w:val="28"/>
      <w:szCs w:val="28"/>
      <w:lang w:val="en-US" w:eastAsia="en-US" w:bidi="en-US"/>
    </w:rPr>
  </w:style>
  <w:style w:type="character" w:styleId="Strong">
    <w:name w:val="Strong"/>
    <w:uiPriority w:val="22"/>
    <w:qFormat/>
    <w:rsid w:val="007D3DE6"/>
    <w:rPr>
      <w:b/>
      <w:bCs/>
      <w:spacing w:val="0"/>
    </w:rPr>
  </w:style>
  <w:style w:type="character" w:styleId="Emphasis">
    <w:name w:val="Emphasis"/>
    <w:uiPriority w:val="20"/>
    <w:qFormat/>
    <w:rsid w:val="007D3DE6"/>
    <w:rPr>
      <w:b/>
      <w:bCs/>
      <w:smallCaps/>
      <w:dstrike w:val="0"/>
      <w:color w:val="5A5A5A"/>
      <w:spacing w:val="20"/>
      <w:kern w:val="0"/>
      <w:vertAlign w:val="baseline"/>
    </w:rPr>
  </w:style>
  <w:style w:type="paragraph" w:styleId="Quote">
    <w:name w:val="Quote"/>
    <w:basedOn w:val="Normal"/>
    <w:next w:val="Normal"/>
    <w:link w:val="QuoteChar"/>
    <w:uiPriority w:val="29"/>
    <w:qFormat/>
    <w:rsid w:val="007D3DE6"/>
    <w:rPr>
      <w:i/>
      <w:iCs/>
    </w:rPr>
  </w:style>
  <w:style w:type="character" w:customStyle="1" w:styleId="QuoteChar">
    <w:name w:val="Quote Char"/>
    <w:link w:val="Quote"/>
    <w:uiPriority w:val="29"/>
    <w:rsid w:val="007D3DE6"/>
    <w:rPr>
      <w:i/>
      <w:iCs/>
      <w:color w:val="5A5A5A"/>
      <w:sz w:val="20"/>
      <w:szCs w:val="20"/>
    </w:rPr>
  </w:style>
  <w:style w:type="paragraph" w:styleId="IntenseQuote">
    <w:name w:val="Intense Quote"/>
    <w:basedOn w:val="Normal"/>
    <w:next w:val="Normal"/>
    <w:link w:val="IntenseQuoteChar"/>
    <w:uiPriority w:val="30"/>
    <w:qFormat/>
    <w:rsid w:val="007D3DE6"/>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IntenseQuoteChar">
    <w:name w:val="Intense Quote Char"/>
    <w:link w:val="IntenseQuote"/>
    <w:uiPriority w:val="30"/>
    <w:rsid w:val="007D3DE6"/>
    <w:rPr>
      <w:rFonts w:ascii="Cambria" w:eastAsia="Times New Roman" w:hAnsi="Cambria" w:cs="Times New Roman"/>
      <w:smallCaps/>
      <w:color w:val="365F91"/>
      <w:sz w:val="20"/>
      <w:szCs w:val="20"/>
    </w:rPr>
  </w:style>
  <w:style w:type="character" w:styleId="SubtleEmphasis">
    <w:name w:val="Subtle Emphasis"/>
    <w:uiPriority w:val="19"/>
    <w:qFormat/>
    <w:rsid w:val="007D3DE6"/>
    <w:rPr>
      <w:smallCaps/>
      <w:dstrike w:val="0"/>
      <w:color w:val="5A5A5A"/>
      <w:vertAlign w:val="baseline"/>
    </w:rPr>
  </w:style>
  <w:style w:type="character" w:styleId="IntenseEmphasis">
    <w:name w:val="Intense Emphasis"/>
    <w:uiPriority w:val="21"/>
    <w:qFormat/>
    <w:rsid w:val="007D3DE6"/>
    <w:rPr>
      <w:b/>
      <w:bCs/>
      <w:smallCaps/>
      <w:color w:val="4F81BD"/>
      <w:spacing w:val="40"/>
    </w:rPr>
  </w:style>
  <w:style w:type="character" w:styleId="SubtleReference">
    <w:name w:val="Subtle Reference"/>
    <w:uiPriority w:val="31"/>
    <w:qFormat/>
    <w:rsid w:val="007D3DE6"/>
    <w:rPr>
      <w:rFonts w:ascii="Cambria" w:eastAsia="Times New Roman" w:hAnsi="Cambria" w:cs="Times New Roman"/>
      <w:i/>
      <w:iCs/>
      <w:smallCaps/>
      <w:color w:val="5A5A5A"/>
      <w:spacing w:val="20"/>
    </w:rPr>
  </w:style>
  <w:style w:type="character" w:styleId="IntenseReference">
    <w:name w:val="Intense Reference"/>
    <w:uiPriority w:val="32"/>
    <w:qFormat/>
    <w:rsid w:val="007D3DE6"/>
    <w:rPr>
      <w:rFonts w:ascii="Cambria" w:eastAsia="Times New Roman" w:hAnsi="Cambria" w:cs="Times New Roman"/>
      <w:b/>
      <w:bCs/>
      <w:i/>
      <w:iCs/>
      <w:smallCaps/>
      <w:color w:val="17365D"/>
      <w:spacing w:val="20"/>
    </w:rPr>
  </w:style>
  <w:style w:type="character" w:styleId="BookTitle">
    <w:name w:val="Book Title"/>
    <w:uiPriority w:val="33"/>
    <w:qFormat/>
    <w:rsid w:val="007D3DE6"/>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semiHidden/>
    <w:unhideWhenUsed/>
    <w:qFormat/>
    <w:rsid w:val="007D3DE6"/>
    <w:pPr>
      <w:outlineLvl w:val="9"/>
    </w:pPr>
  </w:style>
  <w:style w:type="paragraph" w:customStyle="1" w:styleId="Style11pt">
    <w:name w:val="Style 11 pt"/>
    <w:basedOn w:val="Normal"/>
    <w:link w:val="Style11ptChar"/>
    <w:autoRedefine/>
    <w:rsid w:val="00CA7B96"/>
    <w:pPr>
      <w:suppressAutoHyphens/>
      <w:spacing w:after="0" w:line="240" w:lineRule="auto"/>
      <w:ind w:left="346"/>
    </w:pPr>
    <w:rPr>
      <w:rFonts w:ascii="Times New Roman" w:hAnsi="Times New Roman"/>
      <w:color w:val="auto"/>
      <w:spacing w:val="-3"/>
      <w:sz w:val="22"/>
      <w:szCs w:val="22"/>
      <w:lang w:bidi="ar-SA"/>
    </w:rPr>
  </w:style>
  <w:style w:type="character" w:customStyle="1" w:styleId="Style11ptChar">
    <w:name w:val="Style 11 pt Char"/>
    <w:link w:val="Style11pt"/>
    <w:rsid w:val="00CA7B96"/>
    <w:rPr>
      <w:rFonts w:ascii="Times New Roman" w:hAnsi="Times New Roman"/>
      <w:spacing w:val="-3"/>
      <w:sz w:val="22"/>
      <w:szCs w:val="22"/>
    </w:rPr>
  </w:style>
  <w:style w:type="character" w:styleId="Mention">
    <w:name w:val="Mention"/>
    <w:uiPriority w:val="99"/>
    <w:semiHidden/>
    <w:unhideWhenUsed/>
    <w:rsid w:val="001150FB"/>
    <w:rPr>
      <w:color w:val="2B579A"/>
      <w:shd w:val="clear" w:color="auto" w:fill="E6E6E6"/>
    </w:rPr>
  </w:style>
  <w:style w:type="character" w:styleId="UnresolvedMention">
    <w:name w:val="Unresolved Mention"/>
    <w:basedOn w:val="DefaultParagraphFont"/>
    <w:uiPriority w:val="99"/>
    <w:semiHidden/>
    <w:unhideWhenUsed/>
    <w:rsid w:val="00C33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30537">
      <w:bodyDiv w:val="1"/>
      <w:marLeft w:val="0"/>
      <w:marRight w:val="0"/>
      <w:marTop w:val="0"/>
      <w:marBottom w:val="0"/>
      <w:divBdr>
        <w:top w:val="none" w:sz="0" w:space="0" w:color="auto"/>
        <w:left w:val="none" w:sz="0" w:space="0" w:color="auto"/>
        <w:bottom w:val="none" w:sz="0" w:space="0" w:color="auto"/>
        <w:right w:val="none" w:sz="0" w:space="0" w:color="auto"/>
      </w:divBdr>
    </w:div>
    <w:div w:id="240867454">
      <w:bodyDiv w:val="1"/>
      <w:marLeft w:val="0"/>
      <w:marRight w:val="0"/>
      <w:marTop w:val="0"/>
      <w:marBottom w:val="0"/>
      <w:divBdr>
        <w:top w:val="none" w:sz="0" w:space="0" w:color="auto"/>
        <w:left w:val="none" w:sz="0" w:space="0" w:color="auto"/>
        <w:bottom w:val="none" w:sz="0" w:space="0" w:color="auto"/>
        <w:right w:val="none" w:sz="0" w:space="0" w:color="auto"/>
      </w:divBdr>
    </w:div>
    <w:div w:id="357003512">
      <w:bodyDiv w:val="1"/>
      <w:marLeft w:val="0"/>
      <w:marRight w:val="0"/>
      <w:marTop w:val="0"/>
      <w:marBottom w:val="0"/>
      <w:divBdr>
        <w:top w:val="none" w:sz="0" w:space="0" w:color="auto"/>
        <w:left w:val="none" w:sz="0" w:space="0" w:color="auto"/>
        <w:bottom w:val="none" w:sz="0" w:space="0" w:color="auto"/>
        <w:right w:val="none" w:sz="0" w:space="0" w:color="auto"/>
      </w:divBdr>
    </w:div>
    <w:div w:id="449932919">
      <w:bodyDiv w:val="1"/>
      <w:marLeft w:val="0"/>
      <w:marRight w:val="0"/>
      <w:marTop w:val="0"/>
      <w:marBottom w:val="0"/>
      <w:divBdr>
        <w:top w:val="none" w:sz="0" w:space="0" w:color="auto"/>
        <w:left w:val="none" w:sz="0" w:space="0" w:color="auto"/>
        <w:bottom w:val="none" w:sz="0" w:space="0" w:color="auto"/>
        <w:right w:val="none" w:sz="0" w:space="0" w:color="auto"/>
      </w:divBdr>
    </w:div>
    <w:div w:id="467163812">
      <w:bodyDiv w:val="1"/>
      <w:marLeft w:val="0"/>
      <w:marRight w:val="0"/>
      <w:marTop w:val="0"/>
      <w:marBottom w:val="0"/>
      <w:divBdr>
        <w:top w:val="none" w:sz="0" w:space="0" w:color="auto"/>
        <w:left w:val="none" w:sz="0" w:space="0" w:color="auto"/>
        <w:bottom w:val="none" w:sz="0" w:space="0" w:color="auto"/>
        <w:right w:val="none" w:sz="0" w:space="0" w:color="auto"/>
      </w:divBdr>
    </w:div>
    <w:div w:id="529538925">
      <w:bodyDiv w:val="1"/>
      <w:marLeft w:val="0"/>
      <w:marRight w:val="0"/>
      <w:marTop w:val="0"/>
      <w:marBottom w:val="0"/>
      <w:divBdr>
        <w:top w:val="none" w:sz="0" w:space="0" w:color="auto"/>
        <w:left w:val="none" w:sz="0" w:space="0" w:color="auto"/>
        <w:bottom w:val="none" w:sz="0" w:space="0" w:color="auto"/>
        <w:right w:val="none" w:sz="0" w:space="0" w:color="auto"/>
      </w:divBdr>
    </w:div>
    <w:div w:id="617490288">
      <w:bodyDiv w:val="1"/>
      <w:marLeft w:val="0"/>
      <w:marRight w:val="0"/>
      <w:marTop w:val="0"/>
      <w:marBottom w:val="0"/>
      <w:divBdr>
        <w:top w:val="none" w:sz="0" w:space="0" w:color="auto"/>
        <w:left w:val="none" w:sz="0" w:space="0" w:color="auto"/>
        <w:bottom w:val="none" w:sz="0" w:space="0" w:color="auto"/>
        <w:right w:val="none" w:sz="0" w:space="0" w:color="auto"/>
      </w:divBdr>
    </w:div>
    <w:div w:id="637077182">
      <w:bodyDiv w:val="1"/>
      <w:marLeft w:val="0"/>
      <w:marRight w:val="0"/>
      <w:marTop w:val="0"/>
      <w:marBottom w:val="0"/>
      <w:divBdr>
        <w:top w:val="none" w:sz="0" w:space="0" w:color="auto"/>
        <w:left w:val="none" w:sz="0" w:space="0" w:color="auto"/>
        <w:bottom w:val="none" w:sz="0" w:space="0" w:color="auto"/>
        <w:right w:val="none" w:sz="0" w:space="0" w:color="auto"/>
      </w:divBdr>
    </w:div>
    <w:div w:id="773062916">
      <w:bodyDiv w:val="1"/>
      <w:marLeft w:val="0"/>
      <w:marRight w:val="0"/>
      <w:marTop w:val="0"/>
      <w:marBottom w:val="0"/>
      <w:divBdr>
        <w:top w:val="none" w:sz="0" w:space="0" w:color="auto"/>
        <w:left w:val="none" w:sz="0" w:space="0" w:color="auto"/>
        <w:bottom w:val="none" w:sz="0" w:space="0" w:color="auto"/>
        <w:right w:val="none" w:sz="0" w:space="0" w:color="auto"/>
      </w:divBdr>
    </w:div>
    <w:div w:id="852838265">
      <w:bodyDiv w:val="1"/>
      <w:marLeft w:val="0"/>
      <w:marRight w:val="0"/>
      <w:marTop w:val="0"/>
      <w:marBottom w:val="0"/>
      <w:divBdr>
        <w:top w:val="none" w:sz="0" w:space="0" w:color="auto"/>
        <w:left w:val="none" w:sz="0" w:space="0" w:color="auto"/>
        <w:bottom w:val="none" w:sz="0" w:space="0" w:color="auto"/>
        <w:right w:val="none" w:sz="0" w:space="0" w:color="auto"/>
      </w:divBdr>
    </w:div>
    <w:div w:id="896009901">
      <w:bodyDiv w:val="1"/>
      <w:marLeft w:val="0"/>
      <w:marRight w:val="0"/>
      <w:marTop w:val="0"/>
      <w:marBottom w:val="0"/>
      <w:divBdr>
        <w:top w:val="none" w:sz="0" w:space="0" w:color="auto"/>
        <w:left w:val="none" w:sz="0" w:space="0" w:color="auto"/>
        <w:bottom w:val="none" w:sz="0" w:space="0" w:color="auto"/>
        <w:right w:val="none" w:sz="0" w:space="0" w:color="auto"/>
      </w:divBdr>
    </w:div>
    <w:div w:id="952632060">
      <w:bodyDiv w:val="1"/>
      <w:marLeft w:val="0"/>
      <w:marRight w:val="0"/>
      <w:marTop w:val="0"/>
      <w:marBottom w:val="0"/>
      <w:divBdr>
        <w:top w:val="none" w:sz="0" w:space="0" w:color="auto"/>
        <w:left w:val="none" w:sz="0" w:space="0" w:color="auto"/>
        <w:bottom w:val="none" w:sz="0" w:space="0" w:color="auto"/>
        <w:right w:val="none" w:sz="0" w:space="0" w:color="auto"/>
      </w:divBdr>
    </w:div>
    <w:div w:id="1101537056">
      <w:bodyDiv w:val="1"/>
      <w:marLeft w:val="0"/>
      <w:marRight w:val="0"/>
      <w:marTop w:val="0"/>
      <w:marBottom w:val="0"/>
      <w:divBdr>
        <w:top w:val="none" w:sz="0" w:space="0" w:color="auto"/>
        <w:left w:val="none" w:sz="0" w:space="0" w:color="auto"/>
        <w:bottom w:val="none" w:sz="0" w:space="0" w:color="auto"/>
        <w:right w:val="none" w:sz="0" w:space="0" w:color="auto"/>
      </w:divBdr>
    </w:div>
    <w:div w:id="1140267362">
      <w:bodyDiv w:val="1"/>
      <w:marLeft w:val="0"/>
      <w:marRight w:val="0"/>
      <w:marTop w:val="0"/>
      <w:marBottom w:val="0"/>
      <w:divBdr>
        <w:top w:val="none" w:sz="0" w:space="0" w:color="auto"/>
        <w:left w:val="none" w:sz="0" w:space="0" w:color="auto"/>
        <w:bottom w:val="none" w:sz="0" w:space="0" w:color="auto"/>
        <w:right w:val="none" w:sz="0" w:space="0" w:color="auto"/>
      </w:divBdr>
    </w:div>
    <w:div w:id="1353217857">
      <w:bodyDiv w:val="1"/>
      <w:marLeft w:val="0"/>
      <w:marRight w:val="0"/>
      <w:marTop w:val="0"/>
      <w:marBottom w:val="0"/>
      <w:divBdr>
        <w:top w:val="none" w:sz="0" w:space="0" w:color="auto"/>
        <w:left w:val="none" w:sz="0" w:space="0" w:color="auto"/>
        <w:bottom w:val="none" w:sz="0" w:space="0" w:color="auto"/>
        <w:right w:val="none" w:sz="0" w:space="0" w:color="auto"/>
      </w:divBdr>
    </w:div>
    <w:div w:id="1458067692">
      <w:bodyDiv w:val="1"/>
      <w:marLeft w:val="0"/>
      <w:marRight w:val="0"/>
      <w:marTop w:val="0"/>
      <w:marBottom w:val="0"/>
      <w:divBdr>
        <w:top w:val="none" w:sz="0" w:space="0" w:color="auto"/>
        <w:left w:val="none" w:sz="0" w:space="0" w:color="auto"/>
        <w:bottom w:val="none" w:sz="0" w:space="0" w:color="auto"/>
        <w:right w:val="none" w:sz="0" w:space="0" w:color="auto"/>
      </w:divBdr>
    </w:div>
    <w:div w:id="1481194681">
      <w:bodyDiv w:val="1"/>
      <w:marLeft w:val="0"/>
      <w:marRight w:val="0"/>
      <w:marTop w:val="0"/>
      <w:marBottom w:val="0"/>
      <w:divBdr>
        <w:top w:val="none" w:sz="0" w:space="0" w:color="auto"/>
        <w:left w:val="none" w:sz="0" w:space="0" w:color="auto"/>
        <w:bottom w:val="none" w:sz="0" w:space="0" w:color="auto"/>
        <w:right w:val="none" w:sz="0" w:space="0" w:color="auto"/>
      </w:divBdr>
    </w:div>
    <w:div w:id="1481921287">
      <w:bodyDiv w:val="1"/>
      <w:marLeft w:val="0"/>
      <w:marRight w:val="0"/>
      <w:marTop w:val="0"/>
      <w:marBottom w:val="0"/>
      <w:divBdr>
        <w:top w:val="none" w:sz="0" w:space="0" w:color="auto"/>
        <w:left w:val="none" w:sz="0" w:space="0" w:color="auto"/>
        <w:bottom w:val="none" w:sz="0" w:space="0" w:color="auto"/>
        <w:right w:val="none" w:sz="0" w:space="0" w:color="auto"/>
      </w:divBdr>
    </w:div>
    <w:div w:id="1495221155">
      <w:bodyDiv w:val="1"/>
      <w:marLeft w:val="0"/>
      <w:marRight w:val="0"/>
      <w:marTop w:val="0"/>
      <w:marBottom w:val="0"/>
      <w:divBdr>
        <w:top w:val="none" w:sz="0" w:space="0" w:color="auto"/>
        <w:left w:val="none" w:sz="0" w:space="0" w:color="auto"/>
        <w:bottom w:val="none" w:sz="0" w:space="0" w:color="auto"/>
        <w:right w:val="none" w:sz="0" w:space="0" w:color="auto"/>
      </w:divBdr>
    </w:div>
    <w:div w:id="1507480394">
      <w:bodyDiv w:val="1"/>
      <w:marLeft w:val="0"/>
      <w:marRight w:val="0"/>
      <w:marTop w:val="0"/>
      <w:marBottom w:val="0"/>
      <w:divBdr>
        <w:top w:val="none" w:sz="0" w:space="0" w:color="auto"/>
        <w:left w:val="none" w:sz="0" w:space="0" w:color="auto"/>
        <w:bottom w:val="none" w:sz="0" w:space="0" w:color="auto"/>
        <w:right w:val="none" w:sz="0" w:space="0" w:color="auto"/>
      </w:divBdr>
    </w:div>
    <w:div w:id="1763451278">
      <w:bodyDiv w:val="1"/>
      <w:marLeft w:val="0"/>
      <w:marRight w:val="0"/>
      <w:marTop w:val="0"/>
      <w:marBottom w:val="0"/>
      <w:divBdr>
        <w:top w:val="none" w:sz="0" w:space="0" w:color="auto"/>
        <w:left w:val="none" w:sz="0" w:space="0" w:color="auto"/>
        <w:bottom w:val="none" w:sz="0" w:space="0" w:color="auto"/>
        <w:right w:val="none" w:sz="0" w:space="0" w:color="auto"/>
      </w:divBdr>
    </w:div>
    <w:div w:id="1795178562">
      <w:bodyDiv w:val="1"/>
      <w:marLeft w:val="0"/>
      <w:marRight w:val="0"/>
      <w:marTop w:val="0"/>
      <w:marBottom w:val="0"/>
      <w:divBdr>
        <w:top w:val="none" w:sz="0" w:space="0" w:color="auto"/>
        <w:left w:val="none" w:sz="0" w:space="0" w:color="auto"/>
        <w:bottom w:val="none" w:sz="0" w:space="0" w:color="auto"/>
        <w:right w:val="none" w:sz="0" w:space="0" w:color="auto"/>
      </w:divBdr>
    </w:div>
    <w:div w:id="1949580187">
      <w:bodyDiv w:val="1"/>
      <w:marLeft w:val="0"/>
      <w:marRight w:val="0"/>
      <w:marTop w:val="0"/>
      <w:marBottom w:val="0"/>
      <w:divBdr>
        <w:top w:val="none" w:sz="0" w:space="0" w:color="auto"/>
        <w:left w:val="none" w:sz="0" w:space="0" w:color="auto"/>
        <w:bottom w:val="none" w:sz="0" w:space="0" w:color="auto"/>
        <w:right w:val="none" w:sz="0" w:space="0" w:color="auto"/>
      </w:divBdr>
    </w:div>
    <w:div w:id="2004696601">
      <w:bodyDiv w:val="1"/>
      <w:marLeft w:val="0"/>
      <w:marRight w:val="0"/>
      <w:marTop w:val="0"/>
      <w:marBottom w:val="0"/>
      <w:divBdr>
        <w:top w:val="none" w:sz="0" w:space="0" w:color="auto"/>
        <w:left w:val="none" w:sz="0" w:space="0" w:color="auto"/>
        <w:bottom w:val="none" w:sz="0" w:space="0" w:color="auto"/>
        <w:right w:val="none" w:sz="0" w:space="0" w:color="auto"/>
      </w:divBdr>
    </w:div>
    <w:div w:id="2118136829">
      <w:bodyDiv w:val="1"/>
      <w:marLeft w:val="0"/>
      <w:marRight w:val="0"/>
      <w:marTop w:val="0"/>
      <w:marBottom w:val="0"/>
      <w:divBdr>
        <w:top w:val="none" w:sz="0" w:space="0" w:color="auto"/>
        <w:left w:val="none" w:sz="0" w:space="0" w:color="auto"/>
        <w:bottom w:val="none" w:sz="0" w:space="0" w:color="auto"/>
        <w:right w:val="none" w:sz="0" w:space="0" w:color="auto"/>
      </w:divBdr>
    </w:div>
    <w:div w:id="2137288444">
      <w:bodyDiv w:val="1"/>
      <w:marLeft w:val="0"/>
      <w:marRight w:val="0"/>
      <w:marTop w:val="0"/>
      <w:marBottom w:val="0"/>
      <w:divBdr>
        <w:top w:val="none" w:sz="0" w:space="0" w:color="auto"/>
        <w:left w:val="none" w:sz="0" w:space="0" w:color="auto"/>
        <w:bottom w:val="none" w:sz="0" w:space="0" w:color="auto"/>
        <w:right w:val="none" w:sz="0" w:space="0" w:color="auto"/>
      </w:divBdr>
    </w:div>
    <w:div w:id="21439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ax@seattle.gov" TargetMode="External"/><Relationship Id="rId18" Type="http://schemas.openxmlformats.org/officeDocument/2006/relationships/image" Target="media/image3.emf"/><Relationship Id="rId26" Type="http://schemas.openxmlformats.org/officeDocument/2006/relationships/hyperlink" Target="http://www.seattle.gov/public-records/public-records-request-center" TargetMode="External"/><Relationship Id="rId39" Type="http://schemas.openxmlformats.org/officeDocument/2006/relationships/package" Target="embeddings/Microsoft_Word_Document5.docx"/><Relationship Id="rId3" Type="http://schemas.openxmlformats.org/officeDocument/2006/relationships/customXml" Target="../customXml/item3.xml"/><Relationship Id="rId21" Type="http://schemas.openxmlformats.org/officeDocument/2006/relationships/hyperlink" Target="http://www.seattle.gov/laborstandards" TargetMode="External"/><Relationship Id="rId34" Type="http://schemas.openxmlformats.org/officeDocument/2006/relationships/package" Target="embeddings/Microsoft_Word_Document4.docx"/><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attle.gov/self" TargetMode="External"/><Relationship Id="rId17" Type="http://schemas.openxmlformats.org/officeDocument/2006/relationships/package" Target="embeddings/Microsoft_Word_Document.docx"/><Relationship Id="rId25" Type="http://schemas.openxmlformats.org/officeDocument/2006/relationships/hyperlink" Target="http://www1.leg.wa.gov/LawsAndAgencyRules" TargetMode="External"/><Relationship Id="rId33" Type="http://schemas.openxmlformats.org/officeDocument/2006/relationships/image" Target="media/image6.emf"/><Relationship Id="rId38"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seattle.gov/purchasing-and-contracting/social-equity/background-checks" TargetMode="External"/><Relationship Id="rId29" Type="http://schemas.openxmlformats.org/officeDocument/2006/relationships/image" Target="media/image4.emf"/><Relationship Id="rId41"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curebid@seattle.gov" TargetMode="External"/><Relationship Id="rId32" Type="http://schemas.openxmlformats.org/officeDocument/2006/relationships/package" Target="embeddings/Microsoft_Word_Document3.docx"/><Relationship Id="rId37" Type="http://schemas.openxmlformats.org/officeDocument/2006/relationships/oleObject" Target="embeddings/oleObject1.bin"/><Relationship Id="rId40" Type="http://schemas.openxmlformats.org/officeDocument/2006/relationships/image" Target="media/image9.emf"/><Relationship Id="rId5" Type="http://schemas.openxmlformats.org/officeDocument/2006/relationships/numbering" Target="numbering.xml"/><Relationship Id="rId15" Type="http://schemas.openxmlformats.org/officeDocument/2006/relationships/hyperlink" Target="http://bls.dor.wa.gov/file.aspx" TargetMode="External"/><Relationship Id="rId23" Type="http://schemas.openxmlformats.org/officeDocument/2006/relationships/hyperlink" Target="https://thebuyline.seattle.gov/" TargetMode="External"/><Relationship Id="rId28" Type="http://schemas.openxmlformats.org/officeDocument/2006/relationships/hyperlink" Target="http://www.coordinatedlegal.com/SecretaryOfState.html" TargetMode="External"/><Relationship Id="rId36" Type="http://schemas.openxmlformats.org/officeDocument/2006/relationships/image" Target="media/image7.emf"/><Relationship Id="rId10" Type="http://schemas.openxmlformats.org/officeDocument/2006/relationships/endnotes" Target="endnotes.xml"/><Relationship Id="rId19" Type="http://schemas.openxmlformats.org/officeDocument/2006/relationships/package" Target="embeddings/Microsoft_Word_Document1.docx"/><Relationship Id="rId31" Type="http://schemas.openxmlformats.org/officeDocument/2006/relationships/image" Target="media/image5.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licenses" TargetMode="External"/><Relationship Id="rId22" Type="http://schemas.openxmlformats.org/officeDocument/2006/relationships/hyperlink" Target="mailto:david.stubblefield@seattle.gov" TargetMode="External"/><Relationship Id="rId27" Type="http://schemas.openxmlformats.org/officeDocument/2006/relationships/hyperlink" Target="http://www.seattle.gov/ethics/etpub/et_home.htm" TargetMode="External"/><Relationship Id="rId30" Type="http://schemas.openxmlformats.org/officeDocument/2006/relationships/package" Target="embeddings/Microsoft_Word_Document2.docx"/><Relationship Id="rId35" Type="http://schemas.openxmlformats.org/officeDocument/2006/relationships/hyperlink" Target="http://www.seattle.gov/purchasing-and-contracting/doing-business-with-the-city/solicitation-and-selection-protest-protocol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5" ma:contentTypeDescription="Create a new document." ma:contentTypeScope="" ma:versionID="7a23edd328e4688944b976d212fe8430">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bf56dbff15779946efd3ac3dc93cefa2"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9/27/19</Revision_x0020_Date>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Purchasing</Value>
    </Unit>
    <Notes0 xmlns="7f8d0c04-f502-4827-a063-349792944c7f" xsi:nil="true"/>
    <Description0 xmlns="7f8d0c04-f502-4827-a063-349792944c7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9413-5BE0-45BF-B3E6-1CF89CA04BE6}">
  <ds:schemaRefs>
    <ds:schemaRef ds:uri="http://schemas.microsoft.com/sharepoint/v3/contenttype/forms"/>
  </ds:schemaRefs>
</ds:datastoreItem>
</file>

<file path=customXml/itemProps2.xml><?xml version="1.0" encoding="utf-8"?>
<ds:datastoreItem xmlns:ds="http://schemas.openxmlformats.org/officeDocument/2006/customXml" ds:itemID="{73F41023-3521-43B6-845C-4E076244E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59861-97DC-44B3-A32E-8604D0A69D84}">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customXml/itemProps4.xml><?xml version="1.0" encoding="utf-8"?>
<ds:datastoreItem xmlns:ds="http://schemas.openxmlformats.org/officeDocument/2006/customXml" ds:itemID="{1CE73038-34A8-4BEF-A207-B4DCCDCA4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7173</Words>
  <Characters>40891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Purchasing template - invitation to bid (ITB)</vt:lpstr>
    </vt:vector>
  </TitlesOfParts>
  <Company>city of Seattle</Company>
  <LinksUpToDate>false</LinksUpToDate>
  <CharactersWithSpaces>47969</CharactersWithSpaces>
  <SharedDoc>false</SharedDoc>
  <HLinks>
    <vt:vector size="138" baseType="variant">
      <vt:variant>
        <vt:i4>5439502</vt:i4>
      </vt:variant>
      <vt:variant>
        <vt:i4>108</vt:i4>
      </vt:variant>
      <vt:variant>
        <vt:i4>0</vt:i4>
      </vt:variant>
      <vt:variant>
        <vt:i4>5</vt:i4>
      </vt:variant>
      <vt:variant>
        <vt:lpwstr>https://fortress.wa.gov/lni/wagelookup/prvWagelookup.aspx</vt:lpwstr>
      </vt:variant>
      <vt:variant>
        <vt:lpwstr/>
      </vt:variant>
      <vt:variant>
        <vt:i4>7798883</vt:i4>
      </vt:variant>
      <vt:variant>
        <vt:i4>96</vt:i4>
      </vt:variant>
      <vt:variant>
        <vt:i4>0</vt:i4>
      </vt:variant>
      <vt:variant>
        <vt:i4>5</vt:i4>
      </vt:variant>
      <vt:variant>
        <vt:lpwstr>http://www.seattle.gov/city-purchasing-and-contracting/solicitation-and-selection-protest-protocols</vt:lpwstr>
      </vt:variant>
      <vt:variant>
        <vt:lpwstr/>
      </vt:variant>
      <vt:variant>
        <vt:i4>5963800</vt:i4>
      </vt:variant>
      <vt:variant>
        <vt:i4>84</vt:i4>
      </vt:variant>
      <vt:variant>
        <vt:i4>0</vt:i4>
      </vt:variant>
      <vt:variant>
        <vt:i4>5</vt:i4>
      </vt:variant>
      <vt:variant>
        <vt:lpwstr>http://www.coordinatedlegal.com/SecretaryOfState.html</vt:lpwstr>
      </vt:variant>
      <vt:variant>
        <vt:lpwstr/>
      </vt:variant>
      <vt:variant>
        <vt:i4>7536646</vt:i4>
      </vt:variant>
      <vt:variant>
        <vt:i4>81</vt:i4>
      </vt:variant>
      <vt:variant>
        <vt:i4>0</vt:i4>
      </vt:variant>
      <vt:variant>
        <vt:i4>5</vt:i4>
      </vt:variant>
      <vt:variant>
        <vt:lpwstr>mailto:polly.grow@seattle.gov</vt:lpwstr>
      </vt:variant>
      <vt:variant>
        <vt:lpwstr/>
      </vt:variant>
      <vt:variant>
        <vt:i4>8192002</vt:i4>
      </vt:variant>
      <vt:variant>
        <vt:i4>78</vt:i4>
      </vt:variant>
      <vt:variant>
        <vt:i4>0</vt:i4>
      </vt:variant>
      <vt:variant>
        <vt:i4>5</vt:i4>
      </vt:variant>
      <vt:variant>
        <vt:lpwstr>http://www.seattle.gov/ethics/etpub/et_home.htm</vt:lpwstr>
      </vt:variant>
      <vt:variant>
        <vt:lpwstr/>
      </vt:variant>
      <vt:variant>
        <vt:i4>4063331</vt:i4>
      </vt:variant>
      <vt:variant>
        <vt:i4>75</vt:i4>
      </vt:variant>
      <vt:variant>
        <vt:i4>0</vt:i4>
      </vt:variant>
      <vt:variant>
        <vt:i4>5</vt:i4>
      </vt:variant>
      <vt:variant>
        <vt:lpwstr>http://www.seattle.gov/public-records/public-records-request-center</vt:lpwstr>
      </vt:variant>
      <vt:variant>
        <vt:lpwstr/>
      </vt:variant>
      <vt:variant>
        <vt:i4>4194392</vt:i4>
      </vt:variant>
      <vt:variant>
        <vt:i4>72</vt:i4>
      </vt:variant>
      <vt:variant>
        <vt:i4>0</vt:i4>
      </vt:variant>
      <vt:variant>
        <vt:i4>5</vt:i4>
      </vt:variant>
      <vt:variant>
        <vt:lpwstr>http://www1.leg.wa.gov/LawsAndAgencyRules</vt:lpwstr>
      </vt:variant>
      <vt:variant>
        <vt:lpwstr/>
      </vt:variant>
      <vt:variant>
        <vt:i4>1310762</vt:i4>
      </vt:variant>
      <vt:variant>
        <vt:i4>69</vt:i4>
      </vt:variant>
      <vt:variant>
        <vt:i4>0</vt:i4>
      </vt:variant>
      <vt:variant>
        <vt:i4>5</vt:i4>
      </vt:variant>
      <vt:variant>
        <vt:lpwstr>mailto:securebid@seattle.gov</vt:lpwstr>
      </vt:variant>
      <vt:variant>
        <vt:lpwstr/>
      </vt:variant>
      <vt:variant>
        <vt:i4>3014754</vt:i4>
      </vt:variant>
      <vt:variant>
        <vt:i4>66</vt:i4>
      </vt:variant>
      <vt:variant>
        <vt:i4>0</vt:i4>
      </vt:variant>
      <vt:variant>
        <vt:i4>5</vt:i4>
      </vt:variant>
      <vt:variant>
        <vt:lpwstr>http://www.seattle.gov/city-purchasing-and-contracting/city-purchasing</vt:lpwstr>
      </vt:variant>
      <vt:variant>
        <vt:lpwstr/>
      </vt:variant>
      <vt:variant>
        <vt:i4>1048600</vt:i4>
      </vt:variant>
      <vt:variant>
        <vt:i4>51</vt:i4>
      </vt:variant>
      <vt:variant>
        <vt:i4>0</vt:i4>
      </vt:variant>
      <vt:variant>
        <vt:i4>5</vt:i4>
      </vt:variant>
      <vt:variant>
        <vt:lpwstr>https://www.fiscal.treasury.gov/fsreports/ref/suretyBnd/c570.htm</vt:lpwstr>
      </vt:variant>
      <vt:variant>
        <vt:lpwstr/>
      </vt:variant>
      <vt:variant>
        <vt:i4>5898313</vt:i4>
      </vt:variant>
      <vt:variant>
        <vt:i4>48</vt:i4>
      </vt:variant>
      <vt:variant>
        <vt:i4>0</vt:i4>
      </vt:variant>
      <vt:variant>
        <vt:i4>5</vt:i4>
      </vt:variant>
      <vt:variant>
        <vt:lpwstr>http://www.seattle.gov/laborstandards</vt:lpwstr>
      </vt:variant>
      <vt:variant>
        <vt:lpwstr/>
      </vt:variant>
      <vt:variant>
        <vt:i4>8257632</vt:i4>
      </vt:variant>
      <vt:variant>
        <vt:i4>45</vt:i4>
      </vt:variant>
      <vt:variant>
        <vt:i4>0</vt:i4>
      </vt:variant>
      <vt:variant>
        <vt:i4>5</vt:i4>
      </vt:variant>
      <vt:variant>
        <vt:lpwstr>http://www.lni.wa.gov/TradesLicensing/PrevWage/default.asp</vt:lpwstr>
      </vt:variant>
      <vt:variant>
        <vt:lpwstr/>
      </vt:variant>
      <vt:variant>
        <vt:i4>1704046</vt:i4>
      </vt:variant>
      <vt:variant>
        <vt:i4>42</vt:i4>
      </vt:variant>
      <vt:variant>
        <vt:i4>0</vt:i4>
      </vt:variant>
      <vt:variant>
        <vt:i4>5</vt:i4>
      </vt:variant>
      <vt:variant>
        <vt:lpwstr>http://www.wdol.gov/dba.aspx</vt:lpwstr>
      </vt:variant>
      <vt:variant>
        <vt:lpwstr>3</vt:lpwstr>
      </vt:variant>
      <vt:variant>
        <vt:i4>4915265</vt:i4>
      </vt:variant>
      <vt:variant>
        <vt:i4>33</vt:i4>
      </vt:variant>
      <vt:variant>
        <vt:i4>0</vt:i4>
      </vt:variant>
      <vt:variant>
        <vt:i4>5</vt:i4>
      </vt:variant>
      <vt:variant>
        <vt:lpwstr>https://agr.wa.gov/PestFert/LicensingEd/</vt:lpwstr>
      </vt:variant>
      <vt:variant>
        <vt:lpwstr/>
      </vt:variant>
      <vt:variant>
        <vt:i4>5636186</vt:i4>
      </vt:variant>
      <vt:variant>
        <vt:i4>27</vt:i4>
      </vt:variant>
      <vt:variant>
        <vt:i4>0</vt:i4>
      </vt:variant>
      <vt:variant>
        <vt:i4>5</vt:i4>
      </vt:variant>
      <vt:variant>
        <vt:lpwstr>http://www.ecy.wa.gov/toxhaz.html</vt:lpwstr>
      </vt:variant>
      <vt:variant>
        <vt:lpwstr/>
      </vt:variant>
      <vt:variant>
        <vt:i4>786501</vt:i4>
      </vt:variant>
      <vt:variant>
        <vt:i4>24</vt:i4>
      </vt:variant>
      <vt:variant>
        <vt:i4>0</vt:i4>
      </vt:variant>
      <vt:variant>
        <vt:i4>5</vt:i4>
      </vt:variant>
      <vt:variant>
        <vt:lpwstr>http://www.ecy.wa.gov/programs/hwtr/RTT/pbt/</vt:lpwstr>
      </vt:variant>
      <vt:variant>
        <vt:lpwstr/>
      </vt:variant>
      <vt:variant>
        <vt:i4>7929901</vt:i4>
      </vt:variant>
      <vt:variant>
        <vt:i4>21</vt:i4>
      </vt:variant>
      <vt:variant>
        <vt:i4>0</vt:i4>
      </vt:variant>
      <vt:variant>
        <vt:i4>5</vt:i4>
      </vt:variant>
      <vt:variant>
        <vt:lpwstr>https://www.epa.gov/smm/comprehensive-procurement-guideline-cpg-program</vt:lpwstr>
      </vt:variant>
      <vt:variant>
        <vt:lpwstr/>
      </vt:variant>
      <vt:variant>
        <vt:i4>5439572</vt:i4>
      </vt:variant>
      <vt:variant>
        <vt:i4>15</vt:i4>
      </vt:variant>
      <vt:variant>
        <vt:i4>0</vt:i4>
      </vt:variant>
      <vt:variant>
        <vt:i4>5</vt:i4>
      </vt:variant>
      <vt:variant>
        <vt:lpwstr>http://www.dol.wa.gov/business/vehiclevesselmanufacturer</vt:lpwstr>
      </vt:variant>
      <vt:variant>
        <vt:lpwstr/>
      </vt:variant>
      <vt:variant>
        <vt:i4>2621485</vt:i4>
      </vt:variant>
      <vt:variant>
        <vt:i4>12</vt:i4>
      </vt:variant>
      <vt:variant>
        <vt:i4>0</vt:i4>
      </vt:variant>
      <vt:variant>
        <vt:i4>5</vt:i4>
      </vt:variant>
      <vt:variant>
        <vt:lpwstr>http://bls.dor.wa.gov/file.aspx</vt:lpwstr>
      </vt:variant>
      <vt:variant>
        <vt:lpwstr/>
      </vt:variant>
      <vt:variant>
        <vt:i4>8126569</vt:i4>
      </vt:variant>
      <vt:variant>
        <vt:i4>9</vt:i4>
      </vt:variant>
      <vt:variant>
        <vt:i4>0</vt:i4>
      </vt:variant>
      <vt:variant>
        <vt:i4>5</vt:i4>
      </vt:variant>
      <vt:variant>
        <vt:lpwstr>http://www.seattle.gov/Documents/Departments/FAS/Licensing/Seattle-business-license-application.pdf</vt:lpwstr>
      </vt:variant>
      <vt:variant>
        <vt:lpwstr/>
      </vt:variant>
      <vt:variant>
        <vt:i4>3997756</vt:i4>
      </vt:variant>
      <vt:variant>
        <vt:i4>6</vt:i4>
      </vt:variant>
      <vt:variant>
        <vt:i4>0</vt:i4>
      </vt:variant>
      <vt:variant>
        <vt:i4>5</vt:i4>
      </vt:variant>
      <vt:variant>
        <vt:lpwstr>http://www.seattle.gov/licenses</vt:lpwstr>
      </vt:variant>
      <vt:variant>
        <vt:lpwstr/>
      </vt:variant>
      <vt:variant>
        <vt:i4>8126551</vt:i4>
      </vt:variant>
      <vt:variant>
        <vt:i4>3</vt:i4>
      </vt:variant>
      <vt:variant>
        <vt:i4>0</vt:i4>
      </vt:variant>
      <vt:variant>
        <vt:i4>5</vt:i4>
      </vt:variant>
      <vt:variant>
        <vt:lpwstr>mailto:tax@seattle.gov</vt:lpwstr>
      </vt:variant>
      <vt:variant>
        <vt:lpwstr/>
      </vt:variant>
      <vt:variant>
        <vt:i4>2490406</vt:i4>
      </vt:variant>
      <vt:variant>
        <vt:i4>0</vt:i4>
      </vt:variant>
      <vt:variant>
        <vt:i4>0</vt:i4>
      </vt:variant>
      <vt:variant>
        <vt:i4>5</vt:i4>
      </vt:variant>
      <vt:variant>
        <vt:lpwstr>http://www.seattle.gov/self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template - invitation to bid (ITB)</dc:title>
  <dc:subject/>
  <dc:creator>Default</dc:creator>
  <cp:keywords/>
  <cp:lastModifiedBy>Wong, Carol</cp:lastModifiedBy>
  <cp:revision>2</cp:revision>
  <cp:lastPrinted>2016-12-07T18:44:00Z</cp:lastPrinted>
  <dcterms:created xsi:type="dcterms:W3CDTF">2020-02-19T22:39:00Z</dcterms:created>
  <dcterms:modified xsi:type="dcterms:W3CDTF">2020-02-19T22:39:00Z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-1067409554</vt:i4>
  </property>
  <property fmtid="{D5CDD505-2E9C-101B-9397-08002B2CF9AE}" pid="3" name="ContentTypeId">
    <vt:lpwstr>0x01010049DD15A9F8F58147AE8BA49DD5CB0118</vt:lpwstr>
  </property>
</Properties>
</file>