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89F948" w14:textId="77777777" w:rsidR="00A81D96" w:rsidRPr="002E304C" w:rsidRDefault="00BD7F32" w:rsidP="00A81D96">
      <w:pPr>
        <w:rPr>
          <w:rFonts w:ascii="Calibri" w:hAnsi="Calibri" w:cs="Calibri"/>
          <w:sz w:val="22"/>
          <w:szCs w:val="22"/>
        </w:rPr>
      </w:pPr>
      <w:r w:rsidRPr="002E304C">
        <w:rPr>
          <w:rFonts w:ascii="Calibri" w:hAnsi="Calibri" w:cs="Calibri"/>
          <w:sz w:val="22"/>
          <w:szCs w:val="22"/>
        </w:rPr>
        <w:t>The following is additional information regarding</w:t>
      </w:r>
      <w:r w:rsidR="00CD2AFB">
        <w:rPr>
          <w:rFonts w:ascii="Calibri" w:hAnsi="Calibri" w:cs="Calibri"/>
          <w:sz w:val="22"/>
          <w:szCs w:val="22"/>
        </w:rPr>
        <w:t xml:space="preserve"> </w:t>
      </w:r>
      <w:r w:rsidR="008276C0">
        <w:rPr>
          <w:rFonts w:ascii="Calibri" w:hAnsi="Calibri" w:cs="Calibri"/>
          <w:sz w:val="22"/>
          <w:szCs w:val="22"/>
        </w:rPr>
        <w:t>Request for Proposal</w:t>
      </w:r>
      <w:r w:rsidR="00CD2AFB">
        <w:rPr>
          <w:rFonts w:ascii="Calibri" w:hAnsi="Calibri" w:cs="Calibri"/>
          <w:sz w:val="22"/>
          <w:szCs w:val="22"/>
        </w:rPr>
        <w:t xml:space="preserve"> (</w:t>
      </w:r>
      <w:r w:rsidR="008276C0">
        <w:rPr>
          <w:rFonts w:ascii="Calibri" w:hAnsi="Calibri" w:cs="Calibri"/>
          <w:sz w:val="22"/>
          <w:szCs w:val="22"/>
        </w:rPr>
        <w:t>RFP</w:t>
      </w:r>
      <w:r w:rsidR="00CD2AFB">
        <w:rPr>
          <w:rFonts w:ascii="Calibri" w:hAnsi="Calibri" w:cs="Calibri"/>
          <w:sz w:val="22"/>
          <w:szCs w:val="22"/>
        </w:rPr>
        <w:t xml:space="preserve">) # </w:t>
      </w:r>
      <w:r w:rsidR="008276C0">
        <w:rPr>
          <w:rFonts w:ascii="Calibri" w:hAnsi="Calibri" w:cs="Calibri"/>
          <w:sz w:val="22"/>
          <w:szCs w:val="22"/>
        </w:rPr>
        <w:t>CL0-5192</w:t>
      </w:r>
      <w:r w:rsidR="00307E2D">
        <w:rPr>
          <w:rFonts w:ascii="Calibri" w:hAnsi="Calibri" w:cs="Calibri"/>
          <w:sz w:val="22"/>
          <w:szCs w:val="22"/>
        </w:rPr>
        <w:t xml:space="preserve"> – </w:t>
      </w:r>
      <w:r w:rsidR="008276C0">
        <w:rPr>
          <w:rFonts w:ascii="Calibri" w:hAnsi="Calibri" w:cs="Calibri"/>
          <w:sz w:val="22"/>
          <w:szCs w:val="22"/>
        </w:rPr>
        <w:t>Skagit Hydroelectric Project Debris Removal Vessel Replacements</w:t>
      </w:r>
      <w:r w:rsidR="006F15F1" w:rsidRPr="002E304C">
        <w:rPr>
          <w:rFonts w:ascii="Calibri" w:hAnsi="Calibri" w:cs="Calibri"/>
          <w:sz w:val="22"/>
          <w:szCs w:val="22"/>
        </w:rPr>
        <w:t xml:space="preserve"> rel</w:t>
      </w:r>
      <w:r w:rsidR="004603DC" w:rsidRPr="002E304C">
        <w:rPr>
          <w:rFonts w:ascii="Calibri" w:hAnsi="Calibri" w:cs="Calibri"/>
          <w:sz w:val="22"/>
          <w:szCs w:val="22"/>
        </w:rPr>
        <w:t>e</w:t>
      </w:r>
      <w:r w:rsidRPr="002E304C">
        <w:rPr>
          <w:rFonts w:ascii="Calibri" w:hAnsi="Calibri" w:cs="Calibri"/>
          <w:sz w:val="22"/>
          <w:szCs w:val="22"/>
        </w:rPr>
        <w:t>ased on</w:t>
      </w:r>
      <w:r w:rsidR="00343FB2" w:rsidRPr="002E304C">
        <w:rPr>
          <w:rFonts w:ascii="Calibri" w:hAnsi="Calibri" w:cs="Calibri"/>
          <w:sz w:val="22"/>
          <w:szCs w:val="22"/>
        </w:rPr>
        <w:t xml:space="preserve"> </w:t>
      </w:r>
      <w:r w:rsidR="008276C0">
        <w:rPr>
          <w:rFonts w:ascii="Calibri" w:hAnsi="Calibri" w:cs="Calibri"/>
          <w:sz w:val="22"/>
          <w:szCs w:val="22"/>
        </w:rPr>
        <w:t>10/12/2020</w:t>
      </w:r>
      <w:r w:rsidR="008D237E" w:rsidRPr="002E304C">
        <w:rPr>
          <w:rFonts w:ascii="Calibri" w:hAnsi="Calibri" w:cs="Calibri"/>
          <w:sz w:val="22"/>
          <w:szCs w:val="22"/>
        </w:rPr>
        <w:t>.</w:t>
      </w:r>
      <w:r w:rsidRPr="002E304C">
        <w:rPr>
          <w:rFonts w:ascii="Calibri" w:hAnsi="Calibri" w:cs="Calibri"/>
          <w:sz w:val="22"/>
          <w:szCs w:val="22"/>
        </w:rPr>
        <w:t xml:space="preserve"> </w:t>
      </w:r>
      <w:r w:rsidRPr="0052399A">
        <w:rPr>
          <w:rFonts w:ascii="Calibri" w:hAnsi="Calibri" w:cs="Calibri"/>
          <w:sz w:val="22"/>
          <w:szCs w:val="22"/>
          <w:highlight w:val="yellow"/>
        </w:rPr>
        <w:t>The due date and time for responses</w:t>
      </w:r>
      <w:r w:rsidR="008A68D1" w:rsidRPr="0052399A">
        <w:rPr>
          <w:rFonts w:ascii="Calibri" w:hAnsi="Calibri" w:cs="Calibri"/>
          <w:sz w:val="22"/>
          <w:szCs w:val="22"/>
          <w:highlight w:val="yellow"/>
        </w:rPr>
        <w:t xml:space="preserve"> is</w:t>
      </w:r>
      <w:r w:rsidR="00404F79" w:rsidRPr="0052399A">
        <w:rPr>
          <w:rFonts w:ascii="Calibri" w:hAnsi="Calibri" w:cs="Calibri"/>
          <w:sz w:val="22"/>
          <w:szCs w:val="22"/>
          <w:highlight w:val="yellow"/>
        </w:rPr>
        <w:t xml:space="preserve"> </w:t>
      </w:r>
      <w:r w:rsidR="008276C0" w:rsidRPr="0052399A">
        <w:rPr>
          <w:rFonts w:ascii="Calibri" w:hAnsi="Calibri" w:cs="Calibri"/>
          <w:strike/>
          <w:sz w:val="22"/>
          <w:szCs w:val="22"/>
          <w:highlight w:val="yellow"/>
        </w:rPr>
        <w:t>11</w:t>
      </w:r>
      <w:r w:rsidR="00307E2D" w:rsidRPr="0052399A">
        <w:rPr>
          <w:rFonts w:ascii="Calibri" w:hAnsi="Calibri" w:cs="Calibri"/>
          <w:strike/>
          <w:sz w:val="22"/>
          <w:szCs w:val="22"/>
          <w:highlight w:val="yellow"/>
        </w:rPr>
        <w:t>/</w:t>
      </w:r>
      <w:r w:rsidR="008276C0" w:rsidRPr="0052399A">
        <w:rPr>
          <w:rFonts w:ascii="Calibri" w:hAnsi="Calibri" w:cs="Calibri"/>
          <w:strike/>
          <w:sz w:val="22"/>
          <w:szCs w:val="22"/>
          <w:highlight w:val="yellow"/>
        </w:rPr>
        <w:t>1</w:t>
      </w:r>
      <w:r w:rsidR="00CD2AFB" w:rsidRPr="0052399A">
        <w:rPr>
          <w:rFonts w:ascii="Calibri" w:hAnsi="Calibri" w:cs="Calibri"/>
          <w:strike/>
          <w:sz w:val="22"/>
          <w:szCs w:val="22"/>
          <w:highlight w:val="yellow"/>
        </w:rPr>
        <w:t>2</w:t>
      </w:r>
      <w:r w:rsidR="008C0A0D" w:rsidRPr="0052399A">
        <w:rPr>
          <w:rFonts w:ascii="Calibri" w:hAnsi="Calibri" w:cs="Calibri"/>
          <w:strike/>
          <w:sz w:val="22"/>
          <w:szCs w:val="22"/>
          <w:highlight w:val="yellow"/>
        </w:rPr>
        <w:t>/2020</w:t>
      </w:r>
      <w:r w:rsidR="00343FB2" w:rsidRPr="0052399A">
        <w:rPr>
          <w:rFonts w:ascii="Calibri" w:hAnsi="Calibri" w:cs="Calibri"/>
          <w:strike/>
          <w:sz w:val="22"/>
          <w:szCs w:val="22"/>
          <w:highlight w:val="yellow"/>
        </w:rPr>
        <w:t xml:space="preserve"> </w:t>
      </w:r>
      <w:r w:rsidR="008276C0" w:rsidRPr="0052399A">
        <w:rPr>
          <w:rFonts w:ascii="Calibri" w:hAnsi="Calibri" w:cs="Calibri"/>
          <w:strike/>
          <w:sz w:val="22"/>
          <w:szCs w:val="22"/>
          <w:highlight w:val="yellow"/>
        </w:rPr>
        <w:t>3</w:t>
      </w:r>
      <w:r w:rsidR="00307E2D" w:rsidRPr="0052399A">
        <w:rPr>
          <w:rFonts w:ascii="Calibri" w:hAnsi="Calibri" w:cs="Calibri"/>
          <w:strike/>
          <w:sz w:val="22"/>
          <w:szCs w:val="22"/>
          <w:highlight w:val="yellow"/>
        </w:rPr>
        <w:t>PM</w:t>
      </w:r>
      <w:r w:rsidR="00845BB3" w:rsidRPr="0052399A">
        <w:rPr>
          <w:rFonts w:ascii="Calibri" w:hAnsi="Calibri" w:cs="Calibri"/>
          <w:strike/>
          <w:sz w:val="22"/>
          <w:szCs w:val="22"/>
          <w:highlight w:val="yellow"/>
        </w:rPr>
        <w:t xml:space="preserve"> </w:t>
      </w:r>
      <w:r w:rsidR="00845BB3" w:rsidRPr="0052399A">
        <w:rPr>
          <w:rFonts w:ascii="Calibri" w:hAnsi="Calibri" w:cs="Calibri"/>
          <w:b/>
          <w:bCs/>
          <w:color w:val="FF0000"/>
          <w:sz w:val="22"/>
          <w:szCs w:val="22"/>
          <w:highlight w:val="yellow"/>
          <w:u w:val="single"/>
        </w:rPr>
        <w:t>11/19/2020 2PM</w:t>
      </w:r>
      <w:r w:rsidRPr="002E304C">
        <w:rPr>
          <w:rFonts w:ascii="Calibri" w:hAnsi="Calibri" w:cs="Calibri"/>
          <w:sz w:val="22"/>
          <w:szCs w:val="22"/>
        </w:rPr>
        <w:t xml:space="preserve"> (Pacific). This addendum includes both questions from prospective pr</w:t>
      </w:r>
      <w:r w:rsidR="00D53979" w:rsidRPr="002E304C">
        <w:rPr>
          <w:rFonts w:ascii="Calibri" w:hAnsi="Calibri" w:cs="Calibri"/>
          <w:sz w:val="22"/>
          <w:szCs w:val="22"/>
        </w:rPr>
        <w:t>oposers and the City’s answers</w:t>
      </w:r>
      <w:r w:rsidR="00527C8A" w:rsidRPr="002E304C">
        <w:rPr>
          <w:rFonts w:ascii="Calibri" w:hAnsi="Calibri" w:cs="Calibri"/>
          <w:sz w:val="22"/>
          <w:szCs w:val="22"/>
        </w:rPr>
        <w:t>.</w:t>
      </w:r>
      <w:r w:rsidR="00693F88" w:rsidRPr="002E304C">
        <w:rPr>
          <w:rFonts w:ascii="Calibri" w:hAnsi="Calibri" w:cs="Calibri"/>
          <w:sz w:val="22"/>
          <w:szCs w:val="22"/>
        </w:rPr>
        <w:t xml:space="preserve"> </w:t>
      </w:r>
      <w:r w:rsidRPr="002E304C">
        <w:rPr>
          <w:rFonts w:ascii="Calibri" w:hAnsi="Calibri" w:cs="Calibri"/>
          <w:sz w:val="22"/>
          <w:szCs w:val="22"/>
        </w:rPr>
        <w:t xml:space="preserve">This addendum is hereby made part of the </w:t>
      </w:r>
      <w:r w:rsidR="008276C0">
        <w:rPr>
          <w:rFonts w:ascii="Calibri" w:hAnsi="Calibri" w:cs="Calibri"/>
          <w:sz w:val="22"/>
          <w:szCs w:val="22"/>
        </w:rPr>
        <w:t>RFP</w:t>
      </w:r>
      <w:r w:rsidR="002E1731">
        <w:rPr>
          <w:rFonts w:ascii="Calibri" w:hAnsi="Calibri" w:cs="Calibri"/>
          <w:sz w:val="22"/>
          <w:szCs w:val="22"/>
        </w:rPr>
        <w:t xml:space="preserve"> </w:t>
      </w:r>
      <w:r w:rsidRPr="002E304C">
        <w:rPr>
          <w:rFonts w:ascii="Calibri" w:hAnsi="Calibri" w:cs="Calibri"/>
          <w:sz w:val="22"/>
          <w:szCs w:val="22"/>
        </w:rPr>
        <w:t xml:space="preserve">and therefore, the information contained herein shall be taken into consideration when preparing and submitting a </w:t>
      </w:r>
      <w:r w:rsidR="008276C0">
        <w:rPr>
          <w:rFonts w:ascii="Calibri" w:hAnsi="Calibri" w:cs="Calibri"/>
          <w:sz w:val="22"/>
          <w:szCs w:val="22"/>
        </w:rPr>
        <w:t>proposal</w:t>
      </w:r>
      <w:r w:rsidR="00A932E3" w:rsidRPr="002E304C">
        <w:rPr>
          <w:rFonts w:ascii="Calibri" w:hAnsi="Calibri" w:cs="Calibri"/>
          <w:sz w:val="22"/>
          <w:szCs w:val="22"/>
        </w:rPr>
        <w:t xml:space="preserve"> response</w:t>
      </w:r>
      <w:r w:rsidR="00B233F1" w:rsidRPr="002E304C">
        <w:rPr>
          <w:rFonts w:ascii="Calibri" w:hAnsi="Calibri" w:cs="Calibri"/>
          <w:sz w:val="22"/>
          <w:szCs w:val="22"/>
        </w:rPr>
        <w:t xml:space="preserve">. </w:t>
      </w:r>
    </w:p>
    <w:tbl>
      <w:tblPr>
        <w:tblpPr w:leftFromText="187" w:rightFromText="187" w:vertAnchor="page" w:horzAnchor="margin" w:tblpY="342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666"/>
        <w:gridCol w:w="1298"/>
        <w:gridCol w:w="1298"/>
        <w:gridCol w:w="3715"/>
        <w:gridCol w:w="3715"/>
        <w:gridCol w:w="3698"/>
      </w:tblGrid>
      <w:tr w:rsidR="0051500C" w:rsidRPr="00926960" w14:paraId="46BB6219" w14:textId="77777777" w:rsidTr="00BD7F32">
        <w:tc>
          <w:tcPr>
            <w:tcW w:w="231" w:type="pct"/>
            <w:shd w:val="clear" w:color="auto" w:fill="C0C0C0"/>
          </w:tcPr>
          <w:p w14:paraId="232CF688" w14:textId="77777777" w:rsidR="00B355AE" w:rsidRPr="00926960" w:rsidRDefault="00B355AE" w:rsidP="006D4DFD">
            <w:pPr>
              <w:jc w:val="center"/>
              <w:rPr>
                <w:rFonts w:ascii="Calibri" w:hAnsi="Calibri" w:cs="Calibri"/>
                <w:sz w:val="22"/>
                <w:szCs w:val="22"/>
              </w:rPr>
            </w:pPr>
            <w:r w:rsidRPr="00926960">
              <w:rPr>
                <w:rFonts w:ascii="Calibri" w:hAnsi="Calibri" w:cs="Calibri"/>
                <w:sz w:val="22"/>
                <w:szCs w:val="22"/>
              </w:rPr>
              <w:t>Item #</w:t>
            </w:r>
          </w:p>
        </w:tc>
        <w:tc>
          <w:tcPr>
            <w:tcW w:w="451" w:type="pct"/>
            <w:shd w:val="clear" w:color="auto" w:fill="C0C0C0"/>
          </w:tcPr>
          <w:p w14:paraId="0EFA7BCD" w14:textId="77777777" w:rsidR="00B355AE" w:rsidRPr="00926960" w:rsidRDefault="00B355AE" w:rsidP="006D4DFD">
            <w:pPr>
              <w:jc w:val="center"/>
              <w:rPr>
                <w:rFonts w:ascii="Calibri" w:hAnsi="Calibri" w:cs="Calibri"/>
                <w:sz w:val="22"/>
                <w:szCs w:val="22"/>
              </w:rPr>
            </w:pPr>
            <w:r w:rsidRPr="00926960">
              <w:rPr>
                <w:rFonts w:ascii="Calibri" w:hAnsi="Calibri" w:cs="Calibri"/>
                <w:sz w:val="22"/>
                <w:szCs w:val="22"/>
              </w:rPr>
              <w:t>Date Received</w:t>
            </w:r>
          </w:p>
        </w:tc>
        <w:tc>
          <w:tcPr>
            <w:tcW w:w="451" w:type="pct"/>
            <w:shd w:val="clear" w:color="auto" w:fill="C0C0C0"/>
          </w:tcPr>
          <w:p w14:paraId="3A6C2A62" w14:textId="77777777" w:rsidR="00B355AE" w:rsidRPr="00926960" w:rsidRDefault="00B355AE" w:rsidP="006D4DFD">
            <w:pPr>
              <w:jc w:val="center"/>
              <w:rPr>
                <w:rFonts w:ascii="Calibri" w:hAnsi="Calibri" w:cs="Calibri"/>
                <w:sz w:val="22"/>
                <w:szCs w:val="22"/>
              </w:rPr>
            </w:pPr>
            <w:r w:rsidRPr="00926960">
              <w:rPr>
                <w:rFonts w:ascii="Calibri" w:hAnsi="Calibri" w:cs="Calibri"/>
                <w:sz w:val="22"/>
                <w:szCs w:val="22"/>
              </w:rPr>
              <w:t>Date Answered</w:t>
            </w:r>
          </w:p>
        </w:tc>
        <w:tc>
          <w:tcPr>
            <w:tcW w:w="1291" w:type="pct"/>
            <w:shd w:val="clear" w:color="auto" w:fill="C0C0C0"/>
          </w:tcPr>
          <w:p w14:paraId="62A2D34E" w14:textId="77777777" w:rsidR="00B355AE" w:rsidRPr="00926960" w:rsidRDefault="00B355AE" w:rsidP="006D4DFD">
            <w:pPr>
              <w:jc w:val="center"/>
              <w:rPr>
                <w:rFonts w:ascii="Calibri" w:hAnsi="Calibri" w:cs="Calibri"/>
                <w:sz w:val="22"/>
                <w:szCs w:val="22"/>
              </w:rPr>
            </w:pPr>
            <w:r w:rsidRPr="00926960">
              <w:rPr>
                <w:rFonts w:ascii="Calibri" w:hAnsi="Calibri" w:cs="Calibri"/>
                <w:sz w:val="22"/>
                <w:szCs w:val="22"/>
              </w:rPr>
              <w:t>Vendor’s Question</w:t>
            </w:r>
          </w:p>
        </w:tc>
        <w:tc>
          <w:tcPr>
            <w:tcW w:w="1291" w:type="pct"/>
            <w:shd w:val="clear" w:color="auto" w:fill="C0C0C0"/>
          </w:tcPr>
          <w:p w14:paraId="1B915225" w14:textId="77777777" w:rsidR="00B355AE" w:rsidRPr="00926960" w:rsidRDefault="00B355AE" w:rsidP="006D4DFD">
            <w:pPr>
              <w:jc w:val="center"/>
              <w:rPr>
                <w:rFonts w:ascii="Calibri" w:hAnsi="Calibri" w:cs="Calibri"/>
                <w:sz w:val="22"/>
                <w:szCs w:val="22"/>
              </w:rPr>
            </w:pPr>
            <w:r w:rsidRPr="00926960">
              <w:rPr>
                <w:rFonts w:ascii="Calibri" w:hAnsi="Calibri" w:cs="Calibri"/>
                <w:sz w:val="22"/>
                <w:szCs w:val="22"/>
              </w:rPr>
              <w:t>City’s Answer</w:t>
            </w:r>
          </w:p>
        </w:tc>
        <w:tc>
          <w:tcPr>
            <w:tcW w:w="1285" w:type="pct"/>
            <w:shd w:val="clear" w:color="auto" w:fill="C0C0C0"/>
          </w:tcPr>
          <w:p w14:paraId="3109241E" w14:textId="77777777" w:rsidR="00B355AE" w:rsidRPr="00926960" w:rsidRDefault="005D4214" w:rsidP="006D4DFD">
            <w:pPr>
              <w:jc w:val="center"/>
              <w:rPr>
                <w:rFonts w:ascii="Calibri" w:hAnsi="Calibri" w:cs="Calibri"/>
                <w:sz w:val="22"/>
                <w:szCs w:val="22"/>
              </w:rPr>
            </w:pPr>
            <w:r w:rsidRPr="00926960">
              <w:rPr>
                <w:rFonts w:ascii="Calibri" w:hAnsi="Calibri" w:cs="Calibri"/>
                <w:sz w:val="22"/>
                <w:szCs w:val="22"/>
              </w:rPr>
              <w:t>ITB</w:t>
            </w:r>
            <w:r w:rsidR="00B355AE" w:rsidRPr="00926960">
              <w:rPr>
                <w:rFonts w:ascii="Calibri" w:hAnsi="Calibri" w:cs="Calibri"/>
                <w:sz w:val="22"/>
                <w:szCs w:val="22"/>
              </w:rPr>
              <w:t xml:space="preserve"> Revisions</w:t>
            </w:r>
          </w:p>
        </w:tc>
      </w:tr>
      <w:tr w:rsidR="00307E2D" w:rsidRPr="00926960" w14:paraId="7EAC80D3" w14:textId="77777777" w:rsidTr="00BD7F32">
        <w:tc>
          <w:tcPr>
            <w:tcW w:w="231" w:type="pct"/>
          </w:tcPr>
          <w:p w14:paraId="1DAF32B3" w14:textId="77777777" w:rsidR="00307E2D" w:rsidRDefault="00307E2D" w:rsidP="006D4DFD">
            <w:pPr>
              <w:jc w:val="center"/>
              <w:rPr>
                <w:rFonts w:ascii="Calibri" w:hAnsi="Calibri" w:cs="Calibri"/>
                <w:sz w:val="22"/>
                <w:szCs w:val="22"/>
              </w:rPr>
            </w:pPr>
            <w:r>
              <w:rPr>
                <w:rFonts w:ascii="Calibri" w:hAnsi="Calibri" w:cs="Calibri"/>
                <w:sz w:val="22"/>
                <w:szCs w:val="22"/>
              </w:rPr>
              <w:t>1</w:t>
            </w:r>
          </w:p>
        </w:tc>
        <w:tc>
          <w:tcPr>
            <w:tcW w:w="451" w:type="pct"/>
          </w:tcPr>
          <w:p w14:paraId="6538B9CB" w14:textId="77777777" w:rsidR="00307E2D" w:rsidRDefault="008276C0" w:rsidP="006D4DFD">
            <w:pPr>
              <w:jc w:val="center"/>
              <w:rPr>
                <w:rFonts w:ascii="Calibri" w:hAnsi="Calibri" w:cs="Calibri"/>
                <w:sz w:val="22"/>
                <w:szCs w:val="22"/>
              </w:rPr>
            </w:pPr>
            <w:r>
              <w:rPr>
                <w:rFonts w:ascii="Calibri" w:hAnsi="Calibri" w:cs="Calibri"/>
                <w:sz w:val="22"/>
                <w:szCs w:val="22"/>
              </w:rPr>
              <w:t>10/19/2020</w:t>
            </w:r>
          </w:p>
        </w:tc>
        <w:tc>
          <w:tcPr>
            <w:tcW w:w="451" w:type="pct"/>
          </w:tcPr>
          <w:p w14:paraId="4C3C8680" w14:textId="77777777" w:rsidR="00307E2D" w:rsidRDefault="009D114A" w:rsidP="006D4DFD">
            <w:pPr>
              <w:jc w:val="center"/>
              <w:rPr>
                <w:rFonts w:ascii="Calibri" w:hAnsi="Calibri" w:cs="Calibri"/>
                <w:sz w:val="22"/>
                <w:szCs w:val="22"/>
              </w:rPr>
            </w:pPr>
            <w:r>
              <w:rPr>
                <w:rFonts w:ascii="Calibri" w:hAnsi="Calibri" w:cs="Calibri"/>
                <w:sz w:val="22"/>
                <w:szCs w:val="22"/>
              </w:rPr>
              <w:t>10/21/2020</w:t>
            </w:r>
          </w:p>
        </w:tc>
        <w:tc>
          <w:tcPr>
            <w:tcW w:w="1291" w:type="pct"/>
          </w:tcPr>
          <w:p w14:paraId="4900A99A" w14:textId="77777777" w:rsidR="00307E2D" w:rsidRDefault="008276C0" w:rsidP="006D4DFD">
            <w:pPr>
              <w:pStyle w:val="ListParagraph"/>
              <w:ind w:left="0"/>
              <w:contextualSpacing/>
              <w:rPr>
                <w:rFonts w:cs="Calibri"/>
                <w:color w:val="000000"/>
              </w:rPr>
            </w:pPr>
            <w:r>
              <w:rPr>
                <w:rFonts w:cs="Calibri"/>
                <w:color w:val="000000"/>
              </w:rPr>
              <w:t>Do you anticipate extending the RFP due date?</w:t>
            </w:r>
          </w:p>
        </w:tc>
        <w:tc>
          <w:tcPr>
            <w:tcW w:w="1291" w:type="pct"/>
          </w:tcPr>
          <w:p w14:paraId="39774F43" w14:textId="77777777" w:rsidR="00307E2D" w:rsidRDefault="008276C0" w:rsidP="006D4DFD">
            <w:pPr>
              <w:rPr>
                <w:rFonts w:ascii="Calibri" w:hAnsi="Calibri" w:cs="Calibri"/>
                <w:color w:val="FF0000"/>
                <w:sz w:val="22"/>
                <w:szCs w:val="22"/>
              </w:rPr>
            </w:pPr>
            <w:r>
              <w:rPr>
                <w:rFonts w:ascii="Calibri" w:hAnsi="Calibri" w:cs="Calibri"/>
                <w:color w:val="FF0000"/>
                <w:sz w:val="22"/>
                <w:szCs w:val="22"/>
              </w:rPr>
              <w:t xml:space="preserve">Not </w:t>
            </w:r>
            <w:proofErr w:type="gramStart"/>
            <w:r>
              <w:rPr>
                <w:rFonts w:ascii="Calibri" w:hAnsi="Calibri" w:cs="Calibri"/>
                <w:color w:val="FF0000"/>
                <w:sz w:val="22"/>
                <w:szCs w:val="22"/>
              </w:rPr>
              <w:t>at this time</w:t>
            </w:r>
            <w:proofErr w:type="gramEnd"/>
            <w:r w:rsidR="009D114A">
              <w:rPr>
                <w:rFonts w:ascii="Calibri" w:hAnsi="Calibri" w:cs="Calibri"/>
                <w:color w:val="FF0000"/>
                <w:sz w:val="22"/>
                <w:szCs w:val="22"/>
              </w:rPr>
              <w:t xml:space="preserve"> </w:t>
            </w:r>
          </w:p>
        </w:tc>
        <w:tc>
          <w:tcPr>
            <w:tcW w:w="1285" w:type="pct"/>
          </w:tcPr>
          <w:p w14:paraId="3128A0C5" w14:textId="77777777" w:rsidR="00307E2D" w:rsidRPr="008C0A0D" w:rsidRDefault="00307E2D" w:rsidP="008C0A0D">
            <w:pPr>
              <w:pStyle w:val="NoSpacing"/>
              <w:rPr>
                <w:rFonts w:cs="Calibri"/>
                <w:color w:val="FF0000"/>
                <w:sz w:val="22"/>
                <w:szCs w:val="22"/>
              </w:rPr>
            </w:pPr>
          </w:p>
        </w:tc>
      </w:tr>
      <w:tr w:rsidR="00176EEC" w:rsidRPr="00926960" w14:paraId="2FF7D162" w14:textId="77777777" w:rsidTr="00BD7F32">
        <w:tc>
          <w:tcPr>
            <w:tcW w:w="231" w:type="pct"/>
          </w:tcPr>
          <w:p w14:paraId="3AD727FF" w14:textId="77777777" w:rsidR="00176EEC" w:rsidRPr="00926960" w:rsidRDefault="00176EEC" w:rsidP="006D4DFD">
            <w:pPr>
              <w:jc w:val="center"/>
              <w:rPr>
                <w:rFonts w:ascii="Calibri" w:hAnsi="Calibri" w:cs="Calibri"/>
                <w:sz w:val="22"/>
                <w:szCs w:val="22"/>
              </w:rPr>
            </w:pPr>
            <w:r>
              <w:rPr>
                <w:rFonts w:ascii="Calibri" w:hAnsi="Calibri" w:cs="Calibri"/>
                <w:sz w:val="22"/>
                <w:szCs w:val="22"/>
              </w:rPr>
              <w:t>2</w:t>
            </w:r>
          </w:p>
        </w:tc>
        <w:tc>
          <w:tcPr>
            <w:tcW w:w="451" w:type="pct"/>
          </w:tcPr>
          <w:p w14:paraId="6B263986" w14:textId="77777777" w:rsidR="00176EEC" w:rsidRDefault="008276C0" w:rsidP="006D4DFD">
            <w:pPr>
              <w:jc w:val="center"/>
              <w:rPr>
                <w:rFonts w:ascii="Calibri" w:hAnsi="Calibri" w:cs="Calibri"/>
                <w:sz w:val="22"/>
                <w:szCs w:val="22"/>
              </w:rPr>
            </w:pPr>
            <w:r>
              <w:rPr>
                <w:rFonts w:ascii="Calibri" w:hAnsi="Calibri" w:cs="Calibri"/>
                <w:sz w:val="22"/>
                <w:szCs w:val="22"/>
              </w:rPr>
              <w:t>10/19/2020</w:t>
            </w:r>
          </w:p>
        </w:tc>
        <w:tc>
          <w:tcPr>
            <w:tcW w:w="451" w:type="pct"/>
          </w:tcPr>
          <w:p w14:paraId="3479CC5B" w14:textId="77777777" w:rsidR="00176EEC" w:rsidRDefault="009D114A" w:rsidP="006D4DFD">
            <w:pPr>
              <w:jc w:val="center"/>
              <w:rPr>
                <w:rFonts w:ascii="Calibri" w:hAnsi="Calibri" w:cs="Calibri"/>
                <w:sz w:val="22"/>
                <w:szCs w:val="22"/>
              </w:rPr>
            </w:pPr>
            <w:r>
              <w:rPr>
                <w:rFonts w:ascii="Calibri" w:hAnsi="Calibri" w:cs="Calibri"/>
                <w:sz w:val="22"/>
                <w:szCs w:val="22"/>
              </w:rPr>
              <w:t>10/21/2020</w:t>
            </w:r>
          </w:p>
        </w:tc>
        <w:tc>
          <w:tcPr>
            <w:tcW w:w="1291" w:type="pct"/>
          </w:tcPr>
          <w:p w14:paraId="3FA19082" w14:textId="77777777" w:rsidR="00176EEC" w:rsidRDefault="008276C0" w:rsidP="006D4DFD">
            <w:pPr>
              <w:pStyle w:val="ListParagraph"/>
              <w:ind w:left="0"/>
              <w:contextualSpacing/>
              <w:rPr>
                <w:rFonts w:cs="Calibri"/>
                <w:color w:val="000000"/>
              </w:rPr>
            </w:pPr>
            <w:r>
              <w:rPr>
                <w:rFonts w:cs="Calibri"/>
                <w:color w:val="000000"/>
              </w:rPr>
              <w:t xml:space="preserve">What additional details is the City willing to provide, if any, beyond what is stated in the bid documents concerning how you will identify the winning proposal? </w:t>
            </w:r>
          </w:p>
        </w:tc>
        <w:tc>
          <w:tcPr>
            <w:tcW w:w="1291" w:type="pct"/>
          </w:tcPr>
          <w:p w14:paraId="34318FB6" w14:textId="77777777" w:rsidR="00176EEC" w:rsidRDefault="008276C0" w:rsidP="006D4DFD">
            <w:pPr>
              <w:rPr>
                <w:rFonts w:ascii="Calibri" w:hAnsi="Calibri" w:cs="Calibri"/>
                <w:color w:val="FF0000"/>
                <w:sz w:val="22"/>
                <w:szCs w:val="22"/>
              </w:rPr>
            </w:pPr>
            <w:r>
              <w:rPr>
                <w:rFonts w:ascii="Calibri" w:hAnsi="Calibri" w:cs="Calibri"/>
                <w:color w:val="FF0000"/>
                <w:sz w:val="22"/>
                <w:szCs w:val="22"/>
              </w:rPr>
              <w:t xml:space="preserve">Please see section 8 </w:t>
            </w:r>
            <w:r w:rsidR="008D498B">
              <w:rPr>
                <w:rFonts w:ascii="Calibri" w:hAnsi="Calibri" w:cs="Calibri"/>
                <w:color w:val="FF0000"/>
                <w:sz w:val="22"/>
                <w:szCs w:val="22"/>
              </w:rPr>
              <w:t xml:space="preserve">of the RFP </w:t>
            </w:r>
            <w:r w:rsidR="00FB1899">
              <w:rPr>
                <w:rFonts w:ascii="Calibri" w:hAnsi="Calibri" w:cs="Calibri"/>
                <w:color w:val="FF0000"/>
                <w:sz w:val="22"/>
                <w:szCs w:val="22"/>
              </w:rPr>
              <w:t>titled Evaluation</w:t>
            </w:r>
            <w:r>
              <w:rPr>
                <w:rFonts w:ascii="Calibri" w:hAnsi="Calibri" w:cs="Calibri"/>
                <w:color w:val="FF0000"/>
                <w:sz w:val="22"/>
                <w:szCs w:val="22"/>
              </w:rPr>
              <w:t xml:space="preserve"> Process and evaluation criteria. </w:t>
            </w:r>
          </w:p>
        </w:tc>
        <w:tc>
          <w:tcPr>
            <w:tcW w:w="1285" w:type="pct"/>
          </w:tcPr>
          <w:p w14:paraId="6C6313B4" w14:textId="77777777" w:rsidR="00176EEC" w:rsidRPr="008C0A0D" w:rsidRDefault="00176EEC" w:rsidP="008C0A0D">
            <w:pPr>
              <w:pStyle w:val="NoSpacing"/>
              <w:rPr>
                <w:rFonts w:cs="Calibri"/>
                <w:color w:val="FF0000"/>
                <w:sz w:val="22"/>
                <w:szCs w:val="22"/>
              </w:rPr>
            </w:pPr>
          </w:p>
        </w:tc>
      </w:tr>
      <w:tr w:rsidR="009B6EC4" w:rsidRPr="00926960" w14:paraId="699D0B22" w14:textId="77777777" w:rsidTr="00BD7F32">
        <w:tc>
          <w:tcPr>
            <w:tcW w:w="231" w:type="pct"/>
          </w:tcPr>
          <w:p w14:paraId="51287325" w14:textId="77777777" w:rsidR="009B6EC4" w:rsidRDefault="009B6EC4" w:rsidP="006D4DFD">
            <w:pPr>
              <w:jc w:val="center"/>
              <w:rPr>
                <w:rFonts w:ascii="Calibri" w:hAnsi="Calibri" w:cs="Calibri"/>
                <w:sz w:val="22"/>
                <w:szCs w:val="22"/>
              </w:rPr>
            </w:pPr>
            <w:r>
              <w:rPr>
                <w:rFonts w:ascii="Calibri" w:hAnsi="Calibri" w:cs="Calibri"/>
                <w:sz w:val="22"/>
                <w:szCs w:val="22"/>
              </w:rPr>
              <w:t>3</w:t>
            </w:r>
          </w:p>
        </w:tc>
        <w:tc>
          <w:tcPr>
            <w:tcW w:w="451" w:type="pct"/>
          </w:tcPr>
          <w:p w14:paraId="17D6246A" w14:textId="77777777" w:rsidR="009B6EC4" w:rsidRDefault="008276C0" w:rsidP="006D4DFD">
            <w:pPr>
              <w:jc w:val="center"/>
              <w:rPr>
                <w:rFonts w:ascii="Calibri" w:hAnsi="Calibri" w:cs="Calibri"/>
                <w:sz w:val="22"/>
                <w:szCs w:val="22"/>
              </w:rPr>
            </w:pPr>
            <w:r>
              <w:rPr>
                <w:rFonts w:ascii="Calibri" w:hAnsi="Calibri" w:cs="Calibri"/>
                <w:sz w:val="22"/>
                <w:szCs w:val="22"/>
              </w:rPr>
              <w:t>10/19/2020</w:t>
            </w:r>
          </w:p>
        </w:tc>
        <w:tc>
          <w:tcPr>
            <w:tcW w:w="451" w:type="pct"/>
          </w:tcPr>
          <w:p w14:paraId="0D3FC569" w14:textId="77777777" w:rsidR="009B6EC4" w:rsidRDefault="009D114A" w:rsidP="006D4DFD">
            <w:pPr>
              <w:jc w:val="center"/>
              <w:rPr>
                <w:rFonts w:ascii="Calibri" w:hAnsi="Calibri" w:cs="Calibri"/>
                <w:sz w:val="22"/>
                <w:szCs w:val="22"/>
              </w:rPr>
            </w:pPr>
            <w:r>
              <w:rPr>
                <w:rFonts w:ascii="Calibri" w:hAnsi="Calibri" w:cs="Calibri"/>
                <w:sz w:val="22"/>
                <w:szCs w:val="22"/>
              </w:rPr>
              <w:t>10/21/2020</w:t>
            </w:r>
          </w:p>
        </w:tc>
        <w:tc>
          <w:tcPr>
            <w:tcW w:w="1291" w:type="pct"/>
          </w:tcPr>
          <w:p w14:paraId="62850AE2" w14:textId="77777777" w:rsidR="00266E97" w:rsidRDefault="008276C0" w:rsidP="008276C0">
            <w:pPr>
              <w:pStyle w:val="ListParagraph"/>
              <w:ind w:left="0"/>
            </w:pPr>
            <w:r>
              <w:t xml:space="preserve">Was the RFP posted to the nationwide free bid notification website at </w:t>
            </w:r>
          </w:p>
          <w:p w14:paraId="24FF73B8" w14:textId="77777777" w:rsidR="008276C0" w:rsidRPr="002C3E6F" w:rsidRDefault="00F82F8A" w:rsidP="008276C0">
            <w:pPr>
              <w:pStyle w:val="ListParagraph"/>
              <w:ind w:left="0"/>
            </w:pPr>
            <w:hyperlink r:id="rId8" w:history="1">
              <w:r w:rsidR="008276C0">
                <w:rPr>
                  <w:rStyle w:val="Hyperlink"/>
                  <w:rFonts w:ascii="Verdana" w:hAnsi="Verdana"/>
                  <w:sz w:val="20"/>
                  <w:szCs w:val="20"/>
                </w:rPr>
                <w:t>www.mygovwatch.com/free</w:t>
              </w:r>
            </w:hyperlink>
            <w:r w:rsidR="008276C0">
              <w:rPr>
                <w:rFonts w:ascii="Verdana" w:hAnsi="Verdana"/>
                <w:color w:val="000000"/>
                <w:sz w:val="20"/>
                <w:szCs w:val="20"/>
              </w:rPr>
              <w:t xml:space="preserve"> ? </w:t>
            </w:r>
          </w:p>
        </w:tc>
        <w:tc>
          <w:tcPr>
            <w:tcW w:w="1291" w:type="pct"/>
          </w:tcPr>
          <w:p w14:paraId="770717BB" w14:textId="77777777" w:rsidR="00621F73" w:rsidRDefault="008276C0" w:rsidP="002C3E6F">
            <w:pPr>
              <w:rPr>
                <w:rFonts w:ascii="Calibri" w:hAnsi="Calibri" w:cs="Calibri"/>
                <w:color w:val="FF0000"/>
                <w:sz w:val="22"/>
                <w:szCs w:val="22"/>
              </w:rPr>
            </w:pPr>
            <w:r>
              <w:rPr>
                <w:rFonts w:ascii="Calibri" w:hAnsi="Calibri" w:cs="Calibri"/>
                <w:color w:val="FF0000"/>
                <w:sz w:val="22"/>
                <w:szCs w:val="22"/>
              </w:rPr>
              <w:t xml:space="preserve">No. </w:t>
            </w:r>
          </w:p>
        </w:tc>
        <w:tc>
          <w:tcPr>
            <w:tcW w:w="1285" w:type="pct"/>
          </w:tcPr>
          <w:p w14:paraId="6626627C" w14:textId="77777777" w:rsidR="002C3E6F" w:rsidRPr="008C0A0D" w:rsidRDefault="002C3E6F" w:rsidP="008276C0">
            <w:pPr>
              <w:pStyle w:val="NoSpacing"/>
              <w:rPr>
                <w:rFonts w:cs="Calibri"/>
                <w:color w:val="FF0000"/>
                <w:sz w:val="22"/>
                <w:szCs w:val="22"/>
              </w:rPr>
            </w:pPr>
          </w:p>
        </w:tc>
      </w:tr>
      <w:tr w:rsidR="008276C0" w:rsidRPr="00926960" w14:paraId="002CA29D" w14:textId="77777777" w:rsidTr="00BD7F32">
        <w:tc>
          <w:tcPr>
            <w:tcW w:w="231" w:type="pct"/>
          </w:tcPr>
          <w:p w14:paraId="48C0FA42" w14:textId="77777777" w:rsidR="008276C0" w:rsidRDefault="008276C0" w:rsidP="008276C0">
            <w:pPr>
              <w:jc w:val="center"/>
              <w:rPr>
                <w:rFonts w:ascii="Calibri" w:hAnsi="Calibri" w:cs="Calibri"/>
                <w:sz w:val="22"/>
                <w:szCs w:val="22"/>
              </w:rPr>
            </w:pPr>
            <w:r>
              <w:rPr>
                <w:rFonts w:ascii="Calibri" w:hAnsi="Calibri" w:cs="Calibri"/>
                <w:sz w:val="22"/>
                <w:szCs w:val="22"/>
              </w:rPr>
              <w:t>4</w:t>
            </w:r>
          </w:p>
        </w:tc>
        <w:tc>
          <w:tcPr>
            <w:tcW w:w="451" w:type="pct"/>
          </w:tcPr>
          <w:p w14:paraId="2E4D86D3" w14:textId="77777777" w:rsidR="008276C0" w:rsidRDefault="008276C0" w:rsidP="006D4DFD">
            <w:pPr>
              <w:jc w:val="center"/>
              <w:rPr>
                <w:rFonts w:ascii="Calibri" w:hAnsi="Calibri" w:cs="Calibri"/>
                <w:sz w:val="22"/>
                <w:szCs w:val="22"/>
              </w:rPr>
            </w:pPr>
            <w:r>
              <w:rPr>
                <w:rFonts w:ascii="Calibri" w:hAnsi="Calibri" w:cs="Calibri"/>
                <w:sz w:val="22"/>
                <w:szCs w:val="22"/>
              </w:rPr>
              <w:t>10/19/2020</w:t>
            </w:r>
          </w:p>
        </w:tc>
        <w:tc>
          <w:tcPr>
            <w:tcW w:w="451" w:type="pct"/>
          </w:tcPr>
          <w:p w14:paraId="6F3A261D" w14:textId="77777777" w:rsidR="008276C0" w:rsidRDefault="009D114A" w:rsidP="006D4DFD">
            <w:pPr>
              <w:jc w:val="center"/>
              <w:rPr>
                <w:rFonts w:ascii="Calibri" w:hAnsi="Calibri" w:cs="Calibri"/>
                <w:sz w:val="22"/>
                <w:szCs w:val="22"/>
              </w:rPr>
            </w:pPr>
            <w:r>
              <w:rPr>
                <w:rFonts w:ascii="Calibri" w:hAnsi="Calibri" w:cs="Calibri"/>
                <w:sz w:val="22"/>
                <w:szCs w:val="22"/>
              </w:rPr>
              <w:t>10/21/2020</w:t>
            </w:r>
          </w:p>
        </w:tc>
        <w:tc>
          <w:tcPr>
            <w:tcW w:w="1291" w:type="pct"/>
          </w:tcPr>
          <w:p w14:paraId="24D52218" w14:textId="77777777" w:rsidR="008276C0" w:rsidRPr="002C3E6F" w:rsidRDefault="008276C0" w:rsidP="008276C0">
            <w:pPr>
              <w:pStyle w:val="ListParagraph"/>
              <w:ind w:left="0"/>
            </w:pPr>
            <w:r>
              <w:t xml:space="preserve">Other than the City’s own website, where was the RFP advertised? </w:t>
            </w:r>
          </w:p>
        </w:tc>
        <w:tc>
          <w:tcPr>
            <w:tcW w:w="1291" w:type="pct"/>
          </w:tcPr>
          <w:p w14:paraId="1F89BA6D" w14:textId="77777777" w:rsidR="008276C0" w:rsidRDefault="008276C0" w:rsidP="002C3E6F">
            <w:pPr>
              <w:rPr>
                <w:rFonts w:ascii="Calibri" w:hAnsi="Calibri" w:cs="Calibri"/>
                <w:color w:val="FF0000"/>
                <w:sz w:val="22"/>
                <w:szCs w:val="22"/>
              </w:rPr>
            </w:pPr>
            <w:r>
              <w:rPr>
                <w:rFonts w:ascii="Calibri" w:hAnsi="Calibri" w:cs="Calibri"/>
                <w:color w:val="FF0000"/>
                <w:sz w:val="22"/>
                <w:szCs w:val="22"/>
              </w:rPr>
              <w:t>The City posts ads in the Daily Journal of Commerce</w:t>
            </w:r>
            <w:r w:rsidR="00FB1899">
              <w:rPr>
                <w:rFonts w:ascii="Calibri" w:hAnsi="Calibri" w:cs="Calibri"/>
                <w:color w:val="FF0000"/>
                <w:sz w:val="22"/>
                <w:szCs w:val="22"/>
              </w:rPr>
              <w:t xml:space="preserve"> in Seattle, King County Washington. </w:t>
            </w:r>
          </w:p>
        </w:tc>
        <w:tc>
          <w:tcPr>
            <w:tcW w:w="1285" w:type="pct"/>
          </w:tcPr>
          <w:p w14:paraId="01C1BAEC" w14:textId="77777777" w:rsidR="008276C0" w:rsidRPr="008C0A0D" w:rsidRDefault="008276C0" w:rsidP="008276C0">
            <w:pPr>
              <w:pStyle w:val="NoSpacing"/>
              <w:ind w:left="720"/>
              <w:rPr>
                <w:rFonts w:cs="Calibri"/>
                <w:color w:val="FF0000"/>
                <w:sz w:val="22"/>
                <w:szCs w:val="22"/>
              </w:rPr>
            </w:pPr>
          </w:p>
        </w:tc>
      </w:tr>
      <w:tr w:rsidR="009D114A" w:rsidRPr="00926960" w14:paraId="0DECD9CB" w14:textId="77777777" w:rsidTr="00BD7F32">
        <w:tc>
          <w:tcPr>
            <w:tcW w:w="231" w:type="pct"/>
          </w:tcPr>
          <w:p w14:paraId="4B672153" w14:textId="77777777" w:rsidR="009D114A" w:rsidRDefault="009D114A" w:rsidP="008276C0">
            <w:pPr>
              <w:jc w:val="center"/>
              <w:rPr>
                <w:rFonts w:ascii="Calibri" w:hAnsi="Calibri" w:cs="Calibri"/>
                <w:sz w:val="22"/>
                <w:szCs w:val="22"/>
              </w:rPr>
            </w:pPr>
            <w:r>
              <w:rPr>
                <w:rFonts w:ascii="Calibri" w:hAnsi="Calibri" w:cs="Calibri"/>
                <w:sz w:val="22"/>
                <w:szCs w:val="22"/>
              </w:rPr>
              <w:t>5</w:t>
            </w:r>
          </w:p>
        </w:tc>
        <w:tc>
          <w:tcPr>
            <w:tcW w:w="451" w:type="pct"/>
          </w:tcPr>
          <w:p w14:paraId="4E765825" w14:textId="77777777" w:rsidR="009D114A" w:rsidRDefault="009D114A" w:rsidP="006D4DFD">
            <w:pPr>
              <w:jc w:val="center"/>
              <w:rPr>
                <w:rFonts w:ascii="Calibri" w:hAnsi="Calibri" w:cs="Calibri"/>
                <w:sz w:val="22"/>
                <w:szCs w:val="22"/>
              </w:rPr>
            </w:pPr>
            <w:r>
              <w:rPr>
                <w:rFonts w:ascii="Calibri" w:hAnsi="Calibri" w:cs="Calibri"/>
                <w:sz w:val="22"/>
                <w:szCs w:val="22"/>
              </w:rPr>
              <w:t>10/21/2020</w:t>
            </w:r>
          </w:p>
        </w:tc>
        <w:tc>
          <w:tcPr>
            <w:tcW w:w="451" w:type="pct"/>
          </w:tcPr>
          <w:p w14:paraId="2D205BB5" w14:textId="77777777" w:rsidR="009D114A" w:rsidRDefault="009D114A" w:rsidP="006D4DFD">
            <w:pPr>
              <w:jc w:val="center"/>
              <w:rPr>
                <w:rFonts w:ascii="Calibri" w:hAnsi="Calibri" w:cs="Calibri"/>
                <w:sz w:val="22"/>
                <w:szCs w:val="22"/>
              </w:rPr>
            </w:pPr>
            <w:r>
              <w:rPr>
                <w:rFonts w:ascii="Calibri" w:hAnsi="Calibri" w:cs="Calibri"/>
                <w:sz w:val="22"/>
                <w:szCs w:val="22"/>
              </w:rPr>
              <w:t>10/21/2020</w:t>
            </w:r>
          </w:p>
        </w:tc>
        <w:tc>
          <w:tcPr>
            <w:tcW w:w="1291" w:type="pct"/>
          </w:tcPr>
          <w:p w14:paraId="4D6B078B" w14:textId="77777777" w:rsidR="009D114A" w:rsidRDefault="009D114A" w:rsidP="008276C0">
            <w:pPr>
              <w:pStyle w:val="ListParagraph"/>
              <w:ind w:left="0"/>
            </w:pPr>
          </w:p>
        </w:tc>
        <w:tc>
          <w:tcPr>
            <w:tcW w:w="1291" w:type="pct"/>
          </w:tcPr>
          <w:p w14:paraId="1E0D42B4" w14:textId="77777777" w:rsidR="009D114A" w:rsidRDefault="009D114A" w:rsidP="002C3E6F">
            <w:pPr>
              <w:rPr>
                <w:rFonts w:ascii="Calibri" w:hAnsi="Calibri" w:cs="Calibri"/>
                <w:color w:val="FF0000"/>
                <w:sz w:val="22"/>
                <w:szCs w:val="22"/>
              </w:rPr>
            </w:pPr>
          </w:p>
        </w:tc>
        <w:tc>
          <w:tcPr>
            <w:tcW w:w="1285" w:type="pct"/>
          </w:tcPr>
          <w:p w14:paraId="7DC4B9BF" w14:textId="77777777" w:rsidR="009D114A" w:rsidRDefault="009D114A" w:rsidP="009D114A">
            <w:pPr>
              <w:pStyle w:val="NoSpacing"/>
              <w:rPr>
                <w:rFonts w:cs="Calibri"/>
                <w:color w:val="FF0000"/>
                <w:sz w:val="22"/>
                <w:szCs w:val="22"/>
              </w:rPr>
            </w:pPr>
            <w:r>
              <w:rPr>
                <w:rFonts w:cs="Calibri"/>
                <w:color w:val="FF0000"/>
                <w:sz w:val="22"/>
                <w:szCs w:val="22"/>
              </w:rPr>
              <w:t>Please see the pictures of the current vessel</w:t>
            </w:r>
          </w:p>
          <w:p w14:paraId="7F16C3BA" w14:textId="77777777" w:rsidR="009D114A" w:rsidRDefault="009D114A" w:rsidP="009D114A">
            <w:pPr>
              <w:pStyle w:val="NoSpacing"/>
              <w:rPr>
                <w:rFonts w:cs="Calibri"/>
                <w:color w:val="FF0000"/>
                <w:sz w:val="22"/>
                <w:szCs w:val="22"/>
              </w:rPr>
            </w:pPr>
            <w:r>
              <w:rPr>
                <w:rFonts w:cs="Calibri"/>
                <w:color w:val="FF0000"/>
                <w:sz w:val="22"/>
                <w:szCs w:val="22"/>
              </w:rPr>
              <w:object w:dxaOrig="1539" w:dyaOrig="995" w14:anchorId="03BFE5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9.5pt" o:ole="">
                  <v:imagedata r:id="rId9" o:title=""/>
                </v:shape>
                <o:OLEObject Type="Embed" ProgID="Package" ShapeID="_x0000_i1025" DrawAspect="Icon" ObjectID="_1667194997" r:id="rId10"/>
              </w:object>
            </w:r>
            <w:r>
              <w:rPr>
                <w:rFonts w:cs="Calibri"/>
                <w:color w:val="FF0000"/>
                <w:sz w:val="22"/>
                <w:szCs w:val="22"/>
              </w:rPr>
              <w:object w:dxaOrig="1539" w:dyaOrig="995" w14:anchorId="73C8FBA4">
                <v:shape id="_x0000_i1026" type="#_x0000_t75" style="width:77.5pt;height:49.5pt" o:ole="">
                  <v:imagedata r:id="rId11" o:title=""/>
                </v:shape>
                <o:OLEObject Type="Embed" ProgID="Package" ShapeID="_x0000_i1026" DrawAspect="Icon" ObjectID="_1667194998" r:id="rId12"/>
              </w:object>
            </w:r>
          </w:p>
          <w:p w14:paraId="275FB3C7" w14:textId="77777777" w:rsidR="009D114A" w:rsidRDefault="009D114A" w:rsidP="009D114A">
            <w:pPr>
              <w:pStyle w:val="NoSpacing"/>
              <w:rPr>
                <w:rFonts w:cs="Calibri"/>
                <w:color w:val="FF0000"/>
                <w:sz w:val="22"/>
                <w:szCs w:val="22"/>
              </w:rPr>
            </w:pPr>
            <w:r>
              <w:rPr>
                <w:rFonts w:cs="Calibri"/>
                <w:color w:val="FF0000"/>
                <w:sz w:val="22"/>
                <w:szCs w:val="22"/>
              </w:rPr>
              <w:object w:dxaOrig="1539" w:dyaOrig="995" w14:anchorId="006AB72C">
                <v:shape id="_x0000_i1027" type="#_x0000_t75" style="width:77.5pt;height:49.5pt" o:ole="">
                  <v:imagedata r:id="rId13" o:title=""/>
                </v:shape>
                <o:OLEObject Type="Embed" ProgID="Package" ShapeID="_x0000_i1027" DrawAspect="Icon" ObjectID="_1667194999" r:id="rId14"/>
              </w:object>
            </w:r>
            <w:r>
              <w:rPr>
                <w:rFonts w:cs="Calibri"/>
                <w:color w:val="FF0000"/>
                <w:sz w:val="22"/>
                <w:szCs w:val="22"/>
              </w:rPr>
              <w:object w:dxaOrig="1539" w:dyaOrig="995" w14:anchorId="1901B860">
                <v:shape id="_x0000_i1028" type="#_x0000_t75" style="width:77.5pt;height:49.5pt" o:ole="">
                  <v:imagedata r:id="rId15" o:title=""/>
                </v:shape>
                <o:OLEObject Type="Embed" ProgID="Package" ShapeID="_x0000_i1028" DrawAspect="Icon" ObjectID="_1667195000" r:id="rId16"/>
              </w:object>
            </w:r>
          </w:p>
          <w:p w14:paraId="1D80A0DA" w14:textId="77777777" w:rsidR="009D114A" w:rsidRDefault="009D114A" w:rsidP="009D114A">
            <w:pPr>
              <w:pStyle w:val="NoSpacing"/>
              <w:rPr>
                <w:rFonts w:cs="Calibri"/>
                <w:color w:val="FF0000"/>
                <w:sz w:val="22"/>
                <w:szCs w:val="22"/>
              </w:rPr>
            </w:pPr>
            <w:r>
              <w:rPr>
                <w:rFonts w:cs="Calibri"/>
                <w:color w:val="FF0000"/>
                <w:sz w:val="22"/>
                <w:szCs w:val="22"/>
              </w:rPr>
              <w:object w:dxaOrig="1539" w:dyaOrig="995" w14:anchorId="720B06DA">
                <v:shape id="_x0000_i1029" type="#_x0000_t75" style="width:77.5pt;height:49.5pt" o:ole="">
                  <v:imagedata r:id="rId17" o:title=""/>
                </v:shape>
                <o:OLEObject Type="Embed" ProgID="Package" ShapeID="_x0000_i1029" DrawAspect="Icon" ObjectID="_1667195001" r:id="rId18"/>
              </w:object>
            </w:r>
            <w:r>
              <w:rPr>
                <w:rFonts w:cs="Calibri"/>
                <w:color w:val="FF0000"/>
                <w:sz w:val="22"/>
                <w:szCs w:val="22"/>
              </w:rPr>
              <w:object w:dxaOrig="1539" w:dyaOrig="995" w14:anchorId="2C12C595">
                <v:shape id="_x0000_i1030" type="#_x0000_t75" style="width:77.5pt;height:49.5pt" o:ole="">
                  <v:imagedata r:id="rId19" o:title=""/>
                </v:shape>
                <o:OLEObject Type="Embed" ProgID="Package" ShapeID="_x0000_i1030" DrawAspect="Icon" ObjectID="_1667195002" r:id="rId20"/>
              </w:object>
            </w:r>
          </w:p>
          <w:p w14:paraId="6AA79094" w14:textId="77777777" w:rsidR="009D114A" w:rsidRDefault="009D114A" w:rsidP="009D114A">
            <w:pPr>
              <w:pStyle w:val="NoSpacing"/>
              <w:rPr>
                <w:rFonts w:cs="Calibri"/>
                <w:color w:val="FF0000"/>
                <w:sz w:val="22"/>
                <w:szCs w:val="22"/>
              </w:rPr>
            </w:pPr>
            <w:r>
              <w:rPr>
                <w:rFonts w:cs="Calibri"/>
                <w:color w:val="FF0000"/>
                <w:sz w:val="22"/>
                <w:szCs w:val="22"/>
              </w:rPr>
              <w:object w:dxaOrig="1539" w:dyaOrig="995" w14:anchorId="40D1932B">
                <v:shape id="_x0000_i1031" type="#_x0000_t75" style="width:77.5pt;height:49.5pt" o:ole="">
                  <v:imagedata r:id="rId21" o:title=""/>
                </v:shape>
                <o:OLEObject Type="Embed" ProgID="Package" ShapeID="_x0000_i1031" DrawAspect="Icon" ObjectID="_1667195003" r:id="rId22"/>
              </w:object>
            </w:r>
            <w:r>
              <w:rPr>
                <w:rFonts w:cs="Calibri"/>
                <w:color w:val="FF0000"/>
                <w:sz w:val="22"/>
                <w:szCs w:val="22"/>
              </w:rPr>
              <w:object w:dxaOrig="1539" w:dyaOrig="995" w14:anchorId="4307C20C">
                <v:shape id="_x0000_i1032" type="#_x0000_t75" style="width:77.5pt;height:49.5pt" o:ole="">
                  <v:imagedata r:id="rId23" o:title=""/>
                </v:shape>
                <o:OLEObject Type="Embed" ProgID="Package" ShapeID="_x0000_i1032" DrawAspect="Icon" ObjectID="_1667195004" r:id="rId24"/>
              </w:object>
            </w:r>
          </w:p>
          <w:p w14:paraId="39625F40" w14:textId="77777777" w:rsidR="009D114A" w:rsidRPr="008C0A0D" w:rsidRDefault="009D114A" w:rsidP="009D114A">
            <w:pPr>
              <w:pStyle w:val="NoSpacing"/>
              <w:rPr>
                <w:rFonts w:cs="Calibri"/>
                <w:color w:val="FF0000"/>
                <w:sz w:val="22"/>
                <w:szCs w:val="22"/>
              </w:rPr>
            </w:pPr>
            <w:r>
              <w:rPr>
                <w:rFonts w:cs="Calibri"/>
                <w:color w:val="FF0000"/>
                <w:sz w:val="22"/>
                <w:szCs w:val="22"/>
              </w:rPr>
              <w:object w:dxaOrig="1539" w:dyaOrig="995" w14:anchorId="1BAC0FA4">
                <v:shape id="_x0000_i1033" type="#_x0000_t75" style="width:77.5pt;height:49.5pt" o:ole="">
                  <v:imagedata r:id="rId25" o:title=""/>
                </v:shape>
                <o:OLEObject Type="Embed" ProgID="Package" ShapeID="_x0000_i1033" DrawAspect="Icon" ObjectID="_1667195005" r:id="rId26"/>
              </w:object>
            </w:r>
            <w:r>
              <w:rPr>
                <w:rFonts w:cs="Calibri"/>
                <w:color w:val="FF0000"/>
                <w:sz w:val="22"/>
                <w:szCs w:val="22"/>
              </w:rPr>
              <w:object w:dxaOrig="1539" w:dyaOrig="995" w14:anchorId="32E0D2C8">
                <v:shape id="_x0000_i1034" type="#_x0000_t75" style="width:77.5pt;height:49.5pt" o:ole="">
                  <v:imagedata r:id="rId27" o:title=""/>
                </v:shape>
                <o:OLEObject Type="Embed" ProgID="Package" ShapeID="_x0000_i1034" DrawAspect="Icon" ObjectID="_1667195006" r:id="rId28"/>
              </w:object>
            </w:r>
          </w:p>
        </w:tc>
      </w:tr>
      <w:tr w:rsidR="00C347CB" w:rsidRPr="00926960" w14:paraId="31F0E10F" w14:textId="77777777" w:rsidTr="00BD7F32">
        <w:tc>
          <w:tcPr>
            <w:tcW w:w="231" w:type="pct"/>
          </w:tcPr>
          <w:p w14:paraId="526BF56B" w14:textId="77777777" w:rsidR="00C347CB" w:rsidRDefault="00C347CB" w:rsidP="008276C0">
            <w:pPr>
              <w:jc w:val="center"/>
              <w:rPr>
                <w:rFonts w:ascii="Calibri" w:hAnsi="Calibri" w:cs="Calibri"/>
                <w:sz w:val="22"/>
                <w:szCs w:val="22"/>
              </w:rPr>
            </w:pPr>
            <w:r>
              <w:rPr>
                <w:rFonts w:ascii="Calibri" w:hAnsi="Calibri" w:cs="Calibri"/>
                <w:sz w:val="22"/>
                <w:szCs w:val="22"/>
              </w:rPr>
              <w:lastRenderedPageBreak/>
              <w:t>6</w:t>
            </w:r>
          </w:p>
        </w:tc>
        <w:tc>
          <w:tcPr>
            <w:tcW w:w="451" w:type="pct"/>
          </w:tcPr>
          <w:p w14:paraId="12B2FE50" w14:textId="77777777" w:rsidR="00C347CB" w:rsidRDefault="00C347CB" w:rsidP="006D4DFD">
            <w:pPr>
              <w:jc w:val="center"/>
              <w:rPr>
                <w:rFonts w:ascii="Calibri" w:hAnsi="Calibri" w:cs="Calibri"/>
                <w:sz w:val="22"/>
                <w:szCs w:val="22"/>
              </w:rPr>
            </w:pPr>
            <w:r>
              <w:rPr>
                <w:rFonts w:ascii="Calibri" w:hAnsi="Calibri" w:cs="Calibri"/>
                <w:sz w:val="22"/>
                <w:szCs w:val="22"/>
              </w:rPr>
              <w:t>10/21/2020</w:t>
            </w:r>
          </w:p>
        </w:tc>
        <w:tc>
          <w:tcPr>
            <w:tcW w:w="451" w:type="pct"/>
          </w:tcPr>
          <w:p w14:paraId="77D300E0" w14:textId="77777777" w:rsidR="00C347CB" w:rsidRDefault="00C347CB" w:rsidP="006D4DFD">
            <w:pPr>
              <w:jc w:val="center"/>
              <w:rPr>
                <w:rFonts w:ascii="Calibri" w:hAnsi="Calibri" w:cs="Calibri"/>
                <w:sz w:val="22"/>
                <w:szCs w:val="22"/>
              </w:rPr>
            </w:pPr>
            <w:r>
              <w:rPr>
                <w:rFonts w:ascii="Calibri" w:hAnsi="Calibri" w:cs="Calibri"/>
                <w:sz w:val="22"/>
                <w:szCs w:val="22"/>
              </w:rPr>
              <w:t>10/21/2020</w:t>
            </w:r>
          </w:p>
        </w:tc>
        <w:tc>
          <w:tcPr>
            <w:tcW w:w="1291" w:type="pct"/>
          </w:tcPr>
          <w:p w14:paraId="74D58BF4" w14:textId="77777777" w:rsidR="00C347CB" w:rsidRDefault="00C347CB" w:rsidP="008276C0">
            <w:pPr>
              <w:pStyle w:val="ListParagraph"/>
              <w:ind w:left="0"/>
            </w:pPr>
          </w:p>
        </w:tc>
        <w:tc>
          <w:tcPr>
            <w:tcW w:w="1291" w:type="pct"/>
          </w:tcPr>
          <w:p w14:paraId="3F671623" w14:textId="77777777" w:rsidR="00C347CB" w:rsidRDefault="00C347CB" w:rsidP="002C3E6F">
            <w:pPr>
              <w:rPr>
                <w:rFonts w:ascii="Calibri" w:hAnsi="Calibri" w:cs="Calibri"/>
                <w:color w:val="FF0000"/>
                <w:sz w:val="22"/>
                <w:szCs w:val="22"/>
              </w:rPr>
            </w:pPr>
          </w:p>
        </w:tc>
        <w:tc>
          <w:tcPr>
            <w:tcW w:w="1285" w:type="pct"/>
          </w:tcPr>
          <w:p w14:paraId="70C91859" w14:textId="77777777" w:rsidR="00C347CB" w:rsidRDefault="00C347CB" w:rsidP="009D114A">
            <w:pPr>
              <w:pStyle w:val="NoSpacing"/>
              <w:rPr>
                <w:rFonts w:cs="Calibri"/>
                <w:color w:val="FF0000"/>
                <w:sz w:val="22"/>
                <w:szCs w:val="22"/>
              </w:rPr>
            </w:pPr>
            <w:r>
              <w:rPr>
                <w:rFonts w:cs="Calibri"/>
                <w:color w:val="FF0000"/>
                <w:sz w:val="22"/>
                <w:szCs w:val="22"/>
              </w:rPr>
              <w:t>Here is the link to join the Pre-Proposal Conference WebEx online:</w:t>
            </w:r>
          </w:p>
          <w:p w14:paraId="6DB81427" w14:textId="77777777" w:rsidR="00C347CB" w:rsidRDefault="00F82F8A" w:rsidP="00C347CB">
            <w:pPr>
              <w:rPr>
                <w:sz w:val="22"/>
                <w:szCs w:val="22"/>
              </w:rPr>
            </w:pPr>
            <w:hyperlink r:id="rId29" w:history="1">
              <w:r w:rsidR="00C347CB">
                <w:rPr>
                  <w:rStyle w:val="Hyperlink"/>
                  <w:rFonts w:ascii="Arial" w:hAnsi="Arial" w:cs="Arial"/>
                  <w:color w:val="FFFFFF"/>
                  <w:sz w:val="30"/>
                  <w:szCs w:val="30"/>
                </w:rPr>
                <w:t>Join meeting</w:t>
              </w:r>
            </w:hyperlink>
          </w:p>
          <w:p w14:paraId="49EA05E4" w14:textId="77777777" w:rsidR="00C347CB" w:rsidRDefault="00C347CB" w:rsidP="009D114A">
            <w:pPr>
              <w:pStyle w:val="NoSpacing"/>
              <w:rPr>
                <w:rFonts w:cs="Calibri"/>
                <w:color w:val="FF0000"/>
                <w:sz w:val="22"/>
                <w:szCs w:val="22"/>
              </w:rPr>
            </w:pPr>
          </w:p>
        </w:tc>
      </w:tr>
      <w:tr w:rsidR="0014436A" w:rsidRPr="00926960" w14:paraId="48B0CCEF" w14:textId="77777777" w:rsidTr="00BD7F32">
        <w:tc>
          <w:tcPr>
            <w:tcW w:w="231" w:type="pct"/>
          </w:tcPr>
          <w:p w14:paraId="00F6BF24" w14:textId="77777777" w:rsidR="0014436A" w:rsidRDefault="0014436A" w:rsidP="008276C0">
            <w:pPr>
              <w:jc w:val="center"/>
              <w:rPr>
                <w:rFonts w:ascii="Calibri" w:hAnsi="Calibri" w:cs="Calibri"/>
                <w:sz w:val="22"/>
                <w:szCs w:val="22"/>
              </w:rPr>
            </w:pPr>
            <w:r>
              <w:rPr>
                <w:rFonts w:ascii="Calibri" w:hAnsi="Calibri" w:cs="Calibri"/>
                <w:sz w:val="22"/>
                <w:szCs w:val="22"/>
              </w:rPr>
              <w:t>7</w:t>
            </w:r>
          </w:p>
        </w:tc>
        <w:tc>
          <w:tcPr>
            <w:tcW w:w="451" w:type="pct"/>
          </w:tcPr>
          <w:p w14:paraId="150F6E85"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0C0F9EC4"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4E4A77E4" w14:textId="77777777" w:rsidR="0014436A" w:rsidRDefault="0014436A" w:rsidP="008276C0">
            <w:pPr>
              <w:pStyle w:val="ListParagraph"/>
              <w:ind w:left="0"/>
            </w:pPr>
            <w:r>
              <w:t xml:space="preserve">Are the vessels being built to Coast Guard Rules and Regulations, but not Coast Guard certified? </w:t>
            </w:r>
          </w:p>
        </w:tc>
        <w:tc>
          <w:tcPr>
            <w:tcW w:w="1291" w:type="pct"/>
          </w:tcPr>
          <w:p w14:paraId="19E64E3E" w14:textId="77777777" w:rsidR="0014436A" w:rsidRDefault="0014436A" w:rsidP="002C3E6F">
            <w:pPr>
              <w:rPr>
                <w:rFonts w:ascii="Calibri" w:hAnsi="Calibri" w:cs="Calibri"/>
                <w:color w:val="FF0000"/>
                <w:sz w:val="22"/>
                <w:szCs w:val="22"/>
              </w:rPr>
            </w:pPr>
            <w:r>
              <w:rPr>
                <w:rFonts w:ascii="Calibri" w:hAnsi="Calibri" w:cs="Calibri"/>
                <w:color w:val="FF0000"/>
                <w:sz w:val="22"/>
                <w:szCs w:val="22"/>
              </w:rPr>
              <w:t>Yes</w:t>
            </w:r>
          </w:p>
        </w:tc>
        <w:tc>
          <w:tcPr>
            <w:tcW w:w="1285" w:type="pct"/>
          </w:tcPr>
          <w:p w14:paraId="33546B9A" w14:textId="77777777" w:rsidR="0014436A" w:rsidRDefault="0014436A" w:rsidP="009D114A">
            <w:pPr>
              <w:pStyle w:val="NoSpacing"/>
              <w:rPr>
                <w:rFonts w:cs="Calibri"/>
                <w:color w:val="FF0000"/>
                <w:sz w:val="22"/>
                <w:szCs w:val="22"/>
              </w:rPr>
            </w:pPr>
          </w:p>
        </w:tc>
      </w:tr>
      <w:tr w:rsidR="0014436A" w:rsidRPr="00926960" w14:paraId="0B425ABE" w14:textId="77777777" w:rsidTr="00BD7F32">
        <w:tc>
          <w:tcPr>
            <w:tcW w:w="231" w:type="pct"/>
          </w:tcPr>
          <w:p w14:paraId="41B2CC6F" w14:textId="77777777" w:rsidR="0014436A" w:rsidRDefault="0014436A" w:rsidP="008276C0">
            <w:pPr>
              <w:jc w:val="center"/>
              <w:rPr>
                <w:rFonts w:ascii="Calibri" w:hAnsi="Calibri" w:cs="Calibri"/>
                <w:sz w:val="22"/>
                <w:szCs w:val="22"/>
              </w:rPr>
            </w:pPr>
            <w:r>
              <w:rPr>
                <w:rFonts w:ascii="Calibri" w:hAnsi="Calibri" w:cs="Calibri"/>
                <w:sz w:val="22"/>
                <w:szCs w:val="22"/>
              </w:rPr>
              <w:t>8</w:t>
            </w:r>
          </w:p>
        </w:tc>
        <w:tc>
          <w:tcPr>
            <w:tcW w:w="451" w:type="pct"/>
          </w:tcPr>
          <w:p w14:paraId="03598F7A"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1DE1E3EF"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7DF20C88" w14:textId="77777777" w:rsidR="0014436A" w:rsidRDefault="0014436A" w:rsidP="008276C0">
            <w:pPr>
              <w:pStyle w:val="ListParagraph"/>
              <w:ind w:left="0"/>
            </w:pPr>
            <w:r>
              <w:t>What is the water temperature of the lake?</w:t>
            </w:r>
          </w:p>
        </w:tc>
        <w:tc>
          <w:tcPr>
            <w:tcW w:w="1291" w:type="pct"/>
          </w:tcPr>
          <w:p w14:paraId="49D7ACE6" w14:textId="77777777" w:rsidR="0014436A" w:rsidRDefault="0014436A" w:rsidP="002C3E6F">
            <w:pPr>
              <w:rPr>
                <w:rFonts w:ascii="Calibri" w:hAnsi="Calibri" w:cs="Calibri"/>
                <w:color w:val="FF0000"/>
                <w:sz w:val="22"/>
                <w:szCs w:val="22"/>
              </w:rPr>
            </w:pPr>
            <w:r>
              <w:rPr>
                <w:rFonts w:ascii="Calibri" w:hAnsi="Calibri" w:cs="Calibri"/>
                <w:color w:val="FF0000"/>
                <w:sz w:val="22"/>
                <w:szCs w:val="22"/>
              </w:rPr>
              <w:t>Please see section 1.22 of the specification document</w:t>
            </w:r>
          </w:p>
        </w:tc>
        <w:tc>
          <w:tcPr>
            <w:tcW w:w="1285" w:type="pct"/>
          </w:tcPr>
          <w:p w14:paraId="7210D82E" w14:textId="77777777" w:rsidR="0014436A" w:rsidRDefault="0014436A" w:rsidP="009D114A">
            <w:pPr>
              <w:pStyle w:val="NoSpacing"/>
              <w:rPr>
                <w:rFonts w:cs="Calibri"/>
                <w:color w:val="FF0000"/>
                <w:sz w:val="22"/>
                <w:szCs w:val="22"/>
              </w:rPr>
            </w:pPr>
          </w:p>
        </w:tc>
      </w:tr>
      <w:tr w:rsidR="0014436A" w:rsidRPr="00926960" w14:paraId="2570EC4B" w14:textId="77777777" w:rsidTr="00BD7F32">
        <w:tc>
          <w:tcPr>
            <w:tcW w:w="231" w:type="pct"/>
          </w:tcPr>
          <w:p w14:paraId="0B9FF295" w14:textId="77777777" w:rsidR="0014436A" w:rsidRDefault="0014436A" w:rsidP="008276C0">
            <w:pPr>
              <w:jc w:val="center"/>
              <w:rPr>
                <w:rFonts w:ascii="Calibri" w:hAnsi="Calibri" w:cs="Calibri"/>
                <w:sz w:val="22"/>
                <w:szCs w:val="22"/>
              </w:rPr>
            </w:pPr>
            <w:r>
              <w:rPr>
                <w:rFonts w:ascii="Calibri" w:hAnsi="Calibri" w:cs="Calibri"/>
                <w:sz w:val="22"/>
                <w:szCs w:val="22"/>
              </w:rPr>
              <w:t>9</w:t>
            </w:r>
          </w:p>
        </w:tc>
        <w:tc>
          <w:tcPr>
            <w:tcW w:w="451" w:type="pct"/>
          </w:tcPr>
          <w:p w14:paraId="122A0384"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70D59A12"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4D848A71" w14:textId="77777777" w:rsidR="0014436A" w:rsidRDefault="0014436A" w:rsidP="008276C0">
            <w:pPr>
              <w:pStyle w:val="ListParagraph"/>
              <w:ind w:left="0"/>
            </w:pPr>
            <w:r>
              <w:t xml:space="preserve">Section 2.1 </w:t>
            </w:r>
            <w:r w:rsidR="00134349">
              <w:t xml:space="preserve">of the spec </w:t>
            </w:r>
            <w:r>
              <w:t xml:space="preserve">– Please clarify the </w:t>
            </w:r>
            <w:r w:rsidR="00134349">
              <w:t>23-foot</w:t>
            </w:r>
            <w:r>
              <w:t xml:space="preserve"> length</w:t>
            </w:r>
          </w:p>
        </w:tc>
        <w:tc>
          <w:tcPr>
            <w:tcW w:w="1291" w:type="pct"/>
          </w:tcPr>
          <w:p w14:paraId="70BFEC16" w14:textId="77777777" w:rsidR="0014436A" w:rsidRDefault="0014436A" w:rsidP="002C3E6F">
            <w:pPr>
              <w:rPr>
                <w:rFonts w:ascii="Calibri" w:hAnsi="Calibri" w:cs="Calibri"/>
                <w:color w:val="FF0000"/>
                <w:sz w:val="22"/>
                <w:szCs w:val="22"/>
              </w:rPr>
            </w:pPr>
            <w:r>
              <w:rPr>
                <w:rFonts w:ascii="Calibri" w:hAnsi="Calibri" w:cs="Calibri"/>
                <w:color w:val="FF0000"/>
                <w:sz w:val="22"/>
                <w:szCs w:val="22"/>
              </w:rPr>
              <w:t>This is the vessel hull length</w:t>
            </w:r>
          </w:p>
        </w:tc>
        <w:tc>
          <w:tcPr>
            <w:tcW w:w="1285" w:type="pct"/>
          </w:tcPr>
          <w:p w14:paraId="0DD0FC6F" w14:textId="77777777" w:rsidR="0014436A" w:rsidRDefault="0014436A" w:rsidP="009D114A">
            <w:pPr>
              <w:pStyle w:val="NoSpacing"/>
              <w:rPr>
                <w:rFonts w:cs="Calibri"/>
                <w:color w:val="FF0000"/>
                <w:sz w:val="22"/>
                <w:szCs w:val="22"/>
              </w:rPr>
            </w:pPr>
          </w:p>
        </w:tc>
      </w:tr>
      <w:tr w:rsidR="0014436A" w:rsidRPr="00926960" w14:paraId="10945EFB" w14:textId="77777777" w:rsidTr="00BD7F32">
        <w:tc>
          <w:tcPr>
            <w:tcW w:w="231" w:type="pct"/>
          </w:tcPr>
          <w:p w14:paraId="7825B509" w14:textId="77777777" w:rsidR="0014436A" w:rsidRDefault="0014436A" w:rsidP="008276C0">
            <w:pPr>
              <w:jc w:val="center"/>
              <w:rPr>
                <w:rFonts w:ascii="Calibri" w:hAnsi="Calibri" w:cs="Calibri"/>
                <w:sz w:val="22"/>
                <w:szCs w:val="22"/>
              </w:rPr>
            </w:pPr>
            <w:r>
              <w:rPr>
                <w:rFonts w:ascii="Calibri" w:hAnsi="Calibri" w:cs="Calibri"/>
                <w:sz w:val="22"/>
                <w:szCs w:val="22"/>
              </w:rPr>
              <w:t>10</w:t>
            </w:r>
          </w:p>
        </w:tc>
        <w:tc>
          <w:tcPr>
            <w:tcW w:w="451" w:type="pct"/>
          </w:tcPr>
          <w:p w14:paraId="599F1886"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477CA911"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146EC998" w14:textId="77777777" w:rsidR="0014436A" w:rsidRDefault="0014436A" w:rsidP="008276C0">
            <w:pPr>
              <w:pStyle w:val="ListParagraph"/>
              <w:ind w:left="0"/>
            </w:pPr>
            <w:r>
              <w:t>Please clarify the width</w:t>
            </w:r>
          </w:p>
        </w:tc>
        <w:tc>
          <w:tcPr>
            <w:tcW w:w="1291" w:type="pct"/>
          </w:tcPr>
          <w:p w14:paraId="79388C94" w14:textId="77777777" w:rsidR="0014436A" w:rsidRPr="00457899" w:rsidRDefault="0014436A" w:rsidP="002C3E6F">
            <w:pPr>
              <w:rPr>
                <w:rFonts w:ascii="Calibri" w:hAnsi="Calibri" w:cs="Calibri"/>
                <w:color w:val="FF0000"/>
                <w:sz w:val="22"/>
                <w:szCs w:val="22"/>
              </w:rPr>
            </w:pPr>
            <w:r w:rsidRPr="00457899">
              <w:rPr>
                <w:rFonts w:ascii="Calibri" w:hAnsi="Calibri" w:cs="Calibri"/>
                <w:color w:val="FF0000"/>
                <w:sz w:val="22"/>
                <w:szCs w:val="22"/>
              </w:rPr>
              <w:t xml:space="preserve">Width includes the </w:t>
            </w:r>
            <w:r w:rsidR="00A427FF" w:rsidRPr="00457899">
              <w:rPr>
                <w:rFonts w:ascii="Calibri" w:hAnsi="Calibri" w:cs="Calibri"/>
                <w:color w:val="FF0000"/>
                <w:sz w:val="22"/>
                <w:szCs w:val="22"/>
              </w:rPr>
              <w:t>“</w:t>
            </w:r>
            <w:proofErr w:type="gramStart"/>
            <w:r w:rsidR="00A427FF" w:rsidRPr="00457899">
              <w:rPr>
                <w:rFonts w:ascii="Calibri" w:hAnsi="Calibri" w:cs="Calibri"/>
                <w:color w:val="FF0000"/>
                <w:sz w:val="22"/>
                <w:szCs w:val="22"/>
              </w:rPr>
              <w:t>D”</w:t>
            </w:r>
            <w:r w:rsidRPr="00457899">
              <w:rPr>
                <w:rFonts w:ascii="Calibri" w:hAnsi="Calibri" w:cs="Calibri"/>
                <w:color w:val="FF0000"/>
                <w:sz w:val="22"/>
                <w:szCs w:val="22"/>
              </w:rPr>
              <w:t>rubber</w:t>
            </w:r>
            <w:proofErr w:type="gramEnd"/>
            <w:r w:rsidRPr="00457899">
              <w:rPr>
                <w:rFonts w:ascii="Calibri" w:hAnsi="Calibri" w:cs="Calibri"/>
                <w:color w:val="FF0000"/>
                <w:sz w:val="22"/>
                <w:szCs w:val="22"/>
              </w:rPr>
              <w:t xml:space="preserve">  </w:t>
            </w:r>
            <w:r w:rsidR="00A427FF" w:rsidRPr="00457899">
              <w:rPr>
                <w:rFonts w:ascii="Calibri" w:hAnsi="Calibri" w:cs="Calibri"/>
                <w:color w:val="FF0000"/>
                <w:sz w:val="22"/>
                <w:szCs w:val="22"/>
              </w:rPr>
              <w:t>Max width 102”</w:t>
            </w:r>
          </w:p>
        </w:tc>
        <w:tc>
          <w:tcPr>
            <w:tcW w:w="1285" w:type="pct"/>
          </w:tcPr>
          <w:p w14:paraId="09760B18" w14:textId="77777777" w:rsidR="0014436A" w:rsidRDefault="0014436A" w:rsidP="009D114A">
            <w:pPr>
              <w:pStyle w:val="NoSpacing"/>
              <w:rPr>
                <w:rFonts w:cs="Calibri"/>
                <w:color w:val="FF0000"/>
                <w:sz w:val="22"/>
                <w:szCs w:val="22"/>
              </w:rPr>
            </w:pPr>
          </w:p>
        </w:tc>
      </w:tr>
      <w:tr w:rsidR="0014436A" w:rsidRPr="00926960" w14:paraId="7C791A34" w14:textId="77777777" w:rsidTr="00BD7F32">
        <w:tc>
          <w:tcPr>
            <w:tcW w:w="231" w:type="pct"/>
          </w:tcPr>
          <w:p w14:paraId="270C6CB2" w14:textId="77777777" w:rsidR="0014436A" w:rsidRDefault="0014436A" w:rsidP="008276C0">
            <w:pPr>
              <w:jc w:val="center"/>
              <w:rPr>
                <w:rFonts w:ascii="Calibri" w:hAnsi="Calibri" w:cs="Calibri"/>
                <w:sz w:val="22"/>
                <w:szCs w:val="22"/>
              </w:rPr>
            </w:pPr>
            <w:r>
              <w:rPr>
                <w:rFonts w:ascii="Calibri" w:hAnsi="Calibri" w:cs="Calibri"/>
                <w:sz w:val="22"/>
                <w:szCs w:val="22"/>
              </w:rPr>
              <w:t>11</w:t>
            </w:r>
          </w:p>
        </w:tc>
        <w:tc>
          <w:tcPr>
            <w:tcW w:w="451" w:type="pct"/>
          </w:tcPr>
          <w:p w14:paraId="22B2B445"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3CBA791C"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58C4E9EF" w14:textId="77777777" w:rsidR="0014436A" w:rsidRDefault="0014436A" w:rsidP="008276C0">
            <w:pPr>
              <w:pStyle w:val="ListParagraph"/>
              <w:ind w:left="0"/>
            </w:pPr>
            <w:r>
              <w:t xml:space="preserve">Section 2.11 </w:t>
            </w:r>
            <w:r w:rsidR="00134349">
              <w:t>of the spec -</w:t>
            </w:r>
            <w:r>
              <w:t xml:space="preserve"> does this require a PE stamp?</w:t>
            </w:r>
          </w:p>
        </w:tc>
        <w:tc>
          <w:tcPr>
            <w:tcW w:w="1291" w:type="pct"/>
          </w:tcPr>
          <w:p w14:paraId="154F4999" w14:textId="77777777" w:rsidR="0014436A" w:rsidRDefault="0014436A" w:rsidP="002C3E6F">
            <w:pPr>
              <w:rPr>
                <w:rFonts w:ascii="Calibri" w:hAnsi="Calibri" w:cs="Calibri"/>
                <w:color w:val="FF0000"/>
                <w:sz w:val="22"/>
                <w:szCs w:val="22"/>
              </w:rPr>
            </w:pPr>
            <w:r>
              <w:rPr>
                <w:rFonts w:ascii="Calibri" w:hAnsi="Calibri" w:cs="Calibri"/>
                <w:color w:val="FF0000"/>
                <w:sz w:val="22"/>
                <w:szCs w:val="22"/>
              </w:rPr>
              <w:t>Yes</w:t>
            </w:r>
          </w:p>
        </w:tc>
        <w:tc>
          <w:tcPr>
            <w:tcW w:w="1285" w:type="pct"/>
          </w:tcPr>
          <w:p w14:paraId="1DC728E8" w14:textId="77777777" w:rsidR="0014436A" w:rsidRDefault="0014436A" w:rsidP="009D114A">
            <w:pPr>
              <w:pStyle w:val="NoSpacing"/>
              <w:rPr>
                <w:rFonts w:cs="Calibri"/>
                <w:color w:val="FF0000"/>
                <w:sz w:val="22"/>
                <w:szCs w:val="22"/>
              </w:rPr>
            </w:pPr>
          </w:p>
        </w:tc>
      </w:tr>
      <w:tr w:rsidR="0014436A" w:rsidRPr="00926960" w14:paraId="22CDBB15" w14:textId="77777777" w:rsidTr="00BD7F32">
        <w:tc>
          <w:tcPr>
            <w:tcW w:w="231" w:type="pct"/>
          </w:tcPr>
          <w:p w14:paraId="4CEF397F" w14:textId="77777777" w:rsidR="0014436A" w:rsidRDefault="0014436A" w:rsidP="008276C0">
            <w:pPr>
              <w:jc w:val="center"/>
              <w:rPr>
                <w:rFonts w:ascii="Calibri" w:hAnsi="Calibri" w:cs="Calibri"/>
                <w:sz w:val="22"/>
                <w:szCs w:val="22"/>
              </w:rPr>
            </w:pPr>
            <w:r>
              <w:rPr>
                <w:rFonts w:ascii="Calibri" w:hAnsi="Calibri" w:cs="Calibri"/>
                <w:sz w:val="22"/>
                <w:szCs w:val="22"/>
              </w:rPr>
              <w:t>12</w:t>
            </w:r>
          </w:p>
        </w:tc>
        <w:tc>
          <w:tcPr>
            <w:tcW w:w="451" w:type="pct"/>
          </w:tcPr>
          <w:p w14:paraId="107D99AD" w14:textId="77777777" w:rsidR="0014436A" w:rsidRDefault="0014436A" w:rsidP="006D4DFD">
            <w:pPr>
              <w:jc w:val="center"/>
              <w:rPr>
                <w:rFonts w:ascii="Calibri" w:hAnsi="Calibri" w:cs="Calibri"/>
                <w:sz w:val="22"/>
                <w:szCs w:val="22"/>
              </w:rPr>
            </w:pPr>
            <w:r>
              <w:rPr>
                <w:rFonts w:ascii="Calibri" w:hAnsi="Calibri" w:cs="Calibri"/>
                <w:sz w:val="22"/>
                <w:szCs w:val="22"/>
              </w:rPr>
              <w:t>10/21/2020</w:t>
            </w:r>
          </w:p>
        </w:tc>
        <w:tc>
          <w:tcPr>
            <w:tcW w:w="451" w:type="pct"/>
          </w:tcPr>
          <w:p w14:paraId="3D7D41D6"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09538D3B" w14:textId="77777777" w:rsidR="0014436A" w:rsidRDefault="0014436A" w:rsidP="008276C0">
            <w:pPr>
              <w:pStyle w:val="ListParagraph"/>
              <w:ind w:left="0"/>
            </w:pPr>
            <w:r>
              <w:t>What is the number passenger</w:t>
            </w:r>
            <w:r w:rsidR="00C273E5">
              <w:t>s?</w:t>
            </w:r>
          </w:p>
        </w:tc>
        <w:tc>
          <w:tcPr>
            <w:tcW w:w="1291" w:type="pct"/>
          </w:tcPr>
          <w:p w14:paraId="655DC5C8" w14:textId="77777777" w:rsidR="0014436A" w:rsidRPr="00457899" w:rsidRDefault="00692579" w:rsidP="002C3E6F">
            <w:pPr>
              <w:rPr>
                <w:rFonts w:ascii="Calibri" w:hAnsi="Calibri" w:cs="Calibri"/>
                <w:color w:val="FF0000"/>
                <w:sz w:val="22"/>
                <w:szCs w:val="22"/>
              </w:rPr>
            </w:pPr>
            <w:r w:rsidRPr="00457899">
              <w:rPr>
                <w:rFonts w:ascii="Calibri" w:hAnsi="Calibri" w:cs="Calibri"/>
                <w:color w:val="FF0000"/>
                <w:sz w:val="22"/>
                <w:szCs w:val="22"/>
              </w:rPr>
              <w:t xml:space="preserve">Up to </w:t>
            </w:r>
            <w:r w:rsidR="00C273E5" w:rsidRPr="00457899">
              <w:rPr>
                <w:rFonts w:ascii="Calibri" w:hAnsi="Calibri" w:cs="Calibri"/>
                <w:color w:val="FF0000"/>
                <w:sz w:val="22"/>
                <w:szCs w:val="22"/>
              </w:rPr>
              <w:t>6 passengers + captain</w:t>
            </w:r>
          </w:p>
        </w:tc>
        <w:tc>
          <w:tcPr>
            <w:tcW w:w="1285" w:type="pct"/>
          </w:tcPr>
          <w:p w14:paraId="59797015" w14:textId="77777777" w:rsidR="0014436A" w:rsidRDefault="0014436A" w:rsidP="009D114A">
            <w:pPr>
              <w:pStyle w:val="NoSpacing"/>
              <w:rPr>
                <w:rFonts w:cs="Calibri"/>
                <w:color w:val="FF0000"/>
                <w:sz w:val="22"/>
                <w:szCs w:val="22"/>
              </w:rPr>
            </w:pPr>
          </w:p>
        </w:tc>
      </w:tr>
      <w:tr w:rsidR="0014436A" w:rsidRPr="00926960" w14:paraId="7100211C" w14:textId="77777777" w:rsidTr="00BD7F32">
        <w:tc>
          <w:tcPr>
            <w:tcW w:w="231" w:type="pct"/>
          </w:tcPr>
          <w:p w14:paraId="498EEC38" w14:textId="77777777" w:rsidR="0014436A" w:rsidRDefault="00C273E5" w:rsidP="008276C0">
            <w:pPr>
              <w:jc w:val="center"/>
              <w:rPr>
                <w:rFonts w:ascii="Calibri" w:hAnsi="Calibri" w:cs="Calibri"/>
                <w:sz w:val="22"/>
                <w:szCs w:val="22"/>
              </w:rPr>
            </w:pPr>
            <w:r>
              <w:rPr>
                <w:rFonts w:ascii="Calibri" w:hAnsi="Calibri" w:cs="Calibri"/>
                <w:sz w:val="22"/>
                <w:szCs w:val="22"/>
              </w:rPr>
              <w:t>13</w:t>
            </w:r>
          </w:p>
        </w:tc>
        <w:tc>
          <w:tcPr>
            <w:tcW w:w="451" w:type="pct"/>
          </w:tcPr>
          <w:p w14:paraId="0B090726" w14:textId="77777777" w:rsidR="0014436A" w:rsidRDefault="00C273E5" w:rsidP="006D4DFD">
            <w:pPr>
              <w:jc w:val="center"/>
              <w:rPr>
                <w:rFonts w:ascii="Calibri" w:hAnsi="Calibri" w:cs="Calibri"/>
                <w:sz w:val="22"/>
                <w:szCs w:val="22"/>
              </w:rPr>
            </w:pPr>
            <w:r>
              <w:rPr>
                <w:rFonts w:ascii="Calibri" w:hAnsi="Calibri" w:cs="Calibri"/>
                <w:sz w:val="22"/>
                <w:szCs w:val="22"/>
              </w:rPr>
              <w:t>10/21/2020</w:t>
            </w:r>
          </w:p>
        </w:tc>
        <w:tc>
          <w:tcPr>
            <w:tcW w:w="451" w:type="pct"/>
          </w:tcPr>
          <w:p w14:paraId="7463F85F"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3A3C3DDD" w14:textId="77777777" w:rsidR="0014436A" w:rsidRDefault="00C273E5" w:rsidP="008276C0">
            <w:pPr>
              <w:pStyle w:val="ListParagraph"/>
              <w:ind w:left="0"/>
            </w:pPr>
            <w:r>
              <w:t>Is there a total weight estimate of the vessel including fuel and passengers?</w:t>
            </w:r>
          </w:p>
        </w:tc>
        <w:tc>
          <w:tcPr>
            <w:tcW w:w="1291" w:type="pct"/>
          </w:tcPr>
          <w:p w14:paraId="341E09BF" w14:textId="77777777" w:rsidR="0014436A" w:rsidRPr="00457899" w:rsidRDefault="00A427FF" w:rsidP="002C3E6F">
            <w:pPr>
              <w:rPr>
                <w:rFonts w:ascii="Calibri" w:hAnsi="Calibri" w:cs="Calibri"/>
                <w:color w:val="FF0000"/>
                <w:sz w:val="22"/>
                <w:szCs w:val="22"/>
              </w:rPr>
            </w:pPr>
            <w:r w:rsidRPr="00457899">
              <w:rPr>
                <w:rFonts w:ascii="Calibri" w:hAnsi="Calibri" w:cs="Calibri"/>
                <w:color w:val="FF0000"/>
                <w:sz w:val="22"/>
                <w:szCs w:val="22"/>
              </w:rPr>
              <w:t xml:space="preserve">No there </w:t>
            </w:r>
            <w:r w:rsidR="00457899" w:rsidRPr="00457899">
              <w:rPr>
                <w:rFonts w:ascii="Calibri" w:hAnsi="Calibri" w:cs="Calibri"/>
                <w:color w:val="FF0000"/>
                <w:sz w:val="22"/>
                <w:szCs w:val="22"/>
              </w:rPr>
              <w:t>is not</w:t>
            </w:r>
            <w:r w:rsidRPr="00457899">
              <w:rPr>
                <w:rFonts w:ascii="Calibri" w:hAnsi="Calibri" w:cs="Calibri"/>
                <w:color w:val="FF0000"/>
                <w:sz w:val="22"/>
                <w:szCs w:val="22"/>
              </w:rPr>
              <w:t xml:space="preserve">. We do not want to limit </w:t>
            </w:r>
            <w:r w:rsidR="00457899" w:rsidRPr="00457899">
              <w:rPr>
                <w:rFonts w:ascii="Calibri" w:hAnsi="Calibri" w:cs="Calibri"/>
                <w:color w:val="FF0000"/>
                <w:sz w:val="22"/>
                <w:szCs w:val="22"/>
              </w:rPr>
              <w:t>that;</w:t>
            </w:r>
            <w:r w:rsidRPr="00457899">
              <w:rPr>
                <w:rFonts w:ascii="Calibri" w:hAnsi="Calibri" w:cs="Calibri"/>
                <w:color w:val="FF0000"/>
                <w:sz w:val="22"/>
                <w:szCs w:val="22"/>
              </w:rPr>
              <w:t xml:space="preserve"> the design and build will determine that. Stability calculations will differ between </w:t>
            </w:r>
            <w:r w:rsidR="00457899" w:rsidRPr="00457899">
              <w:rPr>
                <w:rFonts w:ascii="Calibri" w:hAnsi="Calibri" w:cs="Calibri"/>
                <w:color w:val="FF0000"/>
                <w:sz w:val="22"/>
                <w:szCs w:val="22"/>
              </w:rPr>
              <w:t>bidder’s</w:t>
            </w:r>
            <w:r w:rsidRPr="00457899">
              <w:rPr>
                <w:rFonts w:ascii="Calibri" w:hAnsi="Calibri" w:cs="Calibri"/>
                <w:color w:val="FF0000"/>
                <w:sz w:val="22"/>
                <w:szCs w:val="22"/>
              </w:rPr>
              <w:t xml:space="preserve"> construction design. Bidders need to calculate that themselves.</w:t>
            </w:r>
          </w:p>
        </w:tc>
        <w:tc>
          <w:tcPr>
            <w:tcW w:w="1285" w:type="pct"/>
          </w:tcPr>
          <w:p w14:paraId="7F68C2A5" w14:textId="77777777" w:rsidR="0014436A" w:rsidRDefault="0014436A" w:rsidP="009D114A">
            <w:pPr>
              <w:pStyle w:val="NoSpacing"/>
              <w:rPr>
                <w:rFonts w:cs="Calibri"/>
                <w:color w:val="FF0000"/>
                <w:sz w:val="22"/>
                <w:szCs w:val="22"/>
              </w:rPr>
            </w:pPr>
          </w:p>
        </w:tc>
      </w:tr>
      <w:tr w:rsidR="0014436A" w:rsidRPr="00926960" w14:paraId="78795008" w14:textId="77777777" w:rsidTr="00BD7F32">
        <w:tc>
          <w:tcPr>
            <w:tcW w:w="231" w:type="pct"/>
          </w:tcPr>
          <w:p w14:paraId="2D03220A" w14:textId="77777777" w:rsidR="0014436A" w:rsidRDefault="00C273E5" w:rsidP="008276C0">
            <w:pPr>
              <w:jc w:val="center"/>
              <w:rPr>
                <w:rFonts w:ascii="Calibri" w:hAnsi="Calibri" w:cs="Calibri"/>
                <w:sz w:val="22"/>
                <w:szCs w:val="22"/>
              </w:rPr>
            </w:pPr>
            <w:r>
              <w:rPr>
                <w:rFonts w:ascii="Calibri" w:hAnsi="Calibri" w:cs="Calibri"/>
                <w:sz w:val="22"/>
                <w:szCs w:val="22"/>
              </w:rPr>
              <w:t>14</w:t>
            </w:r>
          </w:p>
        </w:tc>
        <w:tc>
          <w:tcPr>
            <w:tcW w:w="451" w:type="pct"/>
          </w:tcPr>
          <w:p w14:paraId="6C3D9EA4" w14:textId="77777777" w:rsidR="0014436A" w:rsidRDefault="00C273E5" w:rsidP="006D4DFD">
            <w:pPr>
              <w:jc w:val="center"/>
              <w:rPr>
                <w:rFonts w:ascii="Calibri" w:hAnsi="Calibri" w:cs="Calibri"/>
                <w:sz w:val="22"/>
                <w:szCs w:val="22"/>
              </w:rPr>
            </w:pPr>
            <w:r>
              <w:rPr>
                <w:rFonts w:ascii="Calibri" w:hAnsi="Calibri" w:cs="Calibri"/>
                <w:sz w:val="22"/>
                <w:szCs w:val="22"/>
              </w:rPr>
              <w:t>10/21/2020</w:t>
            </w:r>
          </w:p>
        </w:tc>
        <w:tc>
          <w:tcPr>
            <w:tcW w:w="451" w:type="pct"/>
          </w:tcPr>
          <w:p w14:paraId="12FBDE96" w14:textId="77777777" w:rsidR="0014436A" w:rsidRDefault="00457899" w:rsidP="006D4DFD">
            <w:pPr>
              <w:jc w:val="center"/>
              <w:rPr>
                <w:rFonts w:ascii="Calibri" w:hAnsi="Calibri" w:cs="Calibri"/>
                <w:sz w:val="22"/>
                <w:szCs w:val="22"/>
              </w:rPr>
            </w:pPr>
            <w:r>
              <w:rPr>
                <w:rFonts w:ascii="Calibri" w:hAnsi="Calibri" w:cs="Calibri"/>
                <w:sz w:val="22"/>
                <w:szCs w:val="22"/>
              </w:rPr>
              <w:t>10/21/2020</w:t>
            </w:r>
          </w:p>
        </w:tc>
        <w:tc>
          <w:tcPr>
            <w:tcW w:w="1291" w:type="pct"/>
          </w:tcPr>
          <w:p w14:paraId="6396CE46" w14:textId="77777777" w:rsidR="0014436A" w:rsidRDefault="00C273E5" w:rsidP="008276C0">
            <w:pPr>
              <w:pStyle w:val="ListParagraph"/>
              <w:ind w:left="0"/>
            </w:pPr>
            <w:r>
              <w:t>What is the intent of the isolated heat exchanger?</w:t>
            </w:r>
          </w:p>
        </w:tc>
        <w:tc>
          <w:tcPr>
            <w:tcW w:w="1291" w:type="pct"/>
          </w:tcPr>
          <w:p w14:paraId="2B742C99" w14:textId="77777777" w:rsidR="0014436A" w:rsidRPr="00457899" w:rsidRDefault="00C273E5" w:rsidP="002C3E6F">
            <w:pPr>
              <w:rPr>
                <w:rFonts w:ascii="Calibri" w:hAnsi="Calibri" w:cs="Calibri"/>
                <w:color w:val="FF0000"/>
                <w:sz w:val="22"/>
                <w:szCs w:val="22"/>
              </w:rPr>
            </w:pPr>
            <w:r w:rsidRPr="00457899">
              <w:rPr>
                <w:rFonts w:ascii="Calibri" w:hAnsi="Calibri" w:cs="Calibri"/>
                <w:color w:val="FF0000"/>
                <w:sz w:val="22"/>
                <w:szCs w:val="22"/>
              </w:rPr>
              <w:t xml:space="preserve">Protect the vessel from </w:t>
            </w:r>
            <w:r w:rsidR="00A427FF" w:rsidRPr="00457899">
              <w:rPr>
                <w:rFonts w:ascii="Calibri" w:hAnsi="Calibri" w:cs="Calibri"/>
                <w:color w:val="FF0000"/>
                <w:sz w:val="22"/>
                <w:szCs w:val="22"/>
              </w:rPr>
              <w:t>plugging up the engine cooling system</w:t>
            </w:r>
            <w:r w:rsidRPr="00457899">
              <w:rPr>
                <w:rFonts w:ascii="Calibri" w:hAnsi="Calibri" w:cs="Calibri"/>
                <w:color w:val="FF0000"/>
                <w:sz w:val="22"/>
                <w:szCs w:val="22"/>
              </w:rPr>
              <w:t xml:space="preserve"> when working in shallow water</w:t>
            </w:r>
          </w:p>
        </w:tc>
        <w:tc>
          <w:tcPr>
            <w:tcW w:w="1285" w:type="pct"/>
          </w:tcPr>
          <w:p w14:paraId="22DFA2E7" w14:textId="77777777" w:rsidR="0014436A" w:rsidRPr="00DC0656" w:rsidRDefault="00DC0656" w:rsidP="009D114A">
            <w:pPr>
              <w:pStyle w:val="NoSpacing"/>
              <w:rPr>
                <w:rFonts w:cs="Calibri"/>
                <w:color w:val="FF0000"/>
                <w:sz w:val="22"/>
                <w:szCs w:val="22"/>
              </w:rPr>
            </w:pPr>
            <w:r>
              <w:rPr>
                <w:rFonts w:cs="Calibri"/>
                <w:color w:val="FF0000"/>
                <w:sz w:val="22"/>
                <w:szCs w:val="22"/>
              </w:rPr>
              <w:t xml:space="preserve">Answered in detail </w:t>
            </w:r>
            <w:proofErr w:type="gramStart"/>
            <w:r>
              <w:rPr>
                <w:rFonts w:cs="Calibri"/>
                <w:color w:val="FF0000"/>
                <w:sz w:val="22"/>
                <w:szCs w:val="22"/>
              </w:rPr>
              <w:t>on line</w:t>
            </w:r>
            <w:proofErr w:type="gramEnd"/>
            <w:r>
              <w:rPr>
                <w:rFonts w:cs="Calibri"/>
                <w:color w:val="FF0000"/>
                <w:sz w:val="22"/>
                <w:szCs w:val="22"/>
              </w:rPr>
              <w:t xml:space="preserve"> item 26 of this addendum.</w:t>
            </w:r>
          </w:p>
        </w:tc>
      </w:tr>
      <w:tr w:rsidR="0014436A" w:rsidRPr="00926960" w14:paraId="291C79FF" w14:textId="77777777" w:rsidTr="00457899">
        <w:tc>
          <w:tcPr>
            <w:tcW w:w="231" w:type="pct"/>
          </w:tcPr>
          <w:p w14:paraId="6100341F" w14:textId="77777777" w:rsidR="0014436A" w:rsidRDefault="00C273E5" w:rsidP="008276C0">
            <w:pPr>
              <w:jc w:val="center"/>
              <w:rPr>
                <w:rFonts w:ascii="Calibri" w:hAnsi="Calibri" w:cs="Calibri"/>
                <w:sz w:val="22"/>
                <w:szCs w:val="22"/>
              </w:rPr>
            </w:pPr>
            <w:r>
              <w:rPr>
                <w:rFonts w:ascii="Calibri" w:hAnsi="Calibri" w:cs="Calibri"/>
                <w:sz w:val="22"/>
                <w:szCs w:val="22"/>
              </w:rPr>
              <w:lastRenderedPageBreak/>
              <w:t>15</w:t>
            </w:r>
          </w:p>
        </w:tc>
        <w:tc>
          <w:tcPr>
            <w:tcW w:w="451" w:type="pct"/>
          </w:tcPr>
          <w:p w14:paraId="5FDC74C8" w14:textId="77777777" w:rsidR="0014436A" w:rsidRDefault="00C273E5" w:rsidP="006D4DFD">
            <w:pPr>
              <w:jc w:val="center"/>
              <w:rPr>
                <w:rFonts w:ascii="Calibri" w:hAnsi="Calibri" w:cs="Calibri"/>
                <w:sz w:val="22"/>
                <w:szCs w:val="22"/>
              </w:rPr>
            </w:pPr>
            <w:r>
              <w:rPr>
                <w:rFonts w:ascii="Calibri" w:hAnsi="Calibri" w:cs="Calibri"/>
                <w:sz w:val="22"/>
                <w:szCs w:val="22"/>
              </w:rPr>
              <w:t>10/21/2020</w:t>
            </w:r>
          </w:p>
        </w:tc>
        <w:tc>
          <w:tcPr>
            <w:tcW w:w="451" w:type="pct"/>
          </w:tcPr>
          <w:p w14:paraId="27790F99" w14:textId="77777777" w:rsidR="0014436A"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6A582C7B" w14:textId="77777777" w:rsidR="0014436A" w:rsidRDefault="00C273E5" w:rsidP="008276C0">
            <w:pPr>
              <w:pStyle w:val="ListParagraph"/>
              <w:ind w:left="0"/>
            </w:pPr>
            <w:r>
              <w:t xml:space="preserve">Is this </w:t>
            </w:r>
            <w:proofErr w:type="gramStart"/>
            <w:r>
              <w:t>similar to</w:t>
            </w:r>
            <w:proofErr w:type="gramEnd"/>
            <w:r>
              <w:t xml:space="preserve"> a shell cooling design?</w:t>
            </w:r>
          </w:p>
        </w:tc>
        <w:tc>
          <w:tcPr>
            <w:tcW w:w="1291" w:type="pct"/>
            <w:shd w:val="clear" w:color="auto" w:fill="auto"/>
          </w:tcPr>
          <w:p w14:paraId="53AF6AF6" w14:textId="77777777" w:rsidR="0014436A" w:rsidRPr="00457899" w:rsidRDefault="0014436A" w:rsidP="002C3E6F">
            <w:pPr>
              <w:rPr>
                <w:rFonts w:ascii="Calibri" w:hAnsi="Calibri" w:cs="Calibri"/>
                <w:color w:val="FF0000"/>
                <w:sz w:val="22"/>
                <w:szCs w:val="22"/>
              </w:rPr>
            </w:pPr>
          </w:p>
        </w:tc>
        <w:tc>
          <w:tcPr>
            <w:tcW w:w="1285" w:type="pct"/>
          </w:tcPr>
          <w:p w14:paraId="0BA73803" w14:textId="77777777" w:rsidR="0014436A" w:rsidRDefault="00DC0656" w:rsidP="009D114A">
            <w:pPr>
              <w:pStyle w:val="NoSpacing"/>
              <w:rPr>
                <w:rFonts w:cs="Calibri"/>
                <w:color w:val="FF0000"/>
                <w:sz w:val="22"/>
                <w:szCs w:val="22"/>
              </w:rPr>
            </w:pPr>
            <w:r>
              <w:rPr>
                <w:rFonts w:cs="Calibri"/>
                <w:color w:val="FF0000"/>
                <w:sz w:val="22"/>
                <w:szCs w:val="22"/>
              </w:rPr>
              <w:t xml:space="preserve">Tube and shell design </w:t>
            </w:r>
            <w:proofErr w:type="gramStart"/>
            <w:r w:rsidR="00EA6E00">
              <w:rPr>
                <w:rFonts w:cs="Calibri"/>
                <w:color w:val="FF0000"/>
                <w:sz w:val="22"/>
                <w:szCs w:val="22"/>
              </w:rPr>
              <w:t>has</w:t>
            </w:r>
            <w:proofErr w:type="gramEnd"/>
            <w:r w:rsidR="00EA6E00">
              <w:rPr>
                <w:rFonts w:cs="Calibri"/>
                <w:color w:val="FF0000"/>
                <w:sz w:val="22"/>
                <w:szCs w:val="22"/>
              </w:rPr>
              <w:t xml:space="preserve"> been deleted from the spec. Refer to line item 26 of this addendum.</w:t>
            </w:r>
          </w:p>
        </w:tc>
      </w:tr>
      <w:tr w:rsidR="0014436A" w:rsidRPr="00926960" w14:paraId="231919FE" w14:textId="77777777" w:rsidTr="00BD7F32">
        <w:tc>
          <w:tcPr>
            <w:tcW w:w="231" w:type="pct"/>
          </w:tcPr>
          <w:p w14:paraId="4480FA3D" w14:textId="77777777" w:rsidR="0014436A" w:rsidRDefault="00C273E5" w:rsidP="008276C0">
            <w:pPr>
              <w:jc w:val="center"/>
              <w:rPr>
                <w:rFonts w:ascii="Calibri" w:hAnsi="Calibri" w:cs="Calibri"/>
                <w:sz w:val="22"/>
                <w:szCs w:val="22"/>
              </w:rPr>
            </w:pPr>
            <w:bookmarkStart w:id="0" w:name="_Hlk54180077"/>
            <w:r>
              <w:rPr>
                <w:rFonts w:ascii="Calibri" w:hAnsi="Calibri" w:cs="Calibri"/>
                <w:sz w:val="22"/>
                <w:szCs w:val="22"/>
              </w:rPr>
              <w:t>16</w:t>
            </w:r>
          </w:p>
        </w:tc>
        <w:tc>
          <w:tcPr>
            <w:tcW w:w="451" w:type="pct"/>
          </w:tcPr>
          <w:p w14:paraId="230CBE65" w14:textId="77777777" w:rsidR="0014436A" w:rsidRDefault="00C273E5" w:rsidP="006D4DFD">
            <w:pPr>
              <w:jc w:val="center"/>
              <w:rPr>
                <w:rFonts w:ascii="Calibri" w:hAnsi="Calibri" w:cs="Calibri"/>
                <w:sz w:val="22"/>
                <w:szCs w:val="22"/>
              </w:rPr>
            </w:pPr>
            <w:r>
              <w:rPr>
                <w:rFonts w:ascii="Calibri" w:hAnsi="Calibri" w:cs="Calibri"/>
                <w:sz w:val="22"/>
                <w:szCs w:val="22"/>
              </w:rPr>
              <w:t>10/21/2020</w:t>
            </w:r>
          </w:p>
        </w:tc>
        <w:tc>
          <w:tcPr>
            <w:tcW w:w="451" w:type="pct"/>
          </w:tcPr>
          <w:p w14:paraId="3AF0E010" w14:textId="77777777" w:rsidR="0014436A"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45D0A891" w14:textId="77777777" w:rsidR="0014436A" w:rsidRDefault="00C273E5" w:rsidP="008276C0">
            <w:pPr>
              <w:pStyle w:val="ListParagraph"/>
              <w:ind w:left="0"/>
            </w:pPr>
            <w:r>
              <w:t>Will SCL offer a site-visit to see the current vessel(s)?</w:t>
            </w:r>
          </w:p>
        </w:tc>
        <w:tc>
          <w:tcPr>
            <w:tcW w:w="1291" w:type="pct"/>
          </w:tcPr>
          <w:p w14:paraId="70DFABF3" w14:textId="77777777" w:rsidR="0014436A" w:rsidRDefault="00C273E5" w:rsidP="002C3E6F">
            <w:pPr>
              <w:rPr>
                <w:rFonts w:ascii="Calibri" w:hAnsi="Calibri" w:cs="Calibri"/>
                <w:color w:val="FF0000"/>
                <w:sz w:val="22"/>
                <w:szCs w:val="22"/>
              </w:rPr>
            </w:pPr>
            <w:r>
              <w:rPr>
                <w:rFonts w:ascii="Calibri" w:hAnsi="Calibri" w:cs="Calibri"/>
                <w:color w:val="FF0000"/>
                <w:sz w:val="22"/>
                <w:szCs w:val="22"/>
              </w:rPr>
              <w:t>Yes,</w:t>
            </w:r>
            <w:r w:rsidR="00370EEC">
              <w:rPr>
                <w:rFonts w:ascii="Calibri" w:hAnsi="Calibri" w:cs="Calibri"/>
                <w:color w:val="FF0000"/>
                <w:sz w:val="22"/>
                <w:szCs w:val="22"/>
              </w:rPr>
              <w:t xml:space="preserve"> more details to follow. </w:t>
            </w:r>
            <w:r w:rsidR="00457899">
              <w:rPr>
                <w:rFonts w:ascii="Calibri" w:hAnsi="Calibri" w:cs="Calibri"/>
                <w:color w:val="FF0000"/>
                <w:sz w:val="22"/>
                <w:szCs w:val="22"/>
              </w:rPr>
              <w:t xml:space="preserve"> </w:t>
            </w:r>
          </w:p>
        </w:tc>
        <w:tc>
          <w:tcPr>
            <w:tcW w:w="1285" w:type="pct"/>
          </w:tcPr>
          <w:p w14:paraId="4FD46AFC" w14:textId="77777777" w:rsidR="00C65629" w:rsidRDefault="00C65629" w:rsidP="00370EEC">
            <w:pPr>
              <w:pStyle w:val="NoSpacing"/>
              <w:rPr>
                <w:rFonts w:cs="Calibri"/>
                <w:color w:val="FF0000"/>
                <w:sz w:val="22"/>
                <w:szCs w:val="22"/>
              </w:rPr>
            </w:pPr>
          </w:p>
        </w:tc>
      </w:tr>
      <w:bookmarkEnd w:id="0"/>
      <w:tr w:rsidR="0014436A" w:rsidRPr="00926960" w14:paraId="0957A99D" w14:textId="77777777" w:rsidTr="00BD7F32">
        <w:tc>
          <w:tcPr>
            <w:tcW w:w="231" w:type="pct"/>
          </w:tcPr>
          <w:p w14:paraId="1506F3F3" w14:textId="77777777" w:rsidR="0014436A" w:rsidRDefault="00C273E5" w:rsidP="008276C0">
            <w:pPr>
              <w:jc w:val="center"/>
              <w:rPr>
                <w:rFonts w:ascii="Calibri" w:hAnsi="Calibri" w:cs="Calibri"/>
                <w:sz w:val="22"/>
                <w:szCs w:val="22"/>
              </w:rPr>
            </w:pPr>
            <w:r>
              <w:rPr>
                <w:rFonts w:ascii="Calibri" w:hAnsi="Calibri" w:cs="Calibri"/>
                <w:sz w:val="22"/>
                <w:szCs w:val="22"/>
              </w:rPr>
              <w:t>17</w:t>
            </w:r>
          </w:p>
        </w:tc>
        <w:tc>
          <w:tcPr>
            <w:tcW w:w="451" w:type="pct"/>
          </w:tcPr>
          <w:p w14:paraId="46C9807A" w14:textId="77777777" w:rsidR="0014436A" w:rsidRDefault="00C273E5" w:rsidP="006D4DFD">
            <w:pPr>
              <w:jc w:val="center"/>
              <w:rPr>
                <w:rFonts w:ascii="Calibri" w:hAnsi="Calibri" w:cs="Calibri"/>
                <w:sz w:val="22"/>
                <w:szCs w:val="22"/>
              </w:rPr>
            </w:pPr>
            <w:r>
              <w:rPr>
                <w:rFonts w:ascii="Calibri" w:hAnsi="Calibri" w:cs="Calibri"/>
                <w:sz w:val="22"/>
                <w:szCs w:val="22"/>
              </w:rPr>
              <w:t>10/21/2020</w:t>
            </w:r>
          </w:p>
        </w:tc>
        <w:tc>
          <w:tcPr>
            <w:tcW w:w="451" w:type="pct"/>
          </w:tcPr>
          <w:p w14:paraId="3B52A1EF" w14:textId="77777777" w:rsidR="0014436A"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6C1B30F4" w14:textId="77777777" w:rsidR="0014436A" w:rsidRDefault="0014436A" w:rsidP="008276C0">
            <w:pPr>
              <w:pStyle w:val="ListParagraph"/>
              <w:ind w:left="0"/>
            </w:pPr>
          </w:p>
        </w:tc>
        <w:tc>
          <w:tcPr>
            <w:tcW w:w="1291" w:type="pct"/>
          </w:tcPr>
          <w:p w14:paraId="6A31E664" w14:textId="77777777" w:rsidR="0014436A" w:rsidRDefault="0014436A" w:rsidP="002C3E6F">
            <w:pPr>
              <w:rPr>
                <w:rFonts w:ascii="Calibri" w:hAnsi="Calibri" w:cs="Calibri"/>
                <w:color w:val="FF0000"/>
                <w:sz w:val="22"/>
                <w:szCs w:val="22"/>
              </w:rPr>
            </w:pPr>
          </w:p>
        </w:tc>
        <w:tc>
          <w:tcPr>
            <w:tcW w:w="1285" w:type="pct"/>
          </w:tcPr>
          <w:p w14:paraId="17607DF2" w14:textId="77777777" w:rsidR="00AE4A0C" w:rsidRDefault="00AE4A0C" w:rsidP="009D114A">
            <w:pPr>
              <w:pStyle w:val="NoSpacing"/>
              <w:rPr>
                <w:rFonts w:cs="Calibri"/>
                <w:color w:val="FF0000"/>
                <w:sz w:val="22"/>
                <w:szCs w:val="22"/>
              </w:rPr>
            </w:pPr>
            <w:r>
              <w:rPr>
                <w:rFonts w:cs="Calibri"/>
                <w:color w:val="FF0000"/>
                <w:sz w:val="22"/>
                <w:szCs w:val="22"/>
              </w:rPr>
              <w:t xml:space="preserve">Not a revision, just a clarification and emphasizing these two mandatory response items from the specification document. </w:t>
            </w:r>
          </w:p>
          <w:p w14:paraId="6BCC6ACD" w14:textId="77777777" w:rsidR="0014436A" w:rsidRDefault="00C273E5" w:rsidP="009D114A">
            <w:pPr>
              <w:pStyle w:val="NoSpacing"/>
              <w:rPr>
                <w:rFonts w:cs="Calibri"/>
                <w:color w:val="FF0000"/>
                <w:sz w:val="22"/>
                <w:szCs w:val="22"/>
              </w:rPr>
            </w:pPr>
            <w:r>
              <w:rPr>
                <w:rFonts w:cs="Calibri"/>
                <w:color w:val="FF0000"/>
                <w:sz w:val="22"/>
                <w:szCs w:val="22"/>
              </w:rPr>
              <w:t xml:space="preserve">Section 21.1 </w:t>
            </w:r>
            <w:r w:rsidR="00457899">
              <w:rPr>
                <w:rFonts w:cs="Calibri"/>
                <w:color w:val="FF0000"/>
                <w:sz w:val="22"/>
                <w:szCs w:val="22"/>
              </w:rPr>
              <w:t xml:space="preserve">– </w:t>
            </w:r>
            <w:r w:rsidR="00457899" w:rsidRPr="00C65629">
              <w:rPr>
                <w:rFonts w:cs="Calibri"/>
                <w:b/>
                <w:bCs/>
                <w:i/>
                <w:iCs/>
                <w:color w:val="FF0000"/>
                <w:sz w:val="22"/>
                <w:szCs w:val="22"/>
                <w:u w:val="single"/>
              </w:rPr>
              <w:t>Mandatory</w:t>
            </w:r>
            <w:r w:rsidR="00C65629">
              <w:rPr>
                <w:rFonts w:cs="Calibri"/>
                <w:b/>
                <w:bCs/>
                <w:i/>
                <w:iCs/>
                <w:color w:val="FF0000"/>
                <w:sz w:val="22"/>
                <w:szCs w:val="22"/>
                <w:u w:val="single"/>
              </w:rPr>
              <w:t xml:space="preserve"> -</w:t>
            </w:r>
            <w:r w:rsidR="00457899" w:rsidRPr="00C65629">
              <w:rPr>
                <w:rFonts w:cs="Calibri"/>
                <w:b/>
                <w:bCs/>
                <w:i/>
                <w:iCs/>
                <w:color w:val="FF0000"/>
                <w:sz w:val="22"/>
                <w:szCs w:val="22"/>
                <w:u w:val="single"/>
              </w:rPr>
              <w:t xml:space="preserve"> </w:t>
            </w:r>
            <w:r w:rsidR="00C65629">
              <w:rPr>
                <w:rFonts w:cs="Calibri"/>
                <w:b/>
                <w:bCs/>
                <w:i/>
                <w:iCs/>
                <w:color w:val="FF0000"/>
                <w:sz w:val="22"/>
                <w:szCs w:val="22"/>
                <w:u w:val="single"/>
              </w:rPr>
              <w:t>Vessel layout d</w:t>
            </w:r>
            <w:r w:rsidR="00457899" w:rsidRPr="00C65629">
              <w:rPr>
                <w:rFonts w:cs="Calibri"/>
                <w:b/>
                <w:bCs/>
                <w:i/>
                <w:iCs/>
                <w:color w:val="FF0000"/>
                <w:sz w:val="22"/>
                <w:szCs w:val="22"/>
                <w:u w:val="single"/>
              </w:rPr>
              <w:t>rawing</w:t>
            </w:r>
            <w:r w:rsidR="00C65629" w:rsidRPr="00C65629">
              <w:rPr>
                <w:rFonts w:cs="Calibri"/>
                <w:b/>
                <w:bCs/>
                <w:i/>
                <w:iCs/>
                <w:color w:val="FF0000"/>
                <w:sz w:val="22"/>
                <w:szCs w:val="22"/>
                <w:u w:val="single"/>
              </w:rPr>
              <w:t>s due with the proposal response</w:t>
            </w:r>
            <w:r w:rsidR="00457899">
              <w:rPr>
                <w:rFonts w:cs="Calibri"/>
                <w:color w:val="FF0000"/>
                <w:sz w:val="22"/>
                <w:szCs w:val="22"/>
              </w:rPr>
              <w:t xml:space="preserve"> - </w:t>
            </w:r>
            <w:r>
              <w:rPr>
                <w:rFonts w:cs="Calibri"/>
                <w:color w:val="FF0000"/>
                <w:sz w:val="22"/>
                <w:szCs w:val="22"/>
              </w:rPr>
              <w:t xml:space="preserve">pdfs are acceptable at the time of proposal submittal with AutoCad to follow from the awarded Supplier. </w:t>
            </w:r>
          </w:p>
          <w:p w14:paraId="1C2A3C07" w14:textId="77777777" w:rsidR="00C65629" w:rsidRDefault="00C65629" w:rsidP="009D114A">
            <w:pPr>
              <w:pStyle w:val="NoSpacing"/>
              <w:rPr>
                <w:rFonts w:cs="Calibri"/>
                <w:b/>
                <w:bCs/>
                <w:i/>
                <w:iCs/>
                <w:color w:val="FF0000"/>
                <w:sz w:val="22"/>
                <w:szCs w:val="22"/>
                <w:u w:val="single"/>
              </w:rPr>
            </w:pPr>
            <w:r>
              <w:rPr>
                <w:rFonts w:cs="Calibri"/>
                <w:color w:val="FF0000"/>
                <w:sz w:val="22"/>
                <w:szCs w:val="22"/>
              </w:rPr>
              <w:t xml:space="preserve">Section 21.8 – </w:t>
            </w:r>
            <w:r w:rsidR="00F01F82" w:rsidRPr="00F01F82">
              <w:rPr>
                <w:rFonts w:cs="Calibri"/>
                <w:b/>
                <w:bCs/>
                <w:i/>
                <w:iCs/>
                <w:color w:val="FF0000"/>
                <w:sz w:val="22"/>
                <w:szCs w:val="22"/>
                <w:u w:val="single"/>
              </w:rPr>
              <w:t>Mandatory -</w:t>
            </w:r>
            <w:r w:rsidR="00F01F82">
              <w:rPr>
                <w:rFonts w:cs="Calibri"/>
                <w:color w:val="FF0000"/>
                <w:sz w:val="22"/>
                <w:szCs w:val="22"/>
              </w:rPr>
              <w:t xml:space="preserve"> </w:t>
            </w:r>
            <w:r>
              <w:rPr>
                <w:rFonts w:cs="Calibri"/>
                <w:b/>
                <w:bCs/>
                <w:i/>
                <w:iCs/>
                <w:color w:val="FF0000"/>
                <w:sz w:val="22"/>
                <w:szCs w:val="22"/>
                <w:u w:val="single"/>
              </w:rPr>
              <w:t xml:space="preserve">Propulsion drawings due with the proposal response. </w:t>
            </w:r>
          </w:p>
          <w:p w14:paraId="1B4D8E45" w14:textId="77777777" w:rsidR="00C65629" w:rsidRPr="00C65629" w:rsidRDefault="00C65629" w:rsidP="009D114A">
            <w:pPr>
              <w:pStyle w:val="NoSpacing"/>
              <w:rPr>
                <w:rFonts w:cs="Calibri"/>
                <w:color w:val="FF0000"/>
                <w:sz w:val="22"/>
                <w:szCs w:val="22"/>
              </w:rPr>
            </w:pPr>
            <w:r>
              <w:rPr>
                <w:rFonts w:cs="Calibri"/>
                <w:color w:val="FF0000"/>
                <w:sz w:val="22"/>
                <w:szCs w:val="22"/>
              </w:rPr>
              <w:t xml:space="preserve">pdfs are acceptable at the time of proposal submittal with AutoCad to follow from the awarded Supplier. </w:t>
            </w:r>
          </w:p>
        </w:tc>
      </w:tr>
      <w:tr w:rsidR="00F60193" w:rsidRPr="00926960" w14:paraId="201827C2" w14:textId="77777777" w:rsidTr="00BD7F32">
        <w:tc>
          <w:tcPr>
            <w:tcW w:w="231" w:type="pct"/>
          </w:tcPr>
          <w:p w14:paraId="03129686" w14:textId="77777777" w:rsidR="00F60193" w:rsidRDefault="00F60193" w:rsidP="008276C0">
            <w:pPr>
              <w:jc w:val="center"/>
              <w:rPr>
                <w:rFonts w:ascii="Calibri" w:hAnsi="Calibri" w:cs="Calibri"/>
                <w:sz w:val="22"/>
                <w:szCs w:val="22"/>
              </w:rPr>
            </w:pPr>
            <w:r>
              <w:rPr>
                <w:rFonts w:ascii="Calibri" w:hAnsi="Calibri" w:cs="Calibri"/>
                <w:sz w:val="22"/>
                <w:szCs w:val="22"/>
              </w:rPr>
              <w:t>18</w:t>
            </w:r>
          </w:p>
        </w:tc>
        <w:tc>
          <w:tcPr>
            <w:tcW w:w="451" w:type="pct"/>
          </w:tcPr>
          <w:p w14:paraId="7B2545C7" w14:textId="77777777" w:rsidR="00F60193" w:rsidRDefault="00F60193" w:rsidP="006D4DFD">
            <w:pPr>
              <w:jc w:val="center"/>
              <w:rPr>
                <w:rFonts w:ascii="Calibri" w:hAnsi="Calibri" w:cs="Calibri"/>
                <w:sz w:val="22"/>
                <w:szCs w:val="22"/>
              </w:rPr>
            </w:pPr>
            <w:r>
              <w:rPr>
                <w:rFonts w:ascii="Calibri" w:hAnsi="Calibri" w:cs="Calibri"/>
                <w:sz w:val="22"/>
                <w:szCs w:val="22"/>
              </w:rPr>
              <w:t>10/21/2020</w:t>
            </w:r>
          </w:p>
        </w:tc>
        <w:tc>
          <w:tcPr>
            <w:tcW w:w="451" w:type="pct"/>
          </w:tcPr>
          <w:p w14:paraId="5FF2DEDA" w14:textId="77777777" w:rsidR="00F60193"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035C2FD5" w14:textId="77777777" w:rsidR="00F60193" w:rsidRDefault="00F60193" w:rsidP="008276C0">
            <w:pPr>
              <w:pStyle w:val="ListParagraph"/>
              <w:ind w:left="0"/>
            </w:pPr>
            <w:r>
              <w:t>What is the budget for this project?</w:t>
            </w:r>
          </w:p>
        </w:tc>
        <w:tc>
          <w:tcPr>
            <w:tcW w:w="1291" w:type="pct"/>
          </w:tcPr>
          <w:p w14:paraId="02A3C1AB" w14:textId="77777777" w:rsidR="00F60193" w:rsidRDefault="00F60193" w:rsidP="002C3E6F">
            <w:pPr>
              <w:rPr>
                <w:rFonts w:ascii="Calibri" w:hAnsi="Calibri" w:cs="Calibri"/>
                <w:color w:val="FF0000"/>
                <w:sz w:val="22"/>
                <w:szCs w:val="22"/>
              </w:rPr>
            </w:pPr>
            <w:r>
              <w:rPr>
                <w:rFonts w:ascii="Calibri" w:hAnsi="Calibri" w:cs="Calibri"/>
                <w:color w:val="FF0000"/>
                <w:sz w:val="22"/>
                <w:szCs w:val="22"/>
              </w:rPr>
              <w:t xml:space="preserve">$750k for all goods and services in the RFP. </w:t>
            </w:r>
          </w:p>
        </w:tc>
        <w:tc>
          <w:tcPr>
            <w:tcW w:w="1285" w:type="pct"/>
          </w:tcPr>
          <w:p w14:paraId="5F4974F1" w14:textId="77777777" w:rsidR="00F60193" w:rsidRDefault="00F60193" w:rsidP="009D114A">
            <w:pPr>
              <w:pStyle w:val="NoSpacing"/>
              <w:rPr>
                <w:rFonts w:cs="Calibri"/>
                <w:color w:val="FF0000"/>
                <w:sz w:val="22"/>
                <w:szCs w:val="22"/>
              </w:rPr>
            </w:pPr>
          </w:p>
        </w:tc>
      </w:tr>
      <w:tr w:rsidR="00EB1E75" w:rsidRPr="00926960" w14:paraId="0BA1963C" w14:textId="77777777" w:rsidTr="00BD7F32">
        <w:tc>
          <w:tcPr>
            <w:tcW w:w="231" w:type="pct"/>
          </w:tcPr>
          <w:p w14:paraId="59B9FEAA" w14:textId="77777777" w:rsidR="00EB1E75" w:rsidRDefault="00EB1E75" w:rsidP="008276C0">
            <w:pPr>
              <w:jc w:val="center"/>
              <w:rPr>
                <w:rFonts w:ascii="Calibri" w:hAnsi="Calibri" w:cs="Calibri"/>
                <w:sz w:val="22"/>
                <w:szCs w:val="22"/>
              </w:rPr>
            </w:pPr>
            <w:r>
              <w:rPr>
                <w:rFonts w:ascii="Calibri" w:hAnsi="Calibri" w:cs="Calibri"/>
                <w:sz w:val="22"/>
                <w:szCs w:val="22"/>
              </w:rPr>
              <w:t>19</w:t>
            </w:r>
          </w:p>
        </w:tc>
        <w:tc>
          <w:tcPr>
            <w:tcW w:w="451" w:type="pct"/>
          </w:tcPr>
          <w:p w14:paraId="4F6B9AA5" w14:textId="77777777" w:rsidR="00EB1E75" w:rsidRDefault="00EB1E75" w:rsidP="006D4DFD">
            <w:pPr>
              <w:jc w:val="center"/>
              <w:rPr>
                <w:rFonts w:ascii="Calibri" w:hAnsi="Calibri" w:cs="Calibri"/>
                <w:sz w:val="22"/>
                <w:szCs w:val="22"/>
              </w:rPr>
            </w:pPr>
            <w:r>
              <w:rPr>
                <w:rFonts w:ascii="Calibri" w:hAnsi="Calibri" w:cs="Calibri"/>
                <w:sz w:val="22"/>
                <w:szCs w:val="22"/>
              </w:rPr>
              <w:t>10/21/2020</w:t>
            </w:r>
          </w:p>
        </w:tc>
        <w:tc>
          <w:tcPr>
            <w:tcW w:w="451" w:type="pct"/>
          </w:tcPr>
          <w:p w14:paraId="6E189271" w14:textId="77777777" w:rsidR="00EB1E75"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3FB6E579" w14:textId="77777777" w:rsidR="00EB1E75" w:rsidRDefault="00EB1E75" w:rsidP="008276C0">
            <w:pPr>
              <w:pStyle w:val="ListParagraph"/>
              <w:ind w:left="0"/>
            </w:pPr>
            <w:r>
              <w:t>Do we use the Shipbuilder Job Classification wage rates from L&amp;I?</w:t>
            </w:r>
          </w:p>
        </w:tc>
        <w:tc>
          <w:tcPr>
            <w:tcW w:w="1291" w:type="pct"/>
          </w:tcPr>
          <w:p w14:paraId="668E2680" w14:textId="77777777" w:rsidR="00EB1E75" w:rsidRPr="00457899" w:rsidRDefault="00EB1E75" w:rsidP="002C3E6F">
            <w:pPr>
              <w:rPr>
                <w:rFonts w:ascii="Calibri" w:hAnsi="Calibri" w:cs="Calibri"/>
                <w:color w:val="FF0000"/>
                <w:sz w:val="22"/>
                <w:szCs w:val="22"/>
              </w:rPr>
            </w:pPr>
            <w:r w:rsidRPr="00457899">
              <w:rPr>
                <w:rFonts w:ascii="Calibri" w:hAnsi="Calibri" w:cs="Calibri"/>
                <w:color w:val="FF0000"/>
                <w:sz w:val="22"/>
                <w:szCs w:val="22"/>
              </w:rPr>
              <w:t>Suppliers should work with L&amp;I to ensure using the correct job classifications</w:t>
            </w:r>
            <w:r w:rsidR="00A427FF" w:rsidRPr="00457899">
              <w:rPr>
                <w:rFonts w:ascii="Calibri" w:hAnsi="Calibri" w:cs="Calibri"/>
                <w:color w:val="FF0000"/>
                <w:sz w:val="22"/>
                <w:szCs w:val="22"/>
              </w:rPr>
              <w:t>, shop procedures along with any specialized experts as called out by L&amp;I Ship building ship breaking regulations.</w:t>
            </w:r>
          </w:p>
        </w:tc>
        <w:tc>
          <w:tcPr>
            <w:tcW w:w="1285" w:type="pct"/>
          </w:tcPr>
          <w:p w14:paraId="7667EAA4" w14:textId="77777777" w:rsidR="00EB1E75" w:rsidRDefault="00EB1E75" w:rsidP="009D114A">
            <w:pPr>
              <w:pStyle w:val="NoSpacing"/>
              <w:rPr>
                <w:rFonts w:cs="Calibri"/>
                <w:color w:val="FF0000"/>
                <w:sz w:val="22"/>
                <w:szCs w:val="22"/>
              </w:rPr>
            </w:pPr>
          </w:p>
        </w:tc>
      </w:tr>
      <w:tr w:rsidR="00EB1E75" w:rsidRPr="00926960" w14:paraId="07A4114E" w14:textId="77777777" w:rsidTr="00BD7F32">
        <w:tc>
          <w:tcPr>
            <w:tcW w:w="231" w:type="pct"/>
          </w:tcPr>
          <w:p w14:paraId="510D2AA0" w14:textId="77777777" w:rsidR="00EB1E75" w:rsidRDefault="00EB1E75" w:rsidP="008276C0">
            <w:pPr>
              <w:jc w:val="center"/>
              <w:rPr>
                <w:rFonts w:ascii="Calibri" w:hAnsi="Calibri" w:cs="Calibri"/>
                <w:sz w:val="22"/>
                <w:szCs w:val="22"/>
              </w:rPr>
            </w:pPr>
            <w:r>
              <w:rPr>
                <w:rFonts w:ascii="Calibri" w:hAnsi="Calibri" w:cs="Calibri"/>
                <w:sz w:val="22"/>
                <w:szCs w:val="22"/>
              </w:rPr>
              <w:t>20</w:t>
            </w:r>
          </w:p>
        </w:tc>
        <w:tc>
          <w:tcPr>
            <w:tcW w:w="451" w:type="pct"/>
          </w:tcPr>
          <w:p w14:paraId="01292A20" w14:textId="77777777" w:rsidR="00EB1E75" w:rsidRDefault="00EB1E75" w:rsidP="006D4DFD">
            <w:pPr>
              <w:jc w:val="center"/>
              <w:rPr>
                <w:rFonts w:ascii="Calibri" w:hAnsi="Calibri" w:cs="Calibri"/>
                <w:sz w:val="22"/>
                <w:szCs w:val="22"/>
              </w:rPr>
            </w:pPr>
            <w:r>
              <w:rPr>
                <w:rFonts w:ascii="Calibri" w:hAnsi="Calibri" w:cs="Calibri"/>
                <w:sz w:val="22"/>
                <w:szCs w:val="22"/>
              </w:rPr>
              <w:t>10/21/2020</w:t>
            </w:r>
          </w:p>
        </w:tc>
        <w:tc>
          <w:tcPr>
            <w:tcW w:w="451" w:type="pct"/>
          </w:tcPr>
          <w:p w14:paraId="2341B39E" w14:textId="77777777" w:rsidR="00EB1E75" w:rsidRDefault="00AE4A0C" w:rsidP="006D4DFD">
            <w:pPr>
              <w:jc w:val="center"/>
              <w:rPr>
                <w:rFonts w:ascii="Calibri" w:hAnsi="Calibri" w:cs="Calibri"/>
                <w:strike/>
                <w:sz w:val="22"/>
                <w:szCs w:val="22"/>
              </w:rPr>
            </w:pPr>
            <w:r w:rsidRPr="00AA289E">
              <w:rPr>
                <w:rFonts w:ascii="Calibri" w:hAnsi="Calibri" w:cs="Calibri"/>
                <w:strike/>
                <w:sz w:val="22"/>
                <w:szCs w:val="22"/>
              </w:rPr>
              <w:t>10/21/2020</w:t>
            </w:r>
          </w:p>
          <w:p w14:paraId="2A946B66" w14:textId="77777777" w:rsidR="00AA289E" w:rsidRPr="00AA289E" w:rsidRDefault="00AA289E" w:rsidP="006D4DFD">
            <w:pPr>
              <w:jc w:val="center"/>
              <w:rPr>
                <w:rFonts w:ascii="Calibri" w:hAnsi="Calibri" w:cs="Calibri"/>
                <w:color w:val="FF0000"/>
                <w:sz w:val="22"/>
                <w:szCs w:val="22"/>
              </w:rPr>
            </w:pPr>
            <w:r>
              <w:rPr>
                <w:rFonts w:ascii="Calibri" w:hAnsi="Calibri" w:cs="Calibri"/>
                <w:color w:val="FF0000"/>
                <w:sz w:val="22"/>
                <w:szCs w:val="22"/>
              </w:rPr>
              <w:t>11/3/2020</w:t>
            </w:r>
          </w:p>
          <w:p w14:paraId="1AE8F379" w14:textId="77777777" w:rsidR="00D0058A" w:rsidRPr="00AA289E" w:rsidRDefault="00D0058A" w:rsidP="006D4DFD">
            <w:pPr>
              <w:jc w:val="center"/>
              <w:rPr>
                <w:rFonts w:ascii="Calibri" w:hAnsi="Calibri" w:cs="Calibri"/>
                <w:strike/>
                <w:color w:val="FF0000"/>
                <w:sz w:val="22"/>
                <w:szCs w:val="22"/>
              </w:rPr>
            </w:pPr>
          </w:p>
        </w:tc>
        <w:tc>
          <w:tcPr>
            <w:tcW w:w="1291" w:type="pct"/>
          </w:tcPr>
          <w:p w14:paraId="75D128C1" w14:textId="77777777" w:rsidR="00EB1E75" w:rsidRDefault="00EB1E75" w:rsidP="008276C0">
            <w:pPr>
              <w:pStyle w:val="ListParagraph"/>
              <w:ind w:left="0"/>
            </w:pPr>
            <w:r>
              <w:t>Which county do we use for Prevailing Wage rates?</w:t>
            </w:r>
          </w:p>
        </w:tc>
        <w:tc>
          <w:tcPr>
            <w:tcW w:w="1291" w:type="pct"/>
          </w:tcPr>
          <w:p w14:paraId="74157AB8" w14:textId="77777777" w:rsidR="00D0058A" w:rsidRDefault="00EB1E75" w:rsidP="002C3E6F">
            <w:pPr>
              <w:rPr>
                <w:rFonts w:ascii="Calibri" w:hAnsi="Calibri" w:cs="Calibri"/>
                <w:color w:val="FF0000"/>
                <w:sz w:val="22"/>
                <w:szCs w:val="22"/>
              </w:rPr>
            </w:pPr>
            <w:r w:rsidRPr="00D0058A">
              <w:rPr>
                <w:rFonts w:ascii="Calibri" w:hAnsi="Calibri" w:cs="Calibri"/>
                <w:strike/>
                <w:color w:val="FF0000"/>
                <w:sz w:val="22"/>
                <w:szCs w:val="22"/>
              </w:rPr>
              <w:t xml:space="preserve">Please use King County rates. </w:t>
            </w:r>
          </w:p>
          <w:p w14:paraId="7711DE26" w14:textId="77777777" w:rsidR="00AA289E" w:rsidRPr="00AA289E" w:rsidRDefault="00AA289E" w:rsidP="002C3E6F">
            <w:pPr>
              <w:rPr>
                <w:rFonts w:ascii="Calibri" w:hAnsi="Calibri" w:cs="Calibri"/>
                <w:color w:val="FF0000"/>
                <w:sz w:val="22"/>
                <w:szCs w:val="22"/>
              </w:rPr>
            </w:pPr>
          </w:p>
        </w:tc>
        <w:tc>
          <w:tcPr>
            <w:tcW w:w="1285" w:type="pct"/>
          </w:tcPr>
          <w:p w14:paraId="03845B02" w14:textId="77777777" w:rsidR="00EB1E75" w:rsidRDefault="00AA289E" w:rsidP="009D114A">
            <w:pPr>
              <w:pStyle w:val="NoSpacing"/>
              <w:rPr>
                <w:rFonts w:cs="Calibri"/>
                <w:color w:val="FF0000"/>
                <w:sz w:val="22"/>
                <w:szCs w:val="22"/>
              </w:rPr>
            </w:pPr>
            <w:r>
              <w:rPr>
                <w:rFonts w:cs="Calibri"/>
                <w:color w:val="FF0000"/>
                <w:sz w:val="22"/>
                <w:szCs w:val="22"/>
              </w:rPr>
              <w:t xml:space="preserve">See number 25 below. </w:t>
            </w:r>
          </w:p>
        </w:tc>
      </w:tr>
      <w:tr w:rsidR="006036D5" w:rsidRPr="00926960" w14:paraId="2D16AC48" w14:textId="77777777" w:rsidTr="00BD7F32">
        <w:tc>
          <w:tcPr>
            <w:tcW w:w="231" w:type="pct"/>
          </w:tcPr>
          <w:p w14:paraId="3C388BF1" w14:textId="77777777" w:rsidR="006036D5" w:rsidRDefault="006036D5" w:rsidP="008276C0">
            <w:pPr>
              <w:jc w:val="center"/>
              <w:rPr>
                <w:rFonts w:ascii="Calibri" w:hAnsi="Calibri" w:cs="Calibri"/>
                <w:sz w:val="22"/>
                <w:szCs w:val="22"/>
              </w:rPr>
            </w:pPr>
            <w:r>
              <w:rPr>
                <w:rFonts w:ascii="Calibri" w:hAnsi="Calibri" w:cs="Calibri"/>
                <w:sz w:val="22"/>
                <w:szCs w:val="22"/>
              </w:rPr>
              <w:t>21</w:t>
            </w:r>
          </w:p>
        </w:tc>
        <w:tc>
          <w:tcPr>
            <w:tcW w:w="451" w:type="pct"/>
          </w:tcPr>
          <w:p w14:paraId="605D75A4" w14:textId="77777777" w:rsidR="006036D5" w:rsidRDefault="006036D5" w:rsidP="006D4DFD">
            <w:pPr>
              <w:jc w:val="center"/>
              <w:rPr>
                <w:rFonts w:ascii="Calibri" w:hAnsi="Calibri" w:cs="Calibri"/>
                <w:sz w:val="22"/>
                <w:szCs w:val="22"/>
              </w:rPr>
            </w:pPr>
            <w:r>
              <w:rPr>
                <w:rFonts w:ascii="Calibri" w:hAnsi="Calibri" w:cs="Calibri"/>
                <w:sz w:val="22"/>
                <w:szCs w:val="22"/>
              </w:rPr>
              <w:t>10/21/2020</w:t>
            </w:r>
          </w:p>
        </w:tc>
        <w:tc>
          <w:tcPr>
            <w:tcW w:w="451" w:type="pct"/>
          </w:tcPr>
          <w:p w14:paraId="7C76ED4A" w14:textId="77777777" w:rsidR="006036D5" w:rsidRDefault="00AE4A0C" w:rsidP="006D4DFD">
            <w:pPr>
              <w:jc w:val="center"/>
              <w:rPr>
                <w:rFonts w:ascii="Calibri" w:hAnsi="Calibri" w:cs="Calibri"/>
                <w:sz w:val="22"/>
                <w:szCs w:val="22"/>
              </w:rPr>
            </w:pPr>
            <w:r>
              <w:rPr>
                <w:rFonts w:ascii="Calibri" w:hAnsi="Calibri" w:cs="Calibri"/>
                <w:sz w:val="22"/>
                <w:szCs w:val="22"/>
              </w:rPr>
              <w:t>10/21/2020</w:t>
            </w:r>
          </w:p>
        </w:tc>
        <w:tc>
          <w:tcPr>
            <w:tcW w:w="1291" w:type="pct"/>
          </w:tcPr>
          <w:p w14:paraId="797A327B" w14:textId="77777777" w:rsidR="006036D5" w:rsidRDefault="006036D5" w:rsidP="008276C0">
            <w:pPr>
              <w:pStyle w:val="ListParagraph"/>
              <w:ind w:left="0"/>
            </w:pPr>
            <w:r>
              <w:t>When will an award be made?</w:t>
            </w:r>
          </w:p>
        </w:tc>
        <w:tc>
          <w:tcPr>
            <w:tcW w:w="1291" w:type="pct"/>
          </w:tcPr>
          <w:p w14:paraId="5FEF8999" w14:textId="77777777" w:rsidR="006036D5" w:rsidRDefault="006036D5" w:rsidP="002C3E6F">
            <w:pPr>
              <w:rPr>
                <w:rFonts w:ascii="Calibri" w:hAnsi="Calibri" w:cs="Calibri"/>
                <w:color w:val="FF0000"/>
                <w:sz w:val="22"/>
                <w:szCs w:val="22"/>
              </w:rPr>
            </w:pPr>
            <w:r>
              <w:rPr>
                <w:rFonts w:ascii="Calibri" w:hAnsi="Calibri" w:cs="Calibri"/>
                <w:color w:val="FF0000"/>
                <w:sz w:val="22"/>
                <w:szCs w:val="22"/>
              </w:rPr>
              <w:t xml:space="preserve">The City hopes to award within two </w:t>
            </w:r>
            <w:r>
              <w:rPr>
                <w:rFonts w:ascii="Calibri" w:hAnsi="Calibri" w:cs="Calibri"/>
                <w:color w:val="FF0000"/>
                <w:sz w:val="22"/>
                <w:szCs w:val="22"/>
              </w:rPr>
              <w:lastRenderedPageBreak/>
              <w:t xml:space="preserve">weeks of the RFP due date. </w:t>
            </w:r>
          </w:p>
        </w:tc>
        <w:tc>
          <w:tcPr>
            <w:tcW w:w="1285" w:type="pct"/>
          </w:tcPr>
          <w:p w14:paraId="037EA899" w14:textId="77777777" w:rsidR="006036D5" w:rsidRDefault="006036D5" w:rsidP="009D114A">
            <w:pPr>
              <w:pStyle w:val="NoSpacing"/>
              <w:rPr>
                <w:rFonts w:cs="Calibri"/>
                <w:color w:val="FF0000"/>
                <w:sz w:val="22"/>
                <w:szCs w:val="22"/>
              </w:rPr>
            </w:pPr>
          </w:p>
        </w:tc>
      </w:tr>
      <w:tr w:rsidR="0095594F" w:rsidRPr="00926960" w14:paraId="0D6AAAE6" w14:textId="77777777" w:rsidTr="00BD7F32">
        <w:tc>
          <w:tcPr>
            <w:tcW w:w="231" w:type="pct"/>
          </w:tcPr>
          <w:p w14:paraId="59DC108F" w14:textId="77777777" w:rsidR="0095594F" w:rsidRDefault="0095594F" w:rsidP="008276C0">
            <w:pPr>
              <w:jc w:val="center"/>
              <w:rPr>
                <w:rFonts w:ascii="Calibri" w:hAnsi="Calibri" w:cs="Calibri"/>
                <w:sz w:val="22"/>
                <w:szCs w:val="22"/>
              </w:rPr>
            </w:pPr>
            <w:r>
              <w:rPr>
                <w:rFonts w:ascii="Calibri" w:hAnsi="Calibri" w:cs="Calibri"/>
                <w:sz w:val="22"/>
                <w:szCs w:val="22"/>
              </w:rPr>
              <w:t>22</w:t>
            </w:r>
          </w:p>
        </w:tc>
        <w:tc>
          <w:tcPr>
            <w:tcW w:w="451" w:type="pct"/>
          </w:tcPr>
          <w:p w14:paraId="6A7425F3" w14:textId="77777777" w:rsidR="0095594F" w:rsidRDefault="0095594F" w:rsidP="006D4DFD">
            <w:pPr>
              <w:jc w:val="center"/>
              <w:rPr>
                <w:rFonts w:ascii="Calibri" w:hAnsi="Calibri" w:cs="Calibri"/>
                <w:sz w:val="22"/>
                <w:szCs w:val="22"/>
              </w:rPr>
            </w:pPr>
            <w:r>
              <w:rPr>
                <w:rFonts w:ascii="Calibri" w:hAnsi="Calibri" w:cs="Calibri"/>
                <w:sz w:val="22"/>
                <w:szCs w:val="22"/>
              </w:rPr>
              <w:t>10/21/2020</w:t>
            </w:r>
          </w:p>
        </w:tc>
        <w:tc>
          <w:tcPr>
            <w:tcW w:w="451" w:type="pct"/>
          </w:tcPr>
          <w:p w14:paraId="04E0B99E" w14:textId="77777777" w:rsidR="0095594F" w:rsidRDefault="00D774C0" w:rsidP="006D4DFD">
            <w:pPr>
              <w:jc w:val="center"/>
              <w:rPr>
                <w:rFonts w:ascii="Calibri" w:hAnsi="Calibri" w:cs="Calibri"/>
                <w:strike/>
                <w:sz w:val="22"/>
                <w:szCs w:val="22"/>
              </w:rPr>
            </w:pPr>
            <w:r w:rsidRPr="00A83758">
              <w:rPr>
                <w:rFonts w:ascii="Calibri" w:hAnsi="Calibri" w:cs="Calibri"/>
                <w:strike/>
                <w:sz w:val="22"/>
                <w:szCs w:val="22"/>
              </w:rPr>
              <w:t>10/21/2020</w:t>
            </w:r>
          </w:p>
          <w:p w14:paraId="3C3D89D0" w14:textId="77777777" w:rsidR="00A83758" w:rsidRDefault="00A83758" w:rsidP="006D4DFD">
            <w:pPr>
              <w:jc w:val="center"/>
              <w:rPr>
                <w:rFonts w:ascii="Calibri" w:hAnsi="Calibri" w:cs="Calibri"/>
                <w:strike/>
                <w:color w:val="FF0000"/>
                <w:sz w:val="22"/>
                <w:szCs w:val="22"/>
              </w:rPr>
            </w:pPr>
            <w:r w:rsidRPr="004D114E">
              <w:rPr>
                <w:rFonts w:ascii="Calibri" w:hAnsi="Calibri" w:cs="Calibri"/>
                <w:strike/>
                <w:color w:val="FF0000"/>
                <w:sz w:val="22"/>
                <w:szCs w:val="22"/>
              </w:rPr>
              <w:t>10/26/2020</w:t>
            </w:r>
          </w:p>
          <w:p w14:paraId="1FDCB8DF" w14:textId="77777777" w:rsidR="004D114E" w:rsidRPr="004D114E" w:rsidRDefault="004D114E" w:rsidP="006D4DFD">
            <w:pPr>
              <w:jc w:val="center"/>
              <w:rPr>
                <w:rFonts w:ascii="Calibri" w:hAnsi="Calibri" w:cs="Calibri"/>
                <w:color w:val="FF0000"/>
                <w:sz w:val="22"/>
                <w:szCs w:val="22"/>
              </w:rPr>
            </w:pPr>
            <w:r>
              <w:rPr>
                <w:rFonts w:ascii="Calibri" w:hAnsi="Calibri" w:cs="Calibri"/>
                <w:color w:val="FF0000"/>
                <w:sz w:val="22"/>
                <w:szCs w:val="22"/>
              </w:rPr>
              <w:t>10/27/2020</w:t>
            </w:r>
          </w:p>
        </w:tc>
        <w:tc>
          <w:tcPr>
            <w:tcW w:w="1291" w:type="pct"/>
          </w:tcPr>
          <w:p w14:paraId="71AD0159" w14:textId="77777777" w:rsidR="0095594F" w:rsidRDefault="0095594F" w:rsidP="008276C0">
            <w:pPr>
              <w:pStyle w:val="ListParagraph"/>
              <w:ind w:left="0"/>
            </w:pPr>
          </w:p>
        </w:tc>
        <w:tc>
          <w:tcPr>
            <w:tcW w:w="1291" w:type="pct"/>
          </w:tcPr>
          <w:p w14:paraId="1519B855" w14:textId="77777777" w:rsidR="0095594F" w:rsidRDefault="0095594F" w:rsidP="002C3E6F">
            <w:pPr>
              <w:rPr>
                <w:rFonts w:ascii="Calibri" w:hAnsi="Calibri" w:cs="Calibri"/>
                <w:color w:val="FF0000"/>
                <w:sz w:val="22"/>
                <w:szCs w:val="22"/>
              </w:rPr>
            </w:pPr>
          </w:p>
        </w:tc>
        <w:tc>
          <w:tcPr>
            <w:tcW w:w="1285" w:type="pct"/>
          </w:tcPr>
          <w:p w14:paraId="16C1583E" w14:textId="77777777" w:rsidR="0095594F" w:rsidRDefault="0095594F" w:rsidP="009D114A">
            <w:pPr>
              <w:pStyle w:val="NoSpacing"/>
              <w:rPr>
                <w:rFonts w:cs="Calibri"/>
                <w:color w:val="FF0000"/>
                <w:sz w:val="22"/>
                <w:szCs w:val="22"/>
              </w:rPr>
            </w:pPr>
            <w:r>
              <w:rPr>
                <w:rFonts w:cs="Calibri"/>
                <w:color w:val="FF0000"/>
                <w:sz w:val="22"/>
                <w:szCs w:val="22"/>
              </w:rPr>
              <w:t>Site-visit details and information:</w:t>
            </w:r>
          </w:p>
          <w:p w14:paraId="12630151" w14:textId="77777777" w:rsidR="0095594F" w:rsidRDefault="0095594F" w:rsidP="009D114A">
            <w:pPr>
              <w:pStyle w:val="NoSpacing"/>
              <w:rPr>
                <w:rFonts w:cs="Calibri"/>
                <w:color w:val="FF0000"/>
                <w:sz w:val="22"/>
                <w:szCs w:val="22"/>
              </w:rPr>
            </w:pPr>
            <w:r>
              <w:rPr>
                <w:rFonts w:cs="Calibri"/>
                <w:color w:val="FF0000"/>
                <w:sz w:val="22"/>
                <w:szCs w:val="22"/>
              </w:rPr>
              <w:t xml:space="preserve">Site-visits will be </w:t>
            </w:r>
            <w:r w:rsidRPr="00156AA7">
              <w:rPr>
                <w:rFonts w:cs="Calibri"/>
                <w:b/>
                <w:bCs/>
                <w:i/>
                <w:iCs/>
                <w:color w:val="FF0000"/>
                <w:sz w:val="22"/>
                <w:szCs w:val="22"/>
                <w:u w:val="single"/>
              </w:rPr>
              <w:t>November 4, 2020</w:t>
            </w:r>
            <w:r>
              <w:rPr>
                <w:rFonts w:cs="Calibri"/>
                <w:color w:val="FF0000"/>
                <w:sz w:val="22"/>
                <w:szCs w:val="22"/>
              </w:rPr>
              <w:t xml:space="preserve"> with the following time slots available on a first come basis. Suppliers will need to email David McLean at </w:t>
            </w:r>
            <w:hyperlink r:id="rId30" w:history="1">
              <w:r w:rsidRPr="00F03EBA">
                <w:rPr>
                  <w:rStyle w:val="Hyperlink"/>
                  <w:rFonts w:cs="Calibri"/>
                  <w:sz w:val="22"/>
                  <w:szCs w:val="22"/>
                </w:rPr>
                <w:t>david.mclean@seattle.gov</w:t>
              </w:r>
            </w:hyperlink>
            <w:r>
              <w:rPr>
                <w:rFonts w:cs="Calibri"/>
                <w:color w:val="FF0000"/>
                <w:sz w:val="22"/>
                <w:szCs w:val="22"/>
              </w:rPr>
              <w:t xml:space="preserve"> to reserve their time slot</w:t>
            </w:r>
          </w:p>
          <w:p w14:paraId="7B363C24"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7:30am – 8:15am</w:t>
            </w:r>
          </w:p>
          <w:p w14:paraId="6AAE285D"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8:30am – 9:15am</w:t>
            </w:r>
          </w:p>
          <w:p w14:paraId="364F5838"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9:30am – 10:15am</w:t>
            </w:r>
          </w:p>
          <w:p w14:paraId="1CF82D6B"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10:30 – 11:15am</w:t>
            </w:r>
            <w:r w:rsidR="004D114E">
              <w:rPr>
                <w:rFonts w:cs="Calibri"/>
                <w:color w:val="FF0000"/>
                <w:sz w:val="22"/>
                <w:szCs w:val="22"/>
              </w:rPr>
              <w:t xml:space="preserve"> - Reserved</w:t>
            </w:r>
          </w:p>
          <w:p w14:paraId="77F329E0"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12:30pm – 1:15pm</w:t>
            </w:r>
            <w:r w:rsidR="00845BB3">
              <w:rPr>
                <w:rFonts w:cs="Calibri"/>
                <w:color w:val="FF0000"/>
                <w:sz w:val="22"/>
                <w:szCs w:val="22"/>
              </w:rPr>
              <w:t xml:space="preserve"> Reserved </w:t>
            </w:r>
          </w:p>
          <w:p w14:paraId="469A6592"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1:30pm – 2:15pm</w:t>
            </w:r>
          </w:p>
          <w:p w14:paraId="2C375ACC"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2:30 – 3:15pm</w:t>
            </w:r>
          </w:p>
          <w:p w14:paraId="62A305E5" w14:textId="77777777" w:rsidR="0095594F" w:rsidRDefault="0095594F" w:rsidP="0095594F">
            <w:pPr>
              <w:pStyle w:val="NoSpacing"/>
              <w:numPr>
                <w:ilvl w:val="0"/>
                <w:numId w:val="41"/>
              </w:numPr>
              <w:rPr>
                <w:rFonts w:cs="Calibri"/>
                <w:color w:val="FF0000"/>
                <w:sz w:val="22"/>
                <w:szCs w:val="22"/>
              </w:rPr>
            </w:pPr>
            <w:r>
              <w:rPr>
                <w:rFonts w:cs="Calibri"/>
                <w:color w:val="FF0000"/>
                <w:sz w:val="22"/>
                <w:szCs w:val="22"/>
              </w:rPr>
              <w:t>3:30pm – 4:15pm</w:t>
            </w:r>
          </w:p>
          <w:p w14:paraId="23260E77" w14:textId="77777777" w:rsidR="0095594F" w:rsidRDefault="0095594F" w:rsidP="0095594F">
            <w:pPr>
              <w:pStyle w:val="NoSpacing"/>
              <w:rPr>
                <w:rFonts w:cs="Calibri"/>
                <w:color w:val="FF0000"/>
                <w:sz w:val="22"/>
                <w:szCs w:val="22"/>
              </w:rPr>
            </w:pPr>
            <w:bookmarkStart w:id="1" w:name="_Hlk54689563"/>
            <w:r>
              <w:rPr>
                <w:rFonts w:cs="Calibri"/>
                <w:color w:val="FF0000"/>
                <w:sz w:val="22"/>
                <w:szCs w:val="22"/>
              </w:rPr>
              <w:t>Suppliers are required to do the following:</w:t>
            </w:r>
          </w:p>
          <w:p w14:paraId="0605B0C5" w14:textId="77777777" w:rsidR="00156AA7" w:rsidRDefault="00156AA7" w:rsidP="0095594F">
            <w:pPr>
              <w:pStyle w:val="NoSpacing"/>
              <w:numPr>
                <w:ilvl w:val="0"/>
                <w:numId w:val="42"/>
              </w:numPr>
              <w:rPr>
                <w:rFonts w:cs="Calibri"/>
                <w:color w:val="FF0000"/>
                <w:sz w:val="22"/>
                <w:szCs w:val="22"/>
              </w:rPr>
            </w:pPr>
            <w:r>
              <w:rPr>
                <w:rFonts w:cs="Calibri"/>
                <w:color w:val="FF0000"/>
                <w:sz w:val="22"/>
                <w:szCs w:val="22"/>
              </w:rPr>
              <w:t>Suppliers will follow social distancing guidelines and provide their own PPE</w:t>
            </w:r>
          </w:p>
          <w:p w14:paraId="235B1843" w14:textId="77777777" w:rsidR="0095594F" w:rsidRDefault="00156AA7" w:rsidP="0095594F">
            <w:pPr>
              <w:pStyle w:val="NoSpacing"/>
              <w:numPr>
                <w:ilvl w:val="0"/>
                <w:numId w:val="42"/>
              </w:numPr>
              <w:rPr>
                <w:rFonts w:cs="Calibri"/>
                <w:color w:val="FF0000"/>
                <w:sz w:val="22"/>
                <w:szCs w:val="22"/>
              </w:rPr>
            </w:pPr>
            <w:r>
              <w:rPr>
                <w:rFonts w:cs="Calibri"/>
                <w:color w:val="FF0000"/>
                <w:sz w:val="22"/>
                <w:szCs w:val="22"/>
              </w:rPr>
              <w:t>Always wear their COVID PPE</w:t>
            </w:r>
            <w:r w:rsidR="0095594F">
              <w:rPr>
                <w:rFonts w:cs="Calibri"/>
                <w:color w:val="FF0000"/>
                <w:sz w:val="22"/>
                <w:szCs w:val="22"/>
              </w:rPr>
              <w:t xml:space="preserve"> during their site visit</w:t>
            </w:r>
          </w:p>
          <w:p w14:paraId="78BE79A2" w14:textId="77777777" w:rsidR="0095594F" w:rsidRDefault="0095594F" w:rsidP="0095594F">
            <w:pPr>
              <w:pStyle w:val="NoSpacing"/>
              <w:numPr>
                <w:ilvl w:val="0"/>
                <w:numId w:val="42"/>
              </w:numPr>
              <w:rPr>
                <w:rFonts w:cs="Calibri"/>
                <w:color w:val="FF0000"/>
                <w:sz w:val="22"/>
                <w:szCs w:val="22"/>
              </w:rPr>
            </w:pPr>
            <w:r>
              <w:rPr>
                <w:rFonts w:cs="Calibri"/>
                <w:color w:val="FF0000"/>
                <w:sz w:val="22"/>
                <w:szCs w:val="22"/>
              </w:rPr>
              <w:t>Identify the state they are originating from to verify COVID status</w:t>
            </w:r>
            <w:r w:rsidR="00D774C0">
              <w:rPr>
                <w:rFonts w:cs="Calibri"/>
                <w:color w:val="FF0000"/>
                <w:sz w:val="22"/>
                <w:szCs w:val="22"/>
              </w:rPr>
              <w:t xml:space="preserve">. This is for each person in their party. </w:t>
            </w:r>
          </w:p>
          <w:p w14:paraId="3E4D3E01" w14:textId="77777777" w:rsidR="0095594F" w:rsidRDefault="00156AA7" w:rsidP="0095594F">
            <w:pPr>
              <w:pStyle w:val="NoSpacing"/>
              <w:numPr>
                <w:ilvl w:val="0"/>
                <w:numId w:val="42"/>
              </w:numPr>
              <w:rPr>
                <w:rFonts w:cs="Calibri"/>
                <w:color w:val="FF0000"/>
                <w:sz w:val="22"/>
                <w:szCs w:val="22"/>
              </w:rPr>
            </w:pPr>
            <w:r>
              <w:rPr>
                <w:rFonts w:cs="Calibri"/>
                <w:color w:val="FF0000"/>
                <w:sz w:val="22"/>
                <w:szCs w:val="22"/>
              </w:rPr>
              <w:t>5-people max per supplier</w:t>
            </w:r>
          </w:p>
          <w:bookmarkEnd w:id="1"/>
          <w:p w14:paraId="34507379" w14:textId="77777777" w:rsidR="0095594F" w:rsidRDefault="0095594F" w:rsidP="009D114A">
            <w:pPr>
              <w:pStyle w:val="NoSpacing"/>
              <w:rPr>
                <w:rFonts w:cs="Calibri"/>
                <w:color w:val="FF0000"/>
                <w:sz w:val="22"/>
                <w:szCs w:val="22"/>
              </w:rPr>
            </w:pPr>
          </w:p>
        </w:tc>
      </w:tr>
      <w:tr w:rsidR="00845BB3" w:rsidRPr="00926960" w14:paraId="31F14AA1" w14:textId="77777777" w:rsidTr="00BD7F32">
        <w:tc>
          <w:tcPr>
            <w:tcW w:w="231" w:type="pct"/>
          </w:tcPr>
          <w:p w14:paraId="502AE709" w14:textId="77777777" w:rsidR="00845BB3" w:rsidRDefault="00845BB3" w:rsidP="008276C0">
            <w:pPr>
              <w:jc w:val="center"/>
              <w:rPr>
                <w:rFonts w:ascii="Calibri" w:hAnsi="Calibri" w:cs="Calibri"/>
                <w:sz w:val="22"/>
                <w:szCs w:val="22"/>
              </w:rPr>
            </w:pPr>
            <w:r>
              <w:rPr>
                <w:rFonts w:ascii="Calibri" w:hAnsi="Calibri" w:cs="Calibri"/>
                <w:sz w:val="22"/>
                <w:szCs w:val="22"/>
              </w:rPr>
              <w:t>23</w:t>
            </w:r>
          </w:p>
        </w:tc>
        <w:tc>
          <w:tcPr>
            <w:tcW w:w="451" w:type="pct"/>
          </w:tcPr>
          <w:p w14:paraId="18EE27ED" w14:textId="77777777" w:rsidR="00845BB3" w:rsidRDefault="00845BB3" w:rsidP="006D4DFD">
            <w:pPr>
              <w:jc w:val="center"/>
              <w:rPr>
                <w:rFonts w:ascii="Calibri" w:hAnsi="Calibri" w:cs="Calibri"/>
                <w:sz w:val="22"/>
                <w:szCs w:val="22"/>
              </w:rPr>
            </w:pPr>
            <w:r>
              <w:rPr>
                <w:rFonts w:ascii="Calibri" w:hAnsi="Calibri" w:cs="Calibri"/>
                <w:sz w:val="22"/>
                <w:szCs w:val="22"/>
              </w:rPr>
              <w:t>10/26/2020</w:t>
            </w:r>
          </w:p>
        </w:tc>
        <w:tc>
          <w:tcPr>
            <w:tcW w:w="451" w:type="pct"/>
          </w:tcPr>
          <w:p w14:paraId="037E78E8" w14:textId="77777777" w:rsidR="00845BB3" w:rsidRDefault="00845BB3" w:rsidP="006D4DFD">
            <w:pPr>
              <w:jc w:val="center"/>
              <w:rPr>
                <w:rFonts w:ascii="Calibri" w:hAnsi="Calibri" w:cs="Calibri"/>
                <w:sz w:val="22"/>
                <w:szCs w:val="22"/>
              </w:rPr>
            </w:pPr>
            <w:r>
              <w:rPr>
                <w:rFonts w:ascii="Calibri" w:hAnsi="Calibri" w:cs="Calibri"/>
                <w:sz w:val="22"/>
                <w:szCs w:val="22"/>
              </w:rPr>
              <w:t>10/26/2020</w:t>
            </w:r>
          </w:p>
        </w:tc>
        <w:tc>
          <w:tcPr>
            <w:tcW w:w="1291" w:type="pct"/>
          </w:tcPr>
          <w:p w14:paraId="25F10C89" w14:textId="77777777" w:rsidR="00845BB3" w:rsidRDefault="00845BB3" w:rsidP="008276C0">
            <w:pPr>
              <w:pStyle w:val="ListParagraph"/>
              <w:ind w:left="0"/>
            </w:pPr>
          </w:p>
        </w:tc>
        <w:tc>
          <w:tcPr>
            <w:tcW w:w="1291" w:type="pct"/>
          </w:tcPr>
          <w:p w14:paraId="2B7ABCB6" w14:textId="77777777" w:rsidR="00845BB3" w:rsidRDefault="00845BB3" w:rsidP="002C3E6F">
            <w:pPr>
              <w:rPr>
                <w:rFonts w:ascii="Calibri" w:hAnsi="Calibri" w:cs="Calibri"/>
                <w:color w:val="FF0000"/>
                <w:sz w:val="22"/>
                <w:szCs w:val="22"/>
              </w:rPr>
            </w:pPr>
          </w:p>
        </w:tc>
        <w:tc>
          <w:tcPr>
            <w:tcW w:w="1285" w:type="pct"/>
          </w:tcPr>
          <w:p w14:paraId="1EA65CE6" w14:textId="77777777" w:rsidR="00845BB3" w:rsidRDefault="00845BB3" w:rsidP="009D114A">
            <w:pPr>
              <w:pStyle w:val="NoSpacing"/>
              <w:rPr>
                <w:rFonts w:cs="Calibri"/>
                <w:color w:val="FF0000"/>
                <w:sz w:val="22"/>
                <w:szCs w:val="22"/>
              </w:rPr>
            </w:pPr>
            <w:r>
              <w:rPr>
                <w:rFonts w:cs="Calibri"/>
                <w:color w:val="FF0000"/>
                <w:sz w:val="22"/>
                <w:szCs w:val="22"/>
              </w:rPr>
              <w:t>The City is revising the balance of the Solicitation Schedule as follows:</w:t>
            </w:r>
          </w:p>
          <w:p w14:paraId="6F46A1AB" w14:textId="77777777" w:rsidR="00845BB3" w:rsidRDefault="00845BB3" w:rsidP="009D114A">
            <w:pPr>
              <w:pStyle w:val="NoSpacing"/>
              <w:rPr>
                <w:rFonts w:cs="Calibri"/>
                <w:color w:val="FF0000"/>
                <w:sz w:val="22"/>
                <w:szCs w:val="22"/>
              </w:rPr>
            </w:pPr>
          </w:p>
          <w:p w14:paraId="03B50D38" w14:textId="77777777" w:rsidR="00845BB3" w:rsidRDefault="00845BB3" w:rsidP="009D114A">
            <w:pPr>
              <w:pStyle w:val="NoSpacing"/>
              <w:rPr>
                <w:rFonts w:cs="Calibri"/>
                <w:color w:val="FF0000"/>
                <w:sz w:val="22"/>
                <w:szCs w:val="22"/>
              </w:rPr>
            </w:pPr>
            <w:r>
              <w:rPr>
                <w:rFonts w:cs="Calibri"/>
                <w:color w:val="FF0000"/>
                <w:sz w:val="22"/>
                <w:szCs w:val="22"/>
              </w:rPr>
              <w:t xml:space="preserve">Question </w:t>
            </w:r>
            <w:r w:rsidR="00211FB4">
              <w:rPr>
                <w:rFonts w:cs="Calibri"/>
                <w:color w:val="FF0000"/>
                <w:sz w:val="22"/>
                <w:szCs w:val="22"/>
              </w:rPr>
              <w:t>D</w:t>
            </w:r>
            <w:r>
              <w:rPr>
                <w:rFonts w:cs="Calibri"/>
                <w:color w:val="FF0000"/>
                <w:sz w:val="22"/>
                <w:szCs w:val="22"/>
              </w:rPr>
              <w:t xml:space="preserve">eadline is moved to </w:t>
            </w:r>
            <w:r>
              <w:rPr>
                <w:rFonts w:cs="Calibri"/>
                <w:color w:val="FF0000"/>
                <w:sz w:val="22"/>
                <w:szCs w:val="22"/>
              </w:rPr>
              <w:lastRenderedPageBreak/>
              <w:t>11/9/2020 at 2PM PT</w:t>
            </w:r>
          </w:p>
          <w:p w14:paraId="53C8C6A1" w14:textId="77777777" w:rsidR="00845BB3" w:rsidRDefault="00845BB3" w:rsidP="009D114A">
            <w:pPr>
              <w:pStyle w:val="NoSpacing"/>
              <w:rPr>
                <w:rFonts w:cs="Calibri"/>
                <w:color w:val="FF0000"/>
                <w:sz w:val="22"/>
                <w:szCs w:val="22"/>
              </w:rPr>
            </w:pPr>
          </w:p>
          <w:p w14:paraId="5878EB8C" w14:textId="77777777" w:rsidR="00845BB3" w:rsidRDefault="00845BB3" w:rsidP="009D114A">
            <w:pPr>
              <w:pStyle w:val="NoSpacing"/>
              <w:rPr>
                <w:rFonts w:cs="Calibri"/>
                <w:color w:val="FF0000"/>
                <w:sz w:val="22"/>
                <w:szCs w:val="22"/>
              </w:rPr>
            </w:pPr>
            <w:r>
              <w:rPr>
                <w:rFonts w:cs="Calibri"/>
                <w:color w:val="FF0000"/>
                <w:sz w:val="22"/>
                <w:szCs w:val="22"/>
              </w:rPr>
              <w:t xml:space="preserve">Sealed Proposal Due Date is moved to 11/19/2020 2PM PT </w:t>
            </w:r>
          </w:p>
        </w:tc>
      </w:tr>
      <w:tr w:rsidR="00052574" w:rsidRPr="00926960" w14:paraId="3E2448B6" w14:textId="77777777" w:rsidTr="00BD7F32">
        <w:tc>
          <w:tcPr>
            <w:tcW w:w="231" w:type="pct"/>
          </w:tcPr>
          <w:p w14:paraId="10C8C421" w14:textId="77777777" w:rsidR="00052574" w:rsidRDefault="00052574" w:rsidP="008276C0">
            <w:pPr>
              <w:jc w:val="center"/>
              <w:rPr>
                <w:rFonts w:ascii="Calibri" w:hAnsi="Calibri" w:cs="Calibri"/>
                <w:sz w:val="22"/>
                <w:szCs w:val="22"/>
              </w:rPr>
            </w:pPr>
            <w:r>
              <w:rPr>
                <w:rFonts w:ascii="Calibri" w:hAnsi="Calibri" w:cs="Calibri"/>
                <w:sz w:val="22"/>
                <w:szCs w:val="22"/>
              </w:rPr>
              <w:lastRenderedPageBreak/>
              <w:t>24</w:t>
            </w:r>
          </w:p>
        </w:tc>
        <w:tc>
          <w:tcPr>
            <w:tcW w:w="451" w:type="pct"/>
          </w:tcPr>
          <w:p w14:paraId="0118DDF7" w14:textId="77777777" w:rsidR="00052574" w:rsidRDefault="00052574" w:rsidP="006D4DFD">
            <w:pPr>
              <w:jc w:val="center"/>
              <w:rPr>
                <w:rFonts w:ascii="Calibri" w:hAnsi="Calibri" w:cs="Calibri"/>
                <w:sz w:val="22"/>
                <w:szCs w:val="22"/>
              </w:rPr>
            </w:pPr>
            <w:r>
              <w:rPr>
                <w:rFonts w:ascii="Calibri" w:hAnsi="Calibri" w:cs="Calibri"/>
                <w:sz w:val="22"/>
                <w:szCs w:val="22"/>
              </w:rPr>
              <w:t>10/30/2020</w:t>
            </w:r>
          </w:p>
        </w:tc>
        <w:tc>
          <w:tcPr>
            <w:tcW w:w="451" w:type="pct"/>
          </w:tcPr>
          <w:p w14:paraId="3207F425" w14:textId="77777777" w:rsidR="00052574" w:rsidRDefault="00764297" w:rsidP="006D4DFD">
            <w:pPr>
              <w:jc w:val="center"/>
              <w:rPr>
                <w:rFonts w:ascii="Calibri" w:hAnsi="Calibri" w:cs="Calibri"/>
                <w:sz w:val="22"/>
                <w:szCs w:val="22"/>
              </w:rPr>
            </w:pPr>
            <w:r>
              <w:rPr>
                <w:rFonts w:ascii="Calibri" w:hAnsi="Calibri" w:cs="Calibri"/>
                <w:sz w:val="22"/>
                <w:szCs w:val="22"/>
              </w:rPr>
              <w:t>11/5/2020</w:t>
            </w:r>
          </w:p>
        </w:tc>
        <w:tc>
          <w:tcPr>
            <w:tcW w:w="1291" w:type="pct"/>
          </w:tcPr>
          <w:p w14:paraId="762DF7BF" w14:textId="77777777" w:rsidR="00052574" w:rsidRDefault="00052574" w:rsidP="008276C0">
            <w:pPr>
              <w:pStyle w:val="ListParagraph"/>
              <w:ind w:left="0"/>
            </w:pPr>
            <w:r>
              <w:t>We expect our proposal to exceed 20MB, will it be acceptable to for us to provide an email link using the download service “WeTransfer” for the submission?</w:t>
            </w:r>
          </w:p>
        </w:tc>
        <w:tc>
          <w:tcPr>
            <w:tcW w:w="1291" w:type="pct"/>
          </w:tcPr>
          <w:p w14:paraId="5C864A97" w14:textId="77777777" w:rsidR="00052574" w:rsidRDefault="00052574" w:rsidP="002C3E6F">
            <w:pPr>
              <w:rPr>
                <w:rFonts w:ascii="Calibri" w:hAnsi="Calibri" w:cs="Calibri"/>
                <w:color w:val="FF0000"/>
                <w:sz w:val="22"/>
                <w:szCs w:val="22"/>
              </w:rPr>
            </w:pPr>
            <w:r>
              <w:rPr>
                <w:rFonts w:ascii="Calibri" w:hAnsi="Calibri" w:cs="Calibri"/>
                <w:color w:val="FF0000"/>
                <w:sz w:val="22"/>
                <w:szCs w:val="22"/>
              </w:rPr>
              <w:t xml:space="preserve">No, per the RFP – Electronic Submittal section, Proposal responses need to be emailed to </w:t>
            </w:r>
            <w:hyperlink r:id="rId31" w:history="1">
              <w:r w:rsidRPr="00B710EE">
                <w:rPr>
                  <w:rStyle w:val="Hyperlink"/>
                  <w:rFonts w:ascii="Calibri" w:hAnsi="Calibri" w:cs="Calibri"/>
                  <w:sz w:val="22"/>
                  <w:szCs w:val="22"/>
                </w:rPr>
                <w:t>securebid@seattle.gov</w:t>
              </w:r>
            </w:hyperlink>
            <w:r>
              <w:rPr>
                <w:rFonts w:ascii="Calibri" w:hAnsi="Calibri" w:cs="Calibri"/>
                <w:color w:val="FF0000"/>
                <w:sz w:val="22"/>
                <w:szCs w:val="22"/>
              </w:rPr>
              <w:t xml:space="preserve"> . Suppliers should consider sending separate pdf files to reduce the file size of the proposal response</w:t>
            </w:r>
            <w:r w:rsidR="004B2009">
              <w:rPr>
                <w:rFonts w:ascii="Calibri" w:hAnsi="Calibri" w:cs="Calibri"/>
                <w:color w:val="FF0000"/>
                <w:sz w:val="22"/>
                <w:szCs w:val="22"/>
              </w:rPr>
              <w:t>.</w:t>
            </w:r>
            <w:r w:rsidR="000F5CD1">
              <w:rPr>
                <w:rFonts w:ascii="Calibri" w:hAnsi="Calibri" w:cs="Calibri"/>
                <w:color w:val="FF0000"/>
                <w:sz w:val="22"/>
                <w:szCs w:val="22"/>
              </w:rPr>
              <w:t xml:space="preserve"> Suppliers also have the option of mailing a hard copy of the proposal response to the address in the RFP document. </w:t>
            </w:r>
          </w:p>
        </w:tc>
        <w:tc>
          <w:tcPr>
            <w:tcW w:w="1285" w:type="pct"/>
          </w:tcPr>
          <w:p w14:paraId="26E8702D" w14:textId="77777777" w:rsidR="00052574" w:rsidRDefault="00AA289E" w:rsidP="009D114A">
            <w:pPr>
              <w:pStyle w:val="NoSpacing"/>
              <w:rPr>
                <w:rFonts w:cs="Calibri"/>
                <w:color w:val="FF0000"/>
                <w:sz w:val="22"/>
                <w:szCs w:val="22"/>
              </w:rPr>
            </w:pPr>
            <w:r>
              <w:rPr>
                <w:rFonts w:cs="Calibri"/>
                <w:color w:val="FF0000"/>
                <w:sz w:val="22"/>
                <w:szCs w:val="22"/>
              </w:rPr>
              <w:t>The City confirmed the file size</w:t>
            </w:r>
            <w:r w:rsidR="000F5CD1">
              <w:rPr>
                <w:rFonts w:cs="Calibri"/>
                <w:color w:val="FF0000"/>
                <w:sz w:val="22"/>
                <w:szCs w:val="22"/>
              </w:rPr>
              <w:t xml:space="preserve"> limit</w:t>
            </w:r>
            <w:r>
              <w:rPr>
                <w:rFonts w:cs="Calibri"/>
                <w:color w:val="FF0000"/>
                <w:sz w:val="22"/>
                <w:szCs w:val="22"/>
              </w:rPr>
              <w:t xml:space="preserve"> is 25MB, not 20 MB as stated in the RFP. </w:t>
            </w:r>
          </w:p>
        </w:tc>
      </w:tr>
      <w:tr w:rsidR="00AA289E" w:rsidRPr="00926960" w14:paraId="32FEF333" w14:textId="77777777" w:rsidTr="00BD7F32">
        <w:tc>
          <w:tcPr>
            <w:tcW w:w="231" w:type="pct"/>
          </w:tcPr>
          <w:p w14:paraId="11064A35" w14:textId="77777777" w:rsidR="00AA289E" w:rsidRDefault="00AA289E" w:rsidP="008276C0">
            <w:pPr>
              <w:jc w:val="center"/>
              <w:rPr>
                <w:rFonts w:ascii="Calibri" w:hAnsi="Calibri" w:cs="Calibri"/>
                <w:sz w:val="22"/>
                <w:szCs w:val="22"/>
              </w:rPr>
            </w:pPr>
            <w:r>
              <w:rPr>
                <w:rFonts w:ascii="Calibri" w:hAnsi="Calibri" w:cs="Calibri"/>
                <w:sz w:val="22"/>
                <w:szCs w:val="22"/>
              </w:rPr>
              <w:t>25</w:t>
            </w:r>
          </w:p>
        </w:tc>
        <w:tc>
          <w:tcPr>
            <w:tcW w:w="451" w:type="pct"/>
          </w:tcPr>
          <w:p w14:paraId="39598FCC" w14:textId="77777777" w:rsidR="00AA289E" w:rsidRDefault="00AA289E" w:rsidP="006D4DFD">
            <w:pPr>
              <w:jc w:val="center"/>
              <w:rPr>
                <w:rFonts w:ascii="Calibri" w:hAnsi="Calibri" w:cs="Calibri"/>
                <w:sz w:val="22"/>
                <w:szCs w:val="22"/>
              </w:rPr>
            </w:pPr>
            <w:r>
              <w:rPr>
                <w:rFonts w:ascii="Calibri" w:hAnsi="Calibri" w:cs="Calibri"/>
                <w:sz w:val="22"/>
                <w:szCs w:val="22"/>
              </w:rPr>
              <w:t>11/3/2020</w:t>
            </w:r>
          </w:p>
        </w:tc>
        <w:tc>
          <w:tcPr>
            <w:tcW w:w="451" w:type="pct"/>
          </w:tcPr>
          <w:p w14:paraId="3BEE55F5" w14:textId="77777777" w:rsidR="00AA289E" w:rsidRDefault="00AA289E" w:rsidP="006D4DFD">
            <w:pPr>
              <w:jc w:val="center"/>
              <w:rPr>
                <w:rFonts w:ascii="Calibri" w:hAnsi="Calibri" w:cs="Calibri"/>
                <w:sz w:val="22"/>
                <w:szCs w:val="22"/>
              </w:rPr>
            </w:pPr>
            <w:r>
              <w:rPr>
                <w:rFonts w:ascii="Calibri" w:hAnsi="Calibri" w:cs="Calibri"/>
                <w:sz w:val="22"/>
                <w:szCs w:val="22"/>
              </w:rPr>
              <w:t>11/3/2020</w:t>
            </w:r>
          </w:p>
        </w:tc>
        <w:tc>
          <w:tcPr>
            <w:tcW w:w="1291" w:type="pct"/>
          </w:tcPr>
          <w:p w14:paraId="41647178" w14:textId="77777777" w:rsidR="00AA289E" w:rsidRDefault="00AA289E" w:rsidP="008276C0">
            <w:pPr>
              <w:pStyle w:val="ListParagraph"/>
              <w:ind w:left="0"/>
            </w:pPr>
          </w:p>
        </w:tc>
        <w:tc>
          <w:tcPr>
            <w:tcW w:w="1291" w:type="pct"/>
          </w:tcPr>
          <w:p w14:paraId="4561DDCA" w14:textId="77777777" w:rsidR="00AA289E" w:rsidRDefault="00AA289E" w:rsidP="002C3E6F">
            <w:pPr>
              <w:rPr>
                <w:rFonts w:ascii="Calibri" w:hAnsi="Calibri" w:cs="Calibri"/>
                <w:color w:val="FF0000"/>
                <w:sz w:val="22"/>
                <w:szCs w:val="22"/>
              </w:rPr>
            </w:pPr>
          </w:p>
        </w:tc>
        <w:tc>
          <w:tcPr>
            <w:tcW w:w="1285" w:type="pct"/>
          </w:tcPr>
          <w:p w14:paraId="56865603" w14:textId="77777777" w:rsidR="00AA289E" w:rsidRDefault="00AA289E" w:rsidP="009D114A">
            <w:pPr>
              <w:pStyle w:val="NoSpacing"/>
              <w:rPr>
                <w:rFonts w:cs="Calibri"/>
                <w:color w:val="FF0000"/>
                <w:sz w:val="22"/>
                <w:szCs w:val="22"/>
              </w:rPr>
            </w:pPr>
            <w:r>
              <w:rPr>
                <w:rFonts w:cs="Calibri"/>
                <w:color w:val="FF0000"/>
                <w:sz w:val="22"/>
                <w:szCs w:val="22"/>
              </w:rPr>
              <w:t>This answer replaces number 20 above:</w:t>
            </w:r>
          </w:p>
          <w:p w14:paraId="7A9EA3CD" w14:textId="77777777" w:rsidR="00AA289E" w:rsidRDefault="00AA289E" w:rsidP="009D114A">
            <w:pPr>
              <w:pStyle w:val="NoSpacing"/>
              <w:rPr>
                <w:rFonts w:cs="Calibri"/>
                <w:color w:val="FF0000"/>
                <w:sz w:val="22"/>
                <w:szCs w:val="22"/>
              </w:rPr>
            </w:pPr>
            <w:r>
              <w:rPr>
                <w:rFonts w:cs="Calibri"/>
                <w:color w:val="FF0000"/>
                <w:sz w:val="22"/>
                <w:szCs w:val="22"/>
              </w:rPr>
              <w:t>Please use the prevailing wage rates for the county you are located in.</w:t>
            </w:r>
          </w:p>
        </w:tc>
      </w:tr>
      <w:tr w:rsidR="00744001" w:rsidRPr="00926960" w14:paraId="6C78179C" w14:textId="77777777" w:rsidTr="00BD7F32">
        <w:tc>
          <w:tcPr>
            <w:tcW w:w="231" w:type="pct"/>
          </w:tcPr>
          <w:p w14:paraId="79C4AB96" w14:textId="77777777" w:rsidR="00744001" w:rsidRDefault="00744001" w:rsidP="008276C0">
            <w:pPr>
              <w:jc w:val="center"/>
              <w:rPr>
                <w:rFonts w:ascii="Calibri" w:hAnsi="Calibri" w:cs="Calibri"/>
                <w:sz w:val="22"/>
                <w:szCs w:val="22"/>
              </w:rPr>
            </w:pPr>
            <w:r>
              <w:rPr>
                <w:rFonts w:ascii="Calibri" w:hAnsi="Calibri" w:cs="Calibri"/>
                <w:sz w:val="22"/>
                <w:szCs w:val="22"/>
              </w:rPr>
              <w:t>26</w:t>
            </w:r>
          </w:p>
        </w:tc>
        <w:tc>
          <w:tcPr>
            <w:tcW w:w="451" w:type="pct"/>
          </w:tcPr>
          <w:p w14:paraId="08F7A550" w14:textId="77777777" w:rsidR="00744001" w:rsidRDefault="00744001" w:rsidP="006D4DFD">
            <w:pPr>
              <w:jc w:val="center"/>
              <w:rPr>
                <w:rFonts w:ascii="Calibri" w:hAnsi="Calibri" w:cs="Calibri"/>
                <w:sz w:val="22"/>
                <w:szCs w:val="22"/>
              </w:rPr>
            </w:pPr>
            <w:r>
              <w:rPr>
                <w:rFonts w:ascii="Calibri" w:hAnsi="Calibri" w:cs="Calibri"/>
                <w:sz w:val="22"/>
                <w:szCs w:val="22"/>
              </w:rPr>
              <w:t>11/5/2020</w:t>
            </w:r>
          </w:p>
        </w:tc>
        <w:tc>
          <w:tcPr>
            <w:tcW w:w="451" w:type="pct"/>
          </w:tcPr>
          <w:p w14:paraId="1F8D9F71" w14:textId="77777777" w:rsidR="00744001"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172A806E" w14:textId="77777777" w:rsidR="00744001" w:rsidRPr="00744001" w:rsidRDefault="00744001" w:rsidP="00744001">
            <w:pPr>
              <w:pStyle w:val="ListParagraph"/>
              <w:ind w:left="0"/>
              <w:rPr>
                <w:rFonts w:eastAsia="Times New Roman"/>
              </w:rPr>
            </w:pPr>
            <w:r>
              <w:rPr>
                <w:rFonts w:eastAsia="Times New Roman"/>
              </w:rPr>
              <w:t xml:space="preserve">Please clarify the engine cooling system desired. Does SCL desire a closed loop, keel cooler as opposed to a heat exchanger system, as originally specified? </w:t>
            </w:r>
          </w:p>
        </w:tc>
        <w:tc>
          <w:tcPr>
            <w:tcW w:w="1291" w:type="pct"/>
          </w:tcPr>
          <w:p w14:paraId="548DAF49" w14:textId="77777777" w:rsidR="00744001" w:rsidRDefault="003F7664" w:rsidP="002C3E6F">
            <w:pPr>
              <w:rPr>
                <w:rFonts w:ascii="Calibri" w:hAnsi="Calibri" w:cs="Calibri"/>
                <w:color w:val="FF0000"/>
                <w:sz w:val="22"/>
                <w:szCs w:val="22"/>
              </w:rPr>
            </w:pPr>
            <w:r>
              <w:rPr>
                <w:rFonts w:ascii="Calibri" w:hAnsi="Calibri" w:cs="Calibri"/>
                <w:color w:val="FF0000"/>
                <w:sz w:val="22"/>
                <w:szCs w:val="22"/>
              </w:rPr>
              <w:t>Keel Cooler Design is now required. The Keel Cooler System shall be sized and designed for full load</w:t>
            </w:r>
            <w:r w:rsidR="00DC0656">
              <w:rPr>
                <w:rFonts w:ascii="Calibri" w:hAnsi="Calibri" w:cs="Calibri"/>
                <w:color w:val="FF0000"/>
                <w:sz w:val="22"/>
                <w:szCs w:val="22"/>
              </w:rPr>
              <w:t xml:space="preserve"> operation at</w:t>
            </w:r>
            <w:r>
              <w:rPr>
                <w:rFonts w:ascii="Calibri" w:hAnsi="Calibri" w:cs="Calibri"/>
                <w:color w:val="FF0000"/>
                <w:sz w:val="22"/>
                <w:szCs w:val="22"/>
              </w:rPr>
              <w:t xml:space="preserve"> zero knots </w:t>
            </w:r>
            <w:r w:rsidR="00DC0656">
              <w:rPr>
                <w:rFonts w:ascii="Calibri" w:hAnsi="Calibri" w:cs="Calibri"/>
                <w:color w:val="FF0000"/>
                <w:sz w:val="22"/>
                <w:szCs w:val="22"/>
              </w:rPr>
              <w:t xml:space="preserve">of </w:t>
            </w:r>
            <w:r>
              <w:rPr>
                <w:rFonts w:ascii="Calibri" w:hAnsi="Calibri" w:cs="Calibri"/>
                <w:color w:val="FF0000"/>
                <w:sz w:val="22"/>
                <w:szCs w:val="22"/>
              </w:rPr>
              <w:t>movement</w:t>
            </w:r>
            <w:r w:rsidR="00DC0656">
              <w:rPr>
                <w:rFonts w:ascii="Calibri" w:hAnsi="Calibri" w:cs="Calibri"/>
                <w:color w:val="FF0000"/>
                <w:sz w:val="22"/>
                <w:szCs w:val="22"/>
              </w:rPr>
              <w:t xml:space="preserve"> with a water temperature of 80 degrees as called out in General Requirements section 23.</w:t>
            </w:r>
          </w:p>
        </w:tc>
        <w:tc>
          <w:tcPr>
            <w:tcW w:w="1285" w:type="pct"/>
          </w:tcPr>
          <w:p w14:paraId="5A8A6D9E" w14:textId="77777777" w:rsidR="00EA6E00" w:rsidRPr="003A2786" w:rsidRDefault="00EA6E00" w:rsidP="00EA6E00">
            <w:pPr>
              <w:rPr>
                <w:rFonts w:ascii="Calibri" w:hAnsi="Calibri" w:cs="Calibri"/>
                <w:b/>
                <w:bCs/>
                <w:i/>
                <w:iCs/>
                <w:color w:val="FF0000"/>
                <w:sz w:val="22"/>
                <w:szCs w:val="22"/>
              </w:rPr>
            </w:pPr>
            <w:r w:rsidRPr="003A2786">
              <w:rPr>
                <w:rFonts w:ascii="Calibri" w:hAnsi="Calibri" w:cs="Calibri"/>
                <w:b/>
                <w:bCs/>
                <w:i/>
                <w:iCs/>
                <w:color w:val="FF0000"/>
                <w:sz w:val="22"/>
                <w:szCs w:val="22"/>
              </w:rPr>
              <w:t>Section 7 Engine Cooling System.</w:t>
            </w:r>
          </w:p>
          <w:p w14:paraId="0B9C2809" w14:textId="77777777" w:rsidR="00EA6E00" w:rsidRPr="003A2786" w:rsidRDefault="00DC0656" w:rsidP="00EA6E00">
            <w:pPr>
              <w:rPr>
                <w:rFonts w:ascii="Calibri" w:eastAsia="Calibri" w:hAnsi="Calibri" w:cs="Calibri"/>
                <w:color w:val="FF0000"/>
                <w:sz w:val="22"/>
                <w:szCs w:val="22"/>
              </w:rPr>
            </w:pPr>
            <w:r w:rsidRPr="003A2786">
              <w:rPr>
                <w:rFonts w:ascii="Calibri" w:hAnsi="Calibri" w:cs="Calibri"/>
                <w:color w:val="FF0000"/>
                <w:sz w:val="22"/>
                <w:szCs w:val="22"/>
              </w:rPr>
              <w:t>An isolated Keel Cooling heat exchanger system is required. The heat exchanger cooler shall be sized to exceed engine and transmission manufactures cooling specifications at maximum load and operational altitude.</w:t>
            </w:r>
            <w:r w:rsidR="00EA6E00" w:rsidRPr="003A2786">
              <w:rPr>
                <w:rFonts w:ascii="Calibri" w:eastAsia="Calibri" w:hAnsi="Calibri" w:cs="Calibri"/>
                <w:sz w:val="22"/>
                <w:szCs w:val="22"/>
              </w:rPr>
              <w:t xml:space="preserve"> </w:t>
            </w:r>
            <w:r w:rsidR="00EA6E00" w:rsidRPr="003A2786">
              <w:rPr>
                <w:rFonts w:ascii="Calibri" w:eastAsia="Calibri" w:hAnsi="Calibri" w:cs="Calibri"/>
                <w:color w:val="FF0000"/>
                <w:sz w:val="22"/>
                <w:szCs w:val="22"/>
              </w:rPr>
              <w:t xml:space="preserve">No raw water will be allowed to enter the engine cooling system. </w:t>
            </w:r>
            <w:r w:rsidR="00EA6E00" w:rsidRPr="003A2786">
              <w:rPr>
                <w:rFonts w:ascii="Calibri" w:hAnsi="Calibri" w:cs="Calibri"/>
                <w:color w:val="FF0000"/>
                <w:sz w:val="22"/>
                <w:szCs w:val="22"/>
              </w:rPr>
              <w:t>The Keel Cooler System design shall be sized and designed for full load operation at zero knots of movement</w:t>
            </w:r>
            <w:r w:rsidR="006E7FA9" w:rsidRPr="003A2786">
              <w:rPr>
                <w:rFonts w:ascii="Calibri" w:hAnsi="Calibri" w:cs="Calibri"/>
                <w:color w:val="FF0000"/>
                <w:sz w:val="22"/>
                <w:szCs w:val="22"/>
              </w:rPr>
              <w:t>.</w:t>
            </w:r>
            <w:r w:rsidR="00EA6E00" w:rsidRPr="003A2786">
              <w:rPr>
                <w:rFonts w:ascii="Calibri" w:hAnsi="Calibri" w:cs="Calibri"/>
                <w:color w:val="FF0000"/>
                <w:sz w:val="22"/>
                <w:szCs w:val="22"/>
              </w:rPr>
              <w:t xml:space="preserve"> </w:t>
            </w:r>
            <w:r w:rsidR="006E7FA9" w:rsidRPr="003A2786">
              <w:rPr>
                <w:rFonts w:ascii="Calibri" w:hAnsi="Calibri" w:cs="Calibri"/>
                <w:color w:val="FF0000"/>
                <w:sz w:val="22"/>
                <w:szCs w:val="22"/>
              </w:rPr>
              <w:t xml:space="preserve">Utilizing a lake </w:t>
            </w:r>
            <w:r w:rsidR="00EA6E00" w:rsidRPr="003A2786">
              <w:rPr>
                <w:rFonts w:ascii="Calibri" w:hAnsi="Calibri" w:cs="Calibri"/>
                <w:color w:val="FF0000"/>
                <w:sz w:val="22"/>
                <w:szCs w:val="22"/>
              </w:rPr>
              <w:t>temperature of 80 degrees as called out in General Requirements section 23.</w:t>
            </w:r>
          </w:p>
          <w:p w14:paraId="00B88863" w14:textId="77777777" w:rsidR="00744001" w:rsidRPr="003A2786" w:rsidRDefault="00EA6E00" w:rsidP="00EA6E00">
            <w:pPr>
              <w:pStyle w:val="NoSpacing"/>
              <w:rPr>
                <w:rFonts w:eastAsia="Calibri" w:cs="Calibri"/>
                <w:color w:val="FF0000"/>
                <w:sz w:val="22"/>
                <w:szCs w:val="22"/>
                <w:lang w:bidi="ar-SA"/>
              </w:rPr>
            </w:pPr>
            <w:r w:rsidRPr="003A2786">
              <w:rPr>
                <w:rFonts w:eastAsia="Calibri" w:cs="Calibri"/>
                <w:color w:val="FF0000"/>
                <w:sz w:val="22"/>
                <w:szCs w:val="22"/>
                <w:lang w:bidi="ar-SA"/>
              </w:rPr>
              <w:t>State Isolated</w:t>
            </w:r>
            <w:r w:rsidR="001700CD" w:rsidRPr="003A2786">
              <w:rPr>
                <w:rFonts w:eastAsia="Calibri" w:cs="Calibri"/>
                <w:color w:val="FF0000"/>
                <w:sz w:val="22"/>
                <w:szCs w:val="22"/>
                <w:lang w:bidi="ar-SA"/>
              </w:rPr>
              <w:t xml:space="preserve"> Keel Cooler</w:t>
            </w:r>
            <w:r w:rsidRPr="003A2786">
              <w:rPr>
                <w:rFonts w:eastAsia="Calibri" w:cs="Calibri"/>
                <w:color w:val="FF0000"/>
                <w:sz w:val="22"/>
                <w:szCs w:val="22"/>
                <w:lang w:bidi="ar-SA"/>
              </w:rPr>
              <w:t xml:space="preserve"> heat </w:t>
            </w:r>
            <w:r w:rsidRPr="003A2786">
              <w:rPr>
                <w:rFonts w:eastAsia="Calibri" w:cs="Calibri"/>
                <w:color w:val="FF0000"/>
                <w:sz w:val="22"/>
                <w:szCs w:val="22"/>
                <w:lang w:bidi="ar-SA"/>
              </w:rPr>
              <w:lastRenderedPageBreak/>
              <w:t xml:space="preserve">exchanger system and overheat protection system offered. Project Manager Approval </w:t>
            </w:r>
            <w:r w:rsidR="001700CD" w:rsidRPr="003A2786">
              <w:rPr>
                <w:rFonts w:eastAsia="Calibri" w:cs="Calibri"/>
                <w:color w:val="FF0000"/>
                <w:sz w:val="22"/>
                <w:szCs w:val="22"/>
                <w:lang w:bidi="ar-SA"/>
              </w:rPr>
              <w:t>of</w:t>
            </w:r>
            <w:r w:rsidRPr="003A2786">
              <w:rPr>
                <w:rFonts w:eastAsia="Calibri" w:cs="Calibri"/>
                <w:color w:val="FF0000"/>
                <w:sz w:val="22"/>
                <w:szCs w:val="22"/>
                <w:lang w:bidi="ar-SA"/>
              </w:rPr>
              <w:t xml:space="preserve"> the cooling system </w:t>
            </w:r>
            <w:r w:rsidR="001700CD" w:rsidRPr="003A2786">
              <w:rPr>
                <w:rFonts w:eastAsia="Calibri" w:cs="Calibri"/>
                <w:color w:val="FF0000"/>
                <w:sz w:val="22"/>
                <w:szCs w:val="22"/>
                <w:lang w:bidi="ar-SA"/>
              </w:rPr>
              <w:t xml:space="preserve">design </w:t>
            </w:r>
            <w:r w:rsidRPr="003A2786">
              <w:rPr>
                <w:rFonts w:eastAsia="Calibri" w:cs="Calibri"/>
                <w:color w:val="FF0000"/>
                <w:sz w:val="22"/>
                <w:szCs w:val="22"/>
                <w:lang w:bidi="ar-SA"/>
              </w:rPr>
              <w:t xml:space="preserve">proposed is required. </w:t>
            </w:r>
          </w:p>
          <w:p w14:paraId="4254EA66" w14:textId="77777777" w:rsidR="00EA6E00" w:rsidRPr="003A2786" w:rsidRDefault="00EA6E00" w:rsidP="00EA6E00">
            <w:pPr>
              <w:pStyle w:val="NoSpacing"/>
              <w:rPr>
                <w:rFonts w:cs="Calibri"/>
                <w:color w:val="FF0000"/>
                <w:sz w:val="22"/>
                <w:szCs w:val="22"/>
              </w:rPr>
            </w:pPr>
          </w:p>
          <w:p w14:paraId="4EB119E1" w14:textId="77777777" w:rsidR="00EA6E00" w:rsidRPr="003A2786" w:rsidRDefault="00EA6E00" w:rsidP="00EA6E00">
            <w:pPr>
              <w:pStyle w:val="NoSpacing"/>
              <w:rPr>
                <w:rFonts w:cs="Calibri"/>
                <w:color w:val="FF0000"/>
                <w:sz w:val="22"/>
                <w:szCs w:val="22"/>
              </w:rPr>
            </w:pPr>
            <w:r w:rsidRPr="003A2786">
              <w:rPr>
                <w:rFonts w:cs="Calibri"/>
                <w:color w:val="FF0000"/>
                <w:sz w:val="22"/>
                <w:szCs w:val="22"/>
              </w:rPr>
              <w:t>Line items #2, #4</w:t>
            </w:r>
            <w:r w:rsidR="00402CD6" w:rsidRPr="003A2786">
              <w:rPr>
                <w:rFonts w:cs="Calibri"/>
                <w:color w:val="FF0000"/>
                <w:sz w:val="22"/>
                <w:szCs w:val="22"/>
              </w:rPr>
              <w:t>, #8</w:t>
            </w:r>
            <w:r w:rsidRPr="003A2786">
              <w:rPr>
                <w:rFonts w:cs="Calibri"/>
                <w:color w:val="FF0000"/>
                <w:sz w:val="22"/>
                <w:szCs w:val="22"/>
              </w:rPr>
              <w:t xml:space="preserve"> are deleted from this spec.</w:t>
            </w:r>
          </w:p>
          <w:p w14:paraId="7B3AB556" w14:textId="77777777" w:rsidR="00EA6E00" w:rsidRPr="003A2786" w:rsidRDefault="00EA6E00" w:rsidP="00EA6E00">
            <w:pPr>
              <w:pStyle w:val="NoSpacing"/>
              <w:rPr>
                <w:rFonts w:cs="Calibri"/>
                <w:color w:val="FF0000"/>
                <w:sz w:val="22"/>
                <w:szCs w:val="22"/>
              </w:rPr>
            </w:pPr>
            <w:r w:rsidRPr="003A2786">
              <w:rPr>
                <w:rFonts w:cs="Calibri"/>
                <w:color w:val="FF0000"/>
                <w:sz w:val="22"/>
                <w:szCs w:val="22"/>
              </w:rPr>
              <w:t>Line item #3 Shall remove raw</w:t>
            </w:r>
            <w:r w:rsidR="00402CD6" w:rsidRPr="003A2786">
              <w:rPr>
                <w:rFonts w:cs="Calibri"/>
                <w:color w:val="FF0000"/>
                <w:sz w:val="22"/>
                <w:szCs w:val="22"/>
              </w:rPr>
              <w:t xml:space="preserve"> </w:t>
            </w:r>
            <w:r w:rsidRPr="003A2786">
              <w:rPr>
                <w:rFonts w:cs="Calibri"/>
                <w:color w:val="FF0000"/>
                <w:sz w:val="22"/>
                <w:szCs w:val="22"/>
              </w:rPr>
              <w:t xml:space="preserve">water </w:t>
            </w:r>
            <w:r w:rsidR="00402CD6" w:rsidRPr="003A2786">
              <w:rPr>
                <w:rFonts w:cs="Calibri"/>
                <w:color w:val="FF0000"/>
                <w:sz w:val="22"/>
                <w:szCs w:val="22"/>
              </w:rPr>
              <w:t xml:space="preserve">intake </w:t>
            </w:r>
            <w:r w:rsidRPr="003A2786">
              <w:rPr>
                <w:rFonts w:cs="Calibri"/>
                <w:color w:val="FF0000"/>
                <w:sz w:val="22"/>
                <w:szCs w:val="22"/>
              </w:rPr>
              <w:t xml:space="preserve">and state </w:t>
            </w:r>
            <w:r w:rsidR="009F7B03" w:rsidRPr="003A2786">
              <w:rPr>
                <w:rFonts w:cs="Calibri"/>
                <w:color w:val="FF0000"/>
                <w:sz w:val="22"/>
                <w:szCs w:val="22"/>
              </w:rPr>
              <w:t>“The</w:t>
            </w:r>
            <w:r w:rsidR="00402CD6" w:rsidRPr="003A2786">
              <w:rPr>
                <w:rFonts w:cs="Calibri"/>
                <w:color w:val="FF0000"/>
                <w:sz w:val="22"/>
                <w:szCs w:val="22"/>
              </w:rPr>
              <w:t xml:space="preserve"> heat exchanger system shall be protected from foreign debris (stumps, submerged logs, rocks) striking the system. State system protection offered.”</w:t>
            </w:r>
          </w:p>
          <w:p w14:paraId="164B93F7" w14:textId="77777777" w:rsidR="00DC0656" w:rsidRPr="003A2786" w:rsidRDefault="00DC0656" w:rsidP="009D114A">
            <w:pPr>
              <w:pStyle w:val="NoSpacing"/>
              <w:rPr>
                <w:rFonts w:cs="Calibri"/>
                <w:color w:val="FF0000"/>
                <w:sz w:val="22"/>
                <w:szCs w:val="22"/>
              </w:rPr>
            </w:pPr>
          </w:p>
        </w:tc>
      </w:tr>
      <w:tr w:rsidR="00744001" w:rsidRPr="00926960" w14:paraId="2E950302" w14:textId="77777777" w:rsidTr="00F12BDA">
        <w:tc>
          <w:tcPr>
            <w:tcW w:w="231" w:type="pct"/>
          </w:tcPr>
          <w:p w14:paraId="562EB44E" w14:textId="77777777" w:rsidR="00744001" w:rsidRDefault="00744001" w:rsidP="00744001">
            <w:pPr>
              <w:jc w:val="center"/>
              <w:rPr>
                <w:rFonts w:ascii="Calibri" w:hAnsi="Calibri" w:cs="Calibri"/>
                <w:sz w:val="22"/>
                <w:szCs w:val="22"/>
              </w:rPr>
            </w:pPr>
            <w:r>
              <w:rPr>
                <w:rFonts w:ascii="Calibri" w:hAnsi="Calibri" w:cs="Calibri"/>
                <w:sz w:val="22"/>
                <w:szCs w:val="22"/>
              </w:rPr>
              <w:lastRenderedPageBreak/>
              <w:t>27</w:t>
            </w:r>
          </w:p>
        </w:tc>
        <w:tc>
          <w:tcPr>
            <w:tcW w:w="451" w:type="pct"/>
          </w:tcPr>
          <w:p w14:paraId="58C7FF42" w14:textId="77777777" w:rsidR="00744001" w:rsidRDefault="00744001" w:rsidP="00744001">
            <w:pPr>
              <w:jc w:val="center"/>
              <w:rPr>
                <w:rFonts w:ascii="Calibri" w:hAnsi="Calibri" w:cs="Calibri"/>
                <w:sz w:val="22"/>
                <w:szCs w:val="22"/>
              </w:rPr>
            </w:pPr>
            <w:r>
              <w:rPr>
                <w:rFonts w:ascii="Calibri" w:hAnsi="Calibri" w:cs="Calibri"/>
                <w:sz w:val="22"/>
                <w:szCs w:val="22"/>
              </w:rPr>
              <w:t>11/5/2020</w:t>
            </w:r>
          </w:p>
        </w:tc>
        <w:tc>
          <w:tcPr>
            <w:tcW w:w="451" w:type="pct"/>
          </w:tcPr>
          <w:p w14:paraId="0B986889" w14:textId="77777777" w:rsidR="00744001" w:rsidRDefault="008C7F9E" w:rsidP="00744001">
            <w:pPr>
              <w:jc w:val="center"/>
              <w:rPr>
                <w:rFonts w:ascii="Calibri" w:hAnsi="Calibri" w:cs="Calibri"/>
                <w:sz w:val="22"/>
                <w:szCs w:val="22"/>
              </w:rPr>
            </w:pPr>
            <w:r>
              <w:rPr>
                <w:rFonts w:ascii="Calibri" w:hAnsi="Calibri" w:cs="Calibri"/>
                <w:sz w:val="22"/>
                <w:szCs w:val="22"/>
              </w:rPr>
              <w:t>11/9/2020</w:t>
            </w:r>
          </w:p>
        </w:tc>
        <w:tc>
          <w:tcPr>
            <w:tcW w:w="1291" w:type="pct"/>
          </w:tcPr>
          <w:p w14:paraId="70EF1646" w14:textId="77777777" w:rsidR="00744001" w:rsidRPr="00744001" w:rsidRDefault="00744001" w:rsidP="00744001">
            <w:pPr>
              <w:pStyle w:val="ListParagraph"/>
              <w:ind w:left="0"/>
              <w:rPr>
                <w:rFonts w:eastAsia="Times New Roman"/>
              </w:rPr>
            </w:pPr>
            <w:r>
              <w:rPr>
                <w:rFonts w:eastAsia="Times New Roman"/>
              </w:rPr>
              <w:t>If keel cooling is desired as noted in the first question, please confirm the specifications’ exhaust system details?</w:t>
            </w:r>
          </w:p>
        </w:tc>
        <w:tc>
          <w:tcPr>
            <w:tcW w:w="1291" w:type="pct"/>
          </w:tcPr>
          <w:p w14:paraId="1F3678B6" w14:textId="77777777" w:rsidR="00744001" w:rsidRDefault="003F7664" w:rsidP="00744001">
            <w:pPr>
              <w:rPr>
                <w:rFonts w:ascii="Calibri" w:hAnsi="Calibri" w:cs="Calibri"/>
                <w:color w:val="FF0000"/>
                <w:sz w:val="22"/>
                <w:szCs w:val="22"/>
              </w:rPr>
            </w:pPr>
            <w:r>
              <w:rPr>
                <w:rFonts w:ascii="Calibri" w:hAnsi="Calibri" w:cs="Calibri"/>
                <w:color w:val="FF0000"/>
                <w:sz w:val="22"/>
                <w:szCs w:val="22"/>
              </w:rPr>
              <w:t>The exhaust system shall be a dry exhaust muffler system to allow an engine Keel Cooler Design.</w:t>
            </w:r>
          </w:p>
        </w:tc>
        <w:tc>
          <w:tcPr>
            <w:tcW w:w="1285" w:type="pct"/>
          </w:tcPr>
          <w:p w14:paraId="07C1AC92" w14:textId="77777777" w:rsidR="00402CD6" w:rsidRPr="003A2786" w:rsidRDefault="001700CD" w:rsidP="00402CD6">
            <w:pPr>
              <w:pStyle w:val="NoSpacing"/>
              <w:rPr>
                <w:rFonts w:cs="Calibri"/>
                <w:color w:val="FF0000"/>
                <w:sz w:val="22"/>
                <w:szCs w:val="22"/>
              </w:rPr>
            </w:pPr>
            <w:r w:rsidRPr="003A2786">
              <w:rPr>
                <w:rFonts w:cs="Calibri"/>
                <w:color w:val="FF0000"/>
                <w:sz w:val="22"/>
                <w:szCs w:val="22"/>
              </w:rPr>
              <w:t>Section 9 Engine Exhaust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8"/>
            </w:tblGrid>
            <w:tr w:rsidR="001700CD" w:rsidRPr="003A2786" w14:paraId="00B9FDDC" w14:textId="77777777" w:rsidTr="009F7B03">
              <w:trPr>
                <w:cantSplit/>
              </w:trPr>
              <w:tc>
                <w:tcPr>
                  <w:tcW w:w="3520" w:type="dxa"/>
                  <w:shd w:val="clear" w:color="auto" w:fill="auto"/>
                </w:tcPr>
                <w:p w14:paraId="2C061756" w14:textId="77777777" w:rsidR="001700CD" w:rsidRPr="003A2786" w:rsidRDefault="001700CD" w:rsidP="001700CD">
                  <w:pPr>
                    <w:framePr w:hSpace="187" w:wrap="around" w:vAnchor="page" w:hAnchor="margin" w:y="3428"/>
                    <w:numPr>
                      <w:ilvl w:val="0"/>
                      <w:numId w:val="45"/>
                    </w:numPr>
                    <w:rPr>
                      <w:rFonts w:ascii="Calibri" w:hAnsi="Calibri" w:cs="Calibri"/>
                      <w:sz w:val="22"/>
                      <w:szCs w:val="22"/>
                    </w:rPr>
                  </w:pPr>
                  <w:r w:rsidRPr="003A2786">
                    <w:rPr>
                      <w:rFonts w:ascii="Calibri" w:hAnsi="Calibri" w:cs="Calibri"/>
                      <w:sz w:val="22"/>
                      <w:szCs w:val="22"/>
                    </w:rPr>
                    <w:t xml:space="preserve">Shall be dry exhaust sized to accommodate exhaust flow per the </w:t>
                  </w:r>
                  <w:r w:rsidR="009F7B03" w:rsidRPr="003A2786">
                    <w:rPr>
                      <w:rFonts w:ascii="Calibri" w:hAnsi="Calibri" w:cs="Calibri"/>
                      <w:sz w:val="22"/>
                      <w:szCs w:val="22"/>
                    </w:rPr>
                    <w:t>manufacture’s</w:t>
                  </w:r>
                  <w:r w:rsidRPr="003A2786">
                    <w:rPr>
                      <w:rFonts w:ascii="Calibri" w:hAnsi="Calibri" w:cs="Calibri"/>
                      <w:sz w:val="22"/>
                      <w:szCs w:val="22"/>
                    </w:rPr>
                    <w:t xml:space="preserve"> specifications under full load.</w:t>
                  </w:r>
                </w:p>
              </w:tc>
            </w:tr>
            <w:tr w:rsidR="001700CD" w:rsidRPr="003A2786" w14:paraId="681F30A1" w14:textId="77777777" w:rsidTr="009F7B03">
              <w:trPr>
                <w:cantSplit/>
              </w:trPr>
              <w:tc>
                <w:tcPr>
                  <w:tcW w:w="3520" w:type="dxa"/>
                  <w:shd w:val="clear" w:color="auto" w:fill="auto"/>
                </w:tcPr>
                <w:p w14:paraId="7A4C9C90" w14:textId="77777777" w:rsidR="001700CD" w:rsidRPr="003A2786" w:rsidRDefault="001700CD" w:rsidP="001700CD">
                  <w:pPr>
                    <w:framePr w:hSpace="187" w:wrap="around" w:vAnchor="page" w:hAnchor="margin" w:y="3428"/>
                    <w:numPr>
                      <w:ilvl w:val="0"/>
                      <w:numId w:val="45"/>
                    </w:numPr>
                    <w:rPr>
                      <w:rFonts w:ascii="Calibri" w:hAnsi="Calibri" w:cs="Calibri"/>
                      <w:sz w:val="22"/>
                      <w:szCs w:val="22"/>
                    </w:rPr>
                  </w:pPr>
                  <w:r w:rsidRPr="003A2786">
                    <w:rPr>
                      <w:rFonts w:ascii="Calibri" w:hAnsi="Calibri" w:cs="Calibri"/>
                      <w:sz w:val="22"/>
                      <w:szCs w:val="22"/>
                    </w:rPr>
                    <w:t>Manufactures exhaust back flow pressure specifications shall not be exceeded under sustained full loads at operational altitude.</w:t>
                  </w:r>
                </w:p>
              </w:tc>
            </w:tr>
            <w:tr w:rsidR="001700CD" w:rsidRPr="003A2786" w14:paraId="0EE983A7" w14:textId="77777777" w:rsidTr="009F7B03">
              <w:trPr>
                <w:cantSplit/>
              </w:trPr>
              <w:tc>
                <w:tcPr>
                  <w:tcW w:w="3520" w:type="dxa"/>
                  <w:shd w:val="clear" w:color="auto" w:fill="auto"/>
                </w:tcPr>
                <w:p w14:paraId="0F9980A9" w14:textId="77777777" w:rsidR="001700CD" w:rsidRPr="003A2786" w:rsidRDefault="001700CD" w:rsidP="001700CD">
                  <w:pPr>
                    <w:framePr w:hSpace="187" w:wrap="around" w:vAnchor="page" w:hAnchor="margin" w:y="3428"/>
                    <w:numPr>
                      <w:ilvl w:val="0"/>
                      <w:numId w:val="45"/>
                    </w:numPr>
                    <w:rPr>
                      <w:rFonts w:ascii="Calibri" w:hAnsi="Calibri" w:cs="Calibri"/>
                      <w:sz w:val="22"/>
                      <w:szCs w:val="22"/>
                    </w:rPr>
                  </w:pPr>
                  <w:r w:rsidRPr="003A2786">
                    <w:rPr>
                      <w:rFonts w:ascii="Calibri" w:hAnsi="Calibri" w:cs="Calibri"/>
                      <w:sz w:val="22"/>
                      <w:szCs w:val="22"/>
                    </w:rPr>
                    <w:t>90-degree bends in the exhaust system shall be avoided. These types of bends substantially restrict exhaust flow and engine power output</w:t>
                  </w:r>
                </w:p>
              </w:tc>
            </w:tr>
            <w:tr w:rsidR="001700CD" w:rsidRPr="003A2786" w14:paraId="694F4BAA" w14:textId="77777777" w:rsidTr="009F7B03">
              <w:trPr>
                <w:cantSplit/>
              </w:trPr>
              <w:tc>
                <w:tcPr>
                  <w:tcW w:w="3520" w:type="dxa"/>
                  <w:shd w:val="clear" w:color="auto" w:fill="auto"/>
                </w:tcPr>
                <w:p w14:paraId="2F6C503F" w14:textId="77777777" w:rsidR="001700CD" w:rsidRPr="003A2786" w:rsidRDefault="001700CD" w:rsidP="001700CD">
                  <w:pPr>
                    <w:framePr w:hSpace="187" w:wrap="around" w:vAnchor="page" w:hAnchor="margin" w:y="3428"/>
                    <w:ind w:left="720" w:hanging="360"/>
                    <w:rPr>
                      <w:rFonts w:ascii="Calibri" w:hAnsi="Calibri" w:cs="Calibri"/>
                      <w:sz w:val="22"/>
                      <w:szCs w:val="22"/>
                      <w:highlight w:val="yellow"/>
                    </w:rPr>
                  </w:pPr>
                  <w:r w:rsidRPr="003A2786">
                    <w:rPr>
                      <w:rFonts w:ascii="Calibri" w:hAnsi="Calibri" w:cs="Calibri"/>
                      <w:sz w:val="22"/>
                      <w:szCs w:val="22"/>
                    </w:rPr>
                    <w:lastRenderedPageBreak/>
                    <w:t xml:space="preserve">4.   All exhaust piping and mufflers shall be wrapped with exhaust blanket heat shielding. State heat shielding system offered. </w:t>
                  </w:r>
                </w:p>
              </w:tc>
            </w:tr>
            <w:tr w:rsidR="001700CD" w:rsidRPr="003A2786" w14:paraId="4BFE587A" w14:textId="77777777" w:rsidTr="009F7B03">
              <w:trPr>
                <w:cantSplit/>
              </w:trPr>
              <w:tc>
                <w:tcPr>
                  <w:tcW w:w="3520" w:type="dxa"/>
                  <w:shd w:val="clear" w:color="auto" w:fill="auto"/>
                </w:tcPr>
                <w:p w14:paraId="22169D3D" w14:textId="77777777" w:rsidR="001700CD" w:rsidRPr="003A2786" w:rsidRDefault="001700CD" w:rsidP="001700CD">
                  <w:pPr>
                    <w:framePr w:hSpace="187" w:wrap="around" w:vAnchor="page" w:hAnchor="margin" w:y="3428"/>
                    <w:numPr>
                      <w:ilvl w:val="0"/>
                      <w:numId w:val="45"/>
                    </w:numPr>
                    <w:rPr>
                      <w:rFonts w:ascii="Calibri" w:hAnsi="Calibri" w:cs="Calibri"/>
                      <w:sz w:val="22"/>
                      <w:szCs w:val="22"/>
                    </w:rPr>
                  </w:pPr>
                  <w:r w:rsidRPr="003A2786">
                    <w:rPr>
                      <w:rFonts w:ascii="Calibri" w:hAnsi="Calibri" w:cs="Calibri"/>
                      <w:sz w:val="22"/>
                      <w:szCs w:val="22"/>
                    </w:rPr>
                    <w:t>The marine rated steel muffler shall be designed to minimize exhaust noise and be non-restrictive to exhaust flow. All exhaust piping, clamps, and mounting hardware shall be stainless steel. Exhaust shall exit through the stern bulkhead above the waterline while stationary or under slow moving (non-planning) utilization. State exhaust system offered.</w:t>
                  </w:r>
                </w:p>
                <w:p w14:paraId="589AF6E3" w14:textId="77777777" w:rsidR="001700CD" w:rsidRPr="003A2786" w:rsidRDefault="001700CD" w:rsidP="001700CD">
                  <w:pPr>
                    <w:framePr w:hSpace="187" w:wrap="around" w:vAnchor="page" w:hAnchor="margin" w:y="3428"/>
                    <w:ind w:left="720" w:hanging="360"/>
                    <w:rPr>
                      <w:rFonts w:ascii="Calibri" w:hAnsi="Calibri" w:cs="Calibri"/>
                      <w:sz w:val="22"/>
                      <w:szCs w:val="22"/>
                    </w:rPr>
                  </w:pPr>
                  <w:r w:rsidRPr="003A2786">
                    <w:rPr>
                      <w:rFonts w:ascii="Calibri" w:hAnsi="Calibri" w:cs="Calibri"/>
                      <w:sz w:val="22"/>
                      <w:szCs w:val="22"/>
                    </w:rPr>
                    <w:t xml:space="preserve">4.1  The muffler shall be located center of interior stern just above the jet drive with a removable aluminum protective cover while still allowing the crew to work from the port and starboard rear bulkhead with access to the exterior water line.  </w:t>
                  </w:r>
                </w:p>
              </w:tc>
            </w:tr>
          </w:tbl>
          <w:p w14:paraId="77951D61" w14:textId="77777777" w:rsidR="001700CD" w:rsidRPr="003A2786" w:rsidRDefault="001700CD" w:rsidP="00402CD6">
            <w:pPr>
              <w:pStyle w:val="NoSpacing"/>
              <w:rPr>
                <w:rFonts w:cs="Calibri"/>
                <w:color w:val="FF0000"/>
                <w:sz w:val="22"/>
                <w:szCs w:val="22"/>
              </w:rPr>
            </w:pPr>
          </w:p>
        </w:tc>
      </w:tr>
      <w:tr w:rsidR="00744001" w:rsidRPr="00926960" w14:paraId="6F62DD65" w14:textId="77777777" w:rsidTr="00BD7F32">
        <w:tc>
          <w:tcPr>
            <w:tcW w:w="231" w:type="pct"/>
          </w:tcPr>
          <w:p w14:paraId="25A12571" w14:textId="77777777" w:rsidR="00744001" w:rsidRDefault="00744001" w:rsidP="008276C0">
            <w:pPr>
              <w:jc w:val="center"/>
              <w:rPr>
                <w:rFonts w:ascii="Calibri" w:hAnsi="Calibri" w:cs="Calibri"/>
                <w:sz w:val="22"/>
                <w:szCs w:val="22"/>
              </w:rPr>
            </w:pPr>
            <w:r>
              <w:rPr>
                <w:rFonts w:ascii="Calibri" w:hAnsi="Calibri" w:cs="Calibri"/>
                <w:sz w:val="22"/>
                <w:szCs w:val="22"/>
              </w:rPr>
              <w:lastRenderedPageBreak/>
              <w:t>28</w:t>
            </w:r>
          </w:p>
        </w:tc>
        <w:tc>
          <w:tcPr>
            <w:tcW w:w="451" w:type="pct"/>
          </w:tcPr>
          <w:p w14:paraId="32261EFE" w14:textId="77777777" w:rsidR="00744001" w:rsidRDefault="00744001" w:rsidP="006D4DFD">
            <w:pPr>
              <w:jc w:val="center"/>
              <w:rPr>
                <w:rFonts w:ascii="Calibri" w:hAnsi="Calibri" w:cs="Calibri"/>
                <w:sz w:val="22"/>
                <w:szCs w:val="22"/>
              </w:rPr>
            </w:pPr>
            <w:r>
              <w:rPr>
                <w:rFonts w:ascii="Calibri" w:hAnsi="Calibri" w:cs="Calibri"/>
                <w:sz w:val="22"/>
                <w:szCs w:val="22"/>
              </w:rPr>
              <w:t>11/5/2020</w:t>
            </w:r>
          </w:p>
        </w:tc>
        <w:tc>
          <w:tcPr>
            <w:tcW w:w="451" w:type="pct"/>
          </w:tcPr>
          <w:p w14:paraId="7B7FBFED" w14:textId="77777777" w:rsidR="00744001"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6EF2D624" w14:textId="77777777" w:rsidR="00744001" w:rsidRPr="00744001" w:rsidRDefault="00744001" w:rsidP="00744001">
            <w:pPr>
              <w:pStyle w:val="ListParagraph"/>
              <w:ind w:left="0"/>
              <w:rPr>
                <w:rFonts w:eastAsia="Times New Roman"/>
              </w:rPr>
            </w:pPr>
            <w:r>
              <w:rPr>
                <w:rFonts w:eastAsia="Times New Roman"/>
              </w:rPr>
              <w:t>Please be advised that the John Deere 4045SFM85 is not available in keel cooled model. The John Deere 4045AFM85 may be a suitable 225hp substitute, please confirm?</w:t>
            </w:r>
          </w:p>
        </w:tc>
        <w:tc>
          <w:tcPr>
            <w:tcW w:w="1291" w:type="pct"/>
          </w:tcPr>
          <w:p w14:paraId="750E0468" w14:textId="77777777" w:rsidR="00744001" w:rsidRDefault="003F7664" w:rsidP="002C3E6F">
            <w:pPr>
              <w:rPr>
                <w:rFonts w:ascii="Calibri" w:hAnsi="Calibri" w:cs="Calibri"/>
                <w:color w:val="FF0000"/>
                <w:sz w:val="22"/>
                <w:szCs w:val="22"/>
              </w:rPr>
            </w:pPr>
            <w:r>
              <w:rPr>
                <w:rFonts w:ascii="Calibri" w:hAnsi="Calibri" w:cs="Calibri"/>
                <w:color w:val="FF0000"/>
                <w:sz w:val="22"/>
                <w:szCs w:val="22"/>
              </w:rPr>
              <w:t>The JD 4045AFM85 referenced is the proper engine application for this specification as we do desire Keel cooling.</w:t>
            </w:r>
          </w:p>
        </w:tc>
        <w:tc>
          <w:tcPr>
            <w:tcW w:w="1285" w:type="pct"/>
          </w:tcPr>
          <w:p w14:paraId="35CC0830" w14:textId="77777777" w:rsidR="00744001" w:rsidRDefault="001700CD" w:rsidP="009D114A">
            <w:pPr>
              <w:pStyle w:val="NoSpacing"/>
              <w:rPr>
                <w:rFonts w:cs="Calibri"/>
                <w:color w:val="FF0000"/>
                <w:sz w:val="22"/>
                <w:szCs w:val="22"/>
              </w:rPr>
            </w:pPr>
            <w:r>
              <w:rPr>
                <w:rFonts w:cs="Calibri"/>
                <w:color w:val="FF0000"/>
                <w:sz w:val="22"/>
                <w:szCs w:val="22"/>
              </w:rPr>
              <w:t>The JD 4045AFM85 referenced is the proper engine application for this specification as we do desire Keel cooling.</w:t>
            </w:r>
          </w:p>
        </w:tc>
      </w:tr>
      <w:tr w:rsidR="00744001" w:rsidRPr="00926960" w14:paraId="0224F3FB" w14:textId="77777777" w:rsidTr="00BD7F32">
        <w:tc>
          <w:tcPr>
            <w:tcW w:w="231" w:type="pct"/>
          </w:tcPr>
          <w:p w14:paraId="3ED4623A" w14:textId="77777777" w:rsidR="00744001" w:rsidRDefault="00744001" w:rsidP="008276C0">
            <w:pPr>
              <w:jc w:val="center"/>
              <w:rPr>
                <w:rFonts w:ascii="Calibri" w:hAnsi="Calibri" w:cs="Calibri"/>
                <w:sz w:val="22"/>
                <w:szCs w:val="22"/>
              </w:rPr>
            </w:pPr>
            <w:r>
              <w:rPr>
                <w:rFonts w:ascii="Calibri" w:hAnsi="Calibri" w:cs="Calibri"/>
                <w:sz w:val="22"/>
                <w:szCs w:val="22"/>
              </w:rPr>
              <w:lastRenderedPageBreak/>
              <w:t>29</w:t>
            </w:r>
          </w:p>
        </w:tc>
        <w:tc>
          <w:tcPr>
            <w:tcW w:w="451" w:type="pct"/>
          </w:tcPr>
          <w:p w14:paraId="74C932B1" w14:textId="77777777" w:rsidR="00744001" w:rsidRDefault="00744001" w:rsidP="006D4DFD">
            <w:pPr>
              <w:jc w:val="center"/>
              <w:rPr>
                <w:rFonts w:ascii="Calibri" w:hAnsi="Calibri" w:cs="Calibri"/>
                <w:sz w:val="22"/>
                <w:szCs w:val="22"/>
              </w:rPr>
            </w:pPr>
            <w:r>
              <w:rPr>
                <w:rFonts w:ascii="Calibri" w:hAnsi="Calibri" w:cs="Calibri"/>
                <w:sz w:val="22"/>
                <w:szCs w:val="22"/>
              </w:rPr>
              <w:t>11/5/2020</w:t>
            </w:r>
          </w:p>
        </w:tc>
        <w:tc>
          <w:tcPr>
            <w:tcW w:w="451" w:type="pct"/>
          </w:tcPr>
          <w:p w14:paraId="65AAB885" w14:textId="77777777" w:rsidR="00744001"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6175A8D8" w14:textId="77777777" w:rsidR="00744001" w:rsidRPr="00744001" w:rsidRDefault="00744001" w:rsidP="00744001">
            <w:pPr>
              <w:pStyle w:val="ListParagraph"/>
              <w:ind w:left="0"/>
              <w:rPr>
                <w:rFonts w:eastAsia="Times New Roman"/>
              </w:rPr>
            </w:pPr>
            <w:r>
              <w:rPr>
                <w:rFonts w:eastAsia="Times New Roman"/>
              </w:rPr>
              <w:t>NAMJet has stated it “does not offer a mechanical debris clearing device for the intake grate. The mass flow design of the jet (high volume at low pressure) allows debris that fits through the intake to pass through the jet with low impact affect. In the case of something obstructing the intake, simply putting the gear box in reverse for a few seconds will backflush and clear the blockage.”</w:t>
            </w:r>
          </w:p>
        </w:tc>
        <w:tc>
          <w:tcPr>
            <w:tcW w:w="1291" w:type="pct"/>
          </w:tcPr>
          <w:p w14:paraId="79DB6133" w14:textId="77777777" w:rsidR="00744001" w:rsidRPr="003A2786" w:rsidRDefault="001700CD" w:rsidP="002C3E6F">
            <w:pPr>
              <w:rPr>
                <w:rFonts w:ascii="Calibri" w:hAnsi="Calibri" w:cs="Calibri"/>
                <w:color w:val="FF0000"/>
                <w:sz w:val="22"/>
                <w:szCs w:val="22"/>
              </w:rPr>
            </w:pPr>
            <w:r w:rsidRPr="003A2786">
              <w:rPr>
                <w:rFonts w:ascii="Calibri" w:hAnsi="Calibri" w:cs="Calibri"/>
                <w:color w:val="FF0000"/>
                <w:sz w:val="22"/>
                <w:szCs w:val="22"/>
              </w:rPr>
              <w:t>If the mechanical debris clearing device is not available from the manufacture it will not be required.</w:t>
            </w:r>
          </w:p>
        </w:tc>
        <w:tc>
          <w:tcPr>
            <w:tcW w:w="1285" w:type="pct"/>
          </w:tcPr>
          <w:p w14:paraId="702CCF98" w14:textId="77777777" w:rsidR="00744001" w:rsidRPr="003A2786" w:rsidRDefault="001700CD" w:rsidP="009D114A">
            <w:pPr>
              <w:pStyle w:val="NoSpacing"/>
              <w:rPr>
                <w:rFonts w:cs="Calibri"/>
                <w:color w:val="FF0000"/>
                <w:sz w:val="22"/>
                <w:szCs w:val="22"/>
              </w:rPr>
            </w:pPr>
            <w:r w:rsidRPr="003A2786">
              <w:rPr>
                <w:rFonts w:cs="Calibri"/>
                <w:color w:val="FF0000"/>
                <w:sz w:val="22"/>
                <w:szCs w:val="22"/>
              </w:rPr>
              <w:t>If the mechanical debris clearing device is not available from the manufacture it will not be required.</w:t>
            </w:r>
          </w:p>
        </w:tc>
      </w:tr>
      <w:tr w:rsidR="00744001" w:rsidRPr="00926960" w14:paraId="28F2FB51" w14:textId="77777777" w:rsidTr="00BD7F32">
        <w:tc>
          <w:tcPr>
            <w:tcW w:w="231" w:type="pct"/>
          </w:tcPr>
          <w:p w14:paraId="5EB09E1A" w14:textId="77777777" w:rsidR="00744001" w:rsidRDefault="00DB0B1A" w:rsidP="008276C0">
            <w:pPr>
              <w:jc w:val="center"/>
              <w:rPr>
                <w:rFonts w:ascii="Calibri" w:hAnsi="Calibri" w:cs="Calibri"/>
                <w:sz w:val="22"/>
                <w:szCs w:val="22"/>
              </w:rPr>
            </w:pPr>
            <w:r>
              <w:rPr>
                <w:rFonts w:ascii="Calibri" w:hAnsi="Calibri" w:cs="Calibri"/>
                <w:sz w:val="22"/>
                <w:szCs w:val="22"/>
              </w:rPr>
              <w:t>30</w:t>
            </w:r>
          </w:p>
        </w:tc>
        <w:tc>
          <w:tcPr>
            <w:tcW w:w="451" w:type="pct"/>
          </w:tcPr>
          <w:p w14:paraId="38AE34F3" w14:textId="77777777" w:rsidR="00744001" w:rsidRDefault="00DB0B1A" w:rsidP="006D4DFD">
            <w:pPr>
              <w:jc w:val="center"/>
              <w:rPr>
                <w:rFonts w:ascii="Calibri" w:hAnsi="Calibri" w:cs="Calibri"/>
                <w:sz w:val="22"/>
                <w:szCs w:val="22"/>
              </w:rPr>
            </w:pPr>
            <w:r>
              <w:rPr>
                <w:rFonts w:ascii="Calibri" w:hAnsi="Calibri" w:cs="Calibri"/>
                <w:sz w:val="22"/>
                <w:szCs w:val="22"/>
              </w:rPr>
              <w:t>11/5/2020</w:t>
            </w:r>
          </w:p>
        </w:tc>
        <w:tc>
          <w:tcPr>
            <w:tcW w:w="451" w:type="pct"/>
          </w:tcPr>
          <w:p w14:paraId="0E320F2B" w14:textId="77777777" w:rsidR="00744001"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317CA3A3" w14:textId="77777777" w:rsidR="00744001" w:rsidRDefault="00DB0B1A" w:rsidP="008276C0">
            <w:pPr>
              <w:pStyle w:val="ListParagraph"/>
              <w:ind w:left="0"/>
            </w:pPr>
            <w:r>
              <w:t>Is a fully keel cooled engine an option for these vessels? (sec 7.0)</w:t>
            </w:r>
          </w:p>
        </w:tc>
        <w:tc>
          <w:tcPr>
            <w:tcW w:w="1291" w:type="pct"/>
          </w:tcPr>
          <w:p w14:paraId="159E74D7" w14:textId="77777777" w:rsidR="00744001" w:rsidRPr="003A2786" w:rsidRDefault="001700CD" w:rsidP="002C3E6F">
            <w:pPr>
              <w:rPr>
                <w:rFonts w:ascii="Calibri" w:hAnsi="Calibri" w:cs="Calibri"/>
                <w:color w:val="FF0000"/>
                <w:sz w:val="22"/>
                <w:szCs w:val="22"/>
              </w:rPr>
            </w:pPr>
            <w:r w:rsidRPr="003A2786">
              <w:rPr>
                <w:rFonts w:ascii="Calibri" w:hAnsi="Calibri" w:cs="Calibri"/>
                <w:color w:val="FF0000"/>
                <w:sz w:val="22"/>
                <w:szCs w:val="22"/>
              </w:rPr>
              <w:t>Yes, refer to item # 26 above.</w:t>
            </w:r>
          </w:p>
        </w:tc>
        <w:tc>
          <w:tcPr>
            <w:tcW w:w="1285" w:type="pct"/>
          </w:tcPr>
          <w:p w14:paraId="7AF520A9" w14:textId="77777777" w:rsidR="00744001" w:rsidRPr="003A2786" w:rsidRDefault="00744001" w:rsidP="009D114A">
            <w:pPr>
              <w:pStyle w:val="NoSpacing"/>
              <w:rPr>
                <w:rFonts w:cs="Calibri"/>
                <w:color w:val="FF0000"/>
                <w:sz w:val="22"/>
                <w:szCs w:val="22"/>
              </w:rPr>
            </w:pPr>
          </w:p>
        </w:tc>
      </w:tr>
      <w:tr w:rsidR="00744001" w:rsidRPr="00926960" w14:paraId="294EC38D" w14:textId="77777777" w:rsidTr="00BD7F32">
        <w:tc>
          <w:tcPr>
            <w:tcW w:w="231" w:type="pct"/>
          </w:tcPr>
          <w:p w14:paraId="0CA01916" w14:textId="77777777" w:rsidR="00744001" w:rsidRDefault="00DB0B1A" w:rsidP="008276C0">
            <w:pPr>
              <w:jc w:val="center"/>
              <w:rPr>
                <w:rFonts w:ascii="Calibri" w:hAnsi="Calibri" w:cs="Calibri"/>
                <w:sz w:val="22"/>
                <w:szCs w:val="22"/>
              </w:rPr>
            </w:pPr>
            <w:r>
              <w:rPr>
                <w:rFonts w:ascii="Calibri" w:hAnsi="Calibri" w:cs="Calibri"/>
                <w:sz w:val="22"/>
                <w:szCs w:val="22"/>
              </w:rPr>
              <w:t>31</w:t>
            </w:r>
          </w:p>
        </w:tc>
        <w:tc>
          <w:tcPr>
            <w:tcW w:w="451" w:type="pct"/>
          </w:tcPr>
          <w:p w14:paraId="74EF1F7B" w14:textId="77777777" w:rsidR="00744001" w:rsidRDefault="00DB0B1A" w:rsidP="006D4DFD">
            <w:pPr>
              <w:jc w:val="center"/>
              <w:rPr>
                <w:rFonts w:ascii="Calibri" w:hAnsi="Calibri" w:cs="Calibri"/>
                <w:sz w:val="22"/>
                <w:szCs w:val="22"/>
              </w:rPr>
            </w:pPr>
            <w:r>
              <w:rPr>
                <w:rFonts w:ascii="Calibri" w:hAnsi="Calibri" w:cs="Calibri"/>
                <w:sz w:val="22"/>
                <w:szCs w:val="22"/>
              </w:rPr>
              <w:t>11/5/2020</w:t>
            </w:r>
          </w:p>
        </w:tc>
        <w:tc>
          <w:tcPr>
            <w:tcW w:w="451" w:type="pct"/>
          </w:tcPr>
          <w:p w14:paraId="14979E42" w14:textId="77777777" w:rsidR="00744001"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179F0519" w14:textId="77777777" w:rsidR="00744001" w:rsidRDefault="00DB0B1A" w:rsidP="008276C0">
            <w:pPr>
              <w:pStyle w:val="ListParagraph"/>
              <w:ind w:left="0"/>
            </w:pPr>
            <w:r>
              <w:t>Is a dry exhaust system an option for these vessels? (sec 9.0)</w:t>
            </w:r>
          </w:p>
        </w:tc>
        <w:tc>
          <w:tcPr>
            <w:tcW w:w="1291" w:type="pct"/>
          </w:tcPr>
          <w:p w14:paraId="4A934F9F" w14:textId="77777777" w:rsidR="00744001" w:rsidRPr="003A2786" w:rsidRDefault="001700CD" w:rsidP="002C3E6F">
            <w:pPr>
              <w:rPr>
                <w:rFonts w:ascii="Calibri" w:hAnsi="Calibri" w:cs="Calibri"/>
                <w:color w:val="FF0000"/>
                <w:sz w:val="22"/>
                <w:szCs w:val="22"/>
              </w:rPr>
            </w:pPr>
            <w:r w:rsidRPr="003A2786">
              <w:rPr>
                <w:rFonts w:ascii="Calibri" w:hAnsi="Calibri" w:cs="Calibri"/>
                <w:color w:val="FF0000"/>
                <w:sz w:val="22"/>
                <w:szCs w:val="22"/>
              </w:rPr>
              <w:t xml:space="preserve">Yes, please refer to item #27 above </w:t>
            </w:r>
          </w:p>
        </w:tc>
        <w:tc>
          <w:tcPr>
            <w:tcW w:w="1285" w:type="pct"/>
          </w:tcPr>
          <w:p w14:paraId="106261CE" w14:textId="77777777" w:rsidR="00744001" w:rsidRPr="003A2786" w:rsidRDefault="00744001" w:rsidP="009D114A">
            <w:pPr>
              <w:pStyle w:val="NoSpacing"/>
              <w:rPr>
                <w:rFonts w:cs="Calibri"/>
                <w:color w:val="FF0000"/>
                <w:sz w:val="22"/>
                <w:szCs w:val="22"/>
              </w:rPr>
            </w:pPr>
          </w:p>
        </w:tc>
      </w:tr>
      <w:tr w:rsidR="00DB0B1A" w:rsidRPr="00926960" w14:paraId="7EC3D20A" w14:textId="77777777" w:rsidTr="00BD7F32">
        <w:tc>
          <w:tcPr>
            <w:tcW w:w="231" w:type="pct"/>
          </w:tcPr>
          <w:p w14:paraId="4DB0B60A" w14:textId="77777777" w:rsidR="00DB0B1A" w:rsidRDefault="00DB0B1A" w:rsidP="008276C0">
            <w:pPr>
              <w:jc w:val="center"/>
              <w:rPr>
                <w:rFonts w:ascii="Calibri" w:hAnsi="Calibri" w:cs="Calibri"/>
                <w:sz w:val="22"/>
                <w:szCs w:val="22"/>
              </w:rPr>
            </w:pPr>
            <w:r>
              <w:rPr>
                <w:rFonts w:ascii="Calibri" w:hAnsi="Calibri" w:cs="Calibri"/>
                <w:sz w:val="22"/>
                <w:szCs w:val="22"/>
              </w:rPr>
              <w:t>32</w:t>
            </w:r>
          </w:p>
        </w:tc>
        <w:tc>
          <w:tcPr>
            <w:tcW w:w="451" w:type="pct"/>
          </w:tcPr>
          <w:p w14:paraId="0F4471DB" w14:textId="77777777" w:rsidR="00DB0B1A" w:rsidRDefault="00DB0B1A" w:rsidP="006D4DFD">
            <w:pPr>
              <w:jc w:val="center"/>
              <w:rPr>
                <w:rFonts w:ascii="Calibri" w:hAnsi="Calibri" w:cs="Calibri"/>
                <w:sz w:val="22"/>
                <w:szCs w:val="22"/>
              </w:rPr>
            </w:pPr>
            <w:r>
              <w:rPr>
                <w:rFonts w:ascii="Calibri" w:hAnsi="Calibri" w:cs="Calibri"/>
                <w:sz w:val="22"/>
                <w:szCs w:val="22"/>
              </w:rPr>
              <w:t>11/5/2020</w:t>
            </w:r>
          </w:p>
        </w:tc>
        <w:tc>
          <w:tcPr>
            <w:tcW w:w="451" w:type="pct"/>
          </w:tcPr>
          <w:p w14:paraId="4FD09854" w14:textId="77777777" w:rsidR="00DB0B1A"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1070AA15" w14:textId="77777777" w:rsidR="00DB0B1A" w:rsidRDefault="00DB0B1A" w:rsidP="008276C0">
            <w:pPr>
              <w:pStyle w:val="ListParagraph"/>
              <w:ind w:left="0"/>
            </w:pPr>
            <w:r>
              <w:t>Can the muffler be made of material other than stainless steel, such as steel? (sec 9.0-4)</w:t>
            </w:r>
          </w:p>
        </w:tc>
        <w:tc>
          <w:tcPr>
            <w:tcW w:w="1291" w:type="pct"/>
          </w:tcPr>
          <w:p w14:paraId="4D3999C1" w14:textId="77777777" w:rsidR="00DB0B1A" w:rsidRPr="003A2786" w:rsidRDefault="001700CD" w:rsidP="002C3E6F">
            <w:pPr>
              <w:rPr>
                <w:rFonts w:ascii="Calibri" w:hAnsi="Calibri" w:cs="Calibri"/>
                <w:color w:val="FF0000"/>
                <w:sz w:val="22"/>
                <w:szCs w:val="22"/>
              </w:rPr>
            </w:pPr>
            <w:r w:rsidRPr="003A2786">
              <w:rPr>
                <w:rFonts w:ascii="Calibri" w:hAnsi="Calibri" w:cs="Calibri"/>
                <w:color w:val="FF0000"/>
                <w:sz w:val="22"/>
                <w:szCs w:val="22"/>
              </w:rPr>
              <w:t>Yes, please refer to item #27 above</w:t>
            </w:r>
          </w:p>
        </w:tc>
        <w:tc>
          <w:tcPr>
            <w:tcW w:w="1285" w:type="pct"/>
          </w:tcPr>
          <w:p w14:paraId="35CC6ECF" w14:textId="77777777" w:rsidR="00DB0B1A" w:rsidRPr="003A2786" w:rsidRDefault="00DB0B1A" w:rsidP="009D114A">
            <w:pPr>
              <w:pStyle w:val="NoSpacing"/>
              <w:rPr>
                <w:rFonts w:cs="Calibri"/>
                <w:color w:val="FF0000"/>
                <w:sz w:val="22"/>
                <w:szCs w:val="22"/>
              </w:rPr>
            </w:pPr>
          </w:p>
        </w:tc>
      </w:tr>
      <w:tr w:rsidR="00DB0B1A" w:rsidRPr="00926960" w14:paraId="5113C81C" w14:textId="77777777" w:rsidTr="00BD7F32">
        <w:tc>
          <w:tcPr>
            <w:tcW w:w="231" w:type="pct"/>
          </w:tcPr>
          <w:p w14:paraId="395DB77A" w14:textId="77777777" w:rsidR="00DB0B1A" w:rsidRDefault="00DB0B1A" w:rsidP="008276C0">
            <w:pPr>
              <w:jc w:val="center"/>
              <w:rPr>
                <w:rFonts w:ascii="Calibri" w:hAnsi="Calibri" w:cs="Calibri"/>
                <w:sz w:val="22"/>
                <w:szCs w:val="22"/>
              </w:rPr>
            </w:pPr>
            <w:r>
              <w:rPr>
                <w:rFonts w:ascii="Calibri" w:hAnsi="Calibri" w:cs="Calibri"/>
                <w:sz w:val="22"/>
                <w:szCs w:val="22"/>
              </w:rPr>
              <w:t>33</w:t>
            </w:r>
          </w:p>
        </w:tc>
        <w:tc>
          <w:tcPr>
            <w:tcW w:w="451" w:type="pct"/>
          </w:tcPr>
          <w:p w14:paraId="5B54A83F" w14:textId="77777777" w:rsidR="00DB0B1A" w:rsidRDefault="00DB0B1A" w:rsidP="006D4DFD">
            <w:pPr>
              <w:jc w:val="center"/>
              <w:rPr>
                <w:rFonts w:ascii="Calibri" w:hAnsi="Calibri" w:cs="Calibri"/>
                <w:sz w:val="22"/>
                <w:szCs w:val="22"/>
              </w:rPr>
            </w:pPr>
            <w:r>
              <w:rPr>
                <w:rFonts w:ascii="Calibri" w:hAnsi="Calibri" w:cs="Calibri"/>
                <w:sz w:val="22"/>
                <w:szCs w:val="22"/>
              </w:rPr>
              <w:t>11/5/2020</w:t>
            </w:r>
          </w:p>
        </w:tc>
        <w:tc>
          <w:tcPr>
            <w:tcW w:w="451" w:type="pct"/>
          </w:tcPr>
          <w:p w14:paraId="59C76C6D" w14:textId="77777777" w:rsidR="00DB0B1A" w:rsidRDefault="008C7F9E" w:rsidP="006D4DFD">
            <w:pPr>
              <w:jc w:val="center"/>
              <w:rPr>
                <w:rFonts w:ascii="Calibri" w:hAnsi="Calibri" w:cs="Calibri"/>
                <w:sz w:val="22"/>
                <w:szCs w:val="22"/>
              </w:rPr>
            </w:pPr>
            <w:r>
              <w:rPr>
                <w:rFonts w:ascii="Calibri" w:hAnsi="Calibri" w:cs="Calibri"/>
                <w:sz w:val="22"/>
                <w:szCs w:val="22"/>
              </w:rPr>
              <w:t>11/9/2020</w:t>
            </w:r>
          </w:p>
        </w:tc>
        <w:tc>
          <w:tcPr>
            <w:tcW w:w="1291" w:type="pct"/>
          </w:tcPr>
          <w:p w14:paraId="52976EE2" w14:textId="77777777" w:rsidR="00DB0B1A" w:rsidRDefault="00DB0B1A" w:rsidP="008276C0">
            <w:pPr>
              <w:pStyle w:val="ListParagraph"/>
              <w:ind w:left="0"/>
            </w:pPr>
            <w:r>
              <w:t xml:space="preserve">Is it acceptable for the wires to be marked via heat shrink marking system verses the color coding or etching? </w:t>
            </w:r>
          </w:p>
          <w:p w14:paraId="1685B36A" w14:textId="77777777" w:rsidR="00DB0B1A" w:rsidRDefault="00DB0B1A" w:rsidP="008276C0">
            <w:pPr>
              <w:pStyle w:val="ListParagraph"/>
              <w:ind w:left="0"/>
            </w:pPr>
            <w:r>
              <w:t xml:space="preserve">(sec 13-3) </w:t>
            </w:r>
          </w:p>
        </w:tc>
        <w:tc>
          <w:tcPr>
            <w:tcW w:w="1291" w:type="pct"/>
          </w:tcPr>
          <w:p w14:paraId="22409EC9" w14:textId="77777777" w:rsidR="00DB0B1A" w:rsidRPr="003A2786" w:rsidRDefault="009F7B03" w:rsidP="002C3E6F">
            <w:pPr>
              <w:rPr>
                <w:rFonts w:ascii="Calibri" w:hAnsi="Calibri" w:cs="Calibri"/>
                <w:color w:val="FF0000"/>
                <w:sz w:val="22"/>
                <w:szCs w:val="22"/>
              </w:rPr>
            </w:pPr>
            <w:r w:rsidRPr="003A2786">
              <w:rPr>
                <w:rFonts w:ascii="Calibri" w:hAnsi="Calibri" w:cs="Calibri"/>
                <w:color w:val="FF0000"/>
                <w:sz w:val="22"/>
                <w:szCs w:val="22"/>
              </w:rPr>
              <w:t>Yes, t</w:t>
            </w:r>
            <w:r w:rsidR="001700CD" w:rsidRPr="003A2786">
              <w:rPr>
                <w:rFonts w:ascii="Calibri" w:hAnsi="Calibri" w:cs="Calibri"/>
                <w:color w:val="FF0000"/>
                <w:sz w:val="22"/>
                <w:szCs w:val="22"/>
              </w:rPr>
              <w:t>his method is acceptable.</w:t>
            </w:r>
          </w:p>
        </w:tc>
        <w:tc>
          <w:tcPr>
            <w:tcW w:w="1285" w:type="pct"/>
          </w:tcPr>
          <w:p w14:paraId="24183E1E" w14:textId="77777777" w:rsidR="00DB0B1A" w:rsidRPr="003A2786" w:rsidRDefault="00DB0B1A" w:rsidP="009D114A">
            <w:pPr>
              <w:pStyle w:val="NoSpacing"/>
              <w:rPr>
                <w:rFonts w:cs="Calibri"/>
                <w:color w:val="FF0000"/>
                <w:sz w:val="22"/>
                <w:szCs w:val="22"/>
              </w:rPr>
            </w:pPr>
          </w:p>
        </w:tc>
      </w:tr>
      <w:tr w:rsidR="003F7664" w:rsidRPr="00926960" w14:paraId="0533EE96" w14:textId="77777777" w:rsidTr="003F7664">
        <w:trPr>
          <w:trHeight w:val="872"/>
        </w:trPr>
        <w:tc>
          <w:tcPr>
            <w:tcW w:w="231" w:type="pct"/>
          </w:tcPr>
          <w:p w14:paraId="7EF0B163" w14:textId="77777777" w:rsidR="003F7664" w:rsidRDefault="003F7664" w:rsidP="003F7664">
            <w:pPr>
              <w:jc w:val="center"/>
              <w:rPr>
                <w:rFonts w:ascii="Calibri" w:hAnsi="Calibri" w:cs="Calibri"/>
                <w:sz w:val="22"/>
                <w:szCs w:val="22"/>
              </w:rPr>
            </w:pPr>
            <w:r>
              <w:rPr>
                <w:rFonts w:ascii="Calibri" w:hAnsi="Calibri" w:cs="Calibri"/>
                <w:sz w:val="22"/>
                <w:szCs w:val="22"/>
              </w:rPr>
              <w:t>34</w:t>
            </w:r>
          </w:p>
        </w:tc>
        <w:tc>
          <w:tcPr>
            <w:tcW w:w="451" w:type="pct"/>
          </w:tcPr>
          <w:p w14:paraId="72D20D49" w14:textId="77777777" w:rsidR="003F7664" w:rsidRDefault="003F7664" w:rsidP="0068380C">
            <w:pPr>
              <w:jc w:val="center"/>
              <w:rPr>
                <w:rFonts w:ascii="Calibri" w:hAnsi="Calibri" w:cs="Calibri"/>
                <w:sz w:val="22"/>
                <w:szCs w:val="22"/>
              </w:rPr>
            </w:pPr>
            <w:r>
              <w:rPr>
                <w:rFonts w:ascii="Calibri" w:hAnsi="Calibri" w:cs="Calibri"/>
                <w:sz w:val="22"/>
                <w:szCs w:val="22"/>
              </w:rPr>
              <w:t>11/6/2020</w:t>
            </w:r>
          </w:p>
        </w:tc>
        <w:tc>
          <w:tcPr>
            <w:tcW w:w="451" w:type="pct"/>
          </w:tcPr>
          <w:p w14:paraId="7F54A021" w14:textId="77777777" w:rsidR="003F7664" w:rsidRDefault="008C7F9E" w:rsidP="0068380C">
            <w:pPr>
              <w:jc w:val="center"/>
              <w:rPr>
                <w:rFonts w:ascii="Calibri" w:hAnsi="Calibri" w:cs="Calibri"/>
                <w:sz w:val="22"/>
                <w:szCs w:val="22"/>
              </w:rPr>
            </w:pPr>
            <w:r>
              <w:rPr>
                <w:rFonts w:ascii="Calibri" w:hAnsi="Calibri" w:cs="Calibri"/>
                <w:sz w:val="22"/>
                <w:szCs w:val="22"/>
              </w:rPr>
              <w:t>11/9/2020</w:t>
            </w:r>
          </w:p>
        </w:tc>
        <w:tc>
          <w:tcPr>
            <w:tcW w:w="1291" w:type="pct"/>
          </w:tcPr>
          <w:p w14:paraId="6C900081" w14:textId="77777777" w:rsidR="003F7664" w:rsidRDefault="001700CD" w:rsidP="0068380C">
            <w:pPr>
              <w:pStyle w:val="ListParagraph"/>
              <w:ind w:left="0"/>
            </w:pPr>
            <w:r>
              <w:t>Hull Paint</w:t>
            </w:r>
            <w:r w:rsidR="007832F5">
              <w:t xml:space="preserve"> removed from specification</w:t>
            </w:r>
            <w:r>
              <w:t>.</w:t>
            </w:r>
          </w:p>
        </w:tc>
        <w:tc>
          <w:tcPr>
            <w:tcW w:w="1291" w:type="pct"/>
          </w:tcPr>
          <w:p w14:paraId="6B705211" w14:textId="77777777" w:rsidR="003F7664" w:rsidRPr="003A2786" w:rsidRDefault="003F7664" w:rsidP="0068380C">
            <w:pPr>
              <w:rPr>
                <w:rFonts w:ascii="Calibri" w:hAnsi="Calibri" w:cs="Calibri"/>
                <w:color w:val="FF0000"/>
                <w:sz w:val="22"/>
                <w:szCs w:val="22"/>
              </w:rPr>
            </w:pPr>
          </w:p>
        </w:tc>
        <w:tc>
          <w:tcPr>
            <w:tcW w:w="1285" w:type="pct"/>
          </w:tcPr>
          <w:p w14:paraId="4F094418" w14:textId="77777777" w:rsidR="001700CD" w:rsidRPr="003A2786" w:rsidRDefault="001700CD" w:rsidP="001700CD">
            <w:pPr>
              <w:rPr>
                <w:rFonts w:ascii="Calibri" w:hAnsi="Calibri" w:cs="Calibri"/>
                <w:color w:val="FF0000"/>
                <w:sz w:val="22"/>
                <w:szCs w:val="22"/>
              </w:rPr>
            </w:pPr>
            <w:r w:rsidRPr="003A2786">
              <w:rPr>
                <w:rFonts w:ascii="Calibri" w:hAnsi="Calibri" w:cs="Calibri"/>
                <w:color w:val="FF0000"/>
                <w:sz w:val="22"/>
                <w:szCs w:val="22"/>
              </w:rPr>
              <w:t>Section 4.0 Hull:</w:t>
            </w:r>
          </w:p>
          <w:p w14:paraId="3186388B" w14:textId="77777777" w:rsidR="003F7664" w:rsidRPr="003A2786" w:rsidRDefault="001700CD" w:rsidP="001700CD">
            <w:pPr>
              <w:pStyle w:val="NoSpacing"/>
              <w:rPr>
                <w:rFonts w:cs="Calibri"/>
                <w:color w:val="FF0000"/>
                <w:sz w:val="22"/>
                <w:szCs w:val="22"/>
              </w:rPr>
            </w:pPr>
            <w:r w:rsidRPr="003A2786">
              <w:rPr>
                <w:rFonts w:cs="Calibri"/>
                <w:color w:val="FF0000"/>
                <w:sz w:val="22"/>
                <w:szCs w:val="22"/>
              </w:rPr>
              <w:t>Line item #7 Hull Paint has been deleted form the specification.</w:t>
            </w:r>
          </w:p>
        </w:tc>
      </w:tr>
      <w:tr w:rsidR="0098673D" w:rsidRPr="00926960" w14:paraId="13784F2B" w14:textId="77777777" w:rsidTr="003F7664">
        <w:trPr>
          <w:trHeight w:val="872"/>
        </w:trPr>
        <w:tc>
          <w:tcPr>
            <w:tcW w:w="231" w:type="pct"/>
          </w:tcPr>
          <w:p w14:paraId="3454ABE9" w14:textId="77777777" w:rsidR="0098673D" w:rsidRDefault="0098673D" w:rsidP="003F7664">
            <w:pPr>
              <w:jc w:val="center"/>
              <w:rPr>
                <w:rFonts w:ascii="Calibri" w:hAnsi="Calibri" w:cs="Calibri"/>
                <w:sz w:val="22"/>
                <w:szCs w:val="22"/>
              </w:rPr>
            </w:pPr>
            <w:r>
              <w:rPr>
                <w:rFonts w:ascii="Calibri" w:hAnsi="Calibri" w:cs="Calibri"/>
                <w:sz w:val="22"/>
                <w:szCs w:val="22"/>
              </w:rPr>
              <w:t>35</w:t>
            </w:r>
          </w:p>
        </w:tc>
        <w:tc>
          <w:tcPr>
            <w:tcW w:w="451" w:type="pct"/>
          </w:tcPr>
          <w:p w14:paraId="2F53E50F" w14:textId="77777777" w:rsidR="0098673D" w:rsidRDefault="0098673D" w:rsidP="0068380C">
            <w:pPr>
              <w:jc w:val="center"/>
              <w:rPr>
                <w:rFonts w:ascii="Calibri" w:hAnsi="Calibri" w:cs="Calibri"/>
                <w:sz w:val="22"/>
                <w:szCs w:val="22"/>
              </w:rPr>
            </w:pPr>
            <w:r>
              <w:rPr>
                <w:rFonts w:ascii="Calibri" w:hAnsi="Calibri" w:cs="Calibri"/>
                <w:sz w:val="22"/>
                <w:szCs w:val="22"/>
              </w:rPr>
              <w:t>11/6/2020</w:t>
            </w:r>
          </w:p>
        </w:tc>
        <w:tc>
          <w:tcPr>
            <w:tcW w:w="451" w:type="pct"/>
          </w:tcPr>
          <w:p w14:paraId="40873B01" w14:textId="77777777" w:rsidR="0098673D" w:rsidRDefault="008C7F9E" w:rsidP="0068380C">
            <w:pPr>
              <w:jc w:val="center"/>
              <w:rPr>
                <w:rFonts w:ascii="Calibri" w:hAnsi="Calibri" w:cs="Calibri"/>
                <w:sz w:val="22"/>
                <w:szCs w:val="22"/>
              </w:rPr>
            </w:pPr>
            <w:r>
              <w:rPr>
                <w:rFonts w:ascii="Calibri" w:hAnsi="Calibri" w:cs="Calibri"/>
                <w:sz w:val="22"/>
                <w:szCs w:val="22"/>
              </w:rPr>
              <w:t>11/9/2020</w:t>
            </w:r>
          </w:p>
        </w:tc>
        <w:tc>
          <w:tcPr>
            <w:tcW w:w="1291" w:type="pct"/>
          </w:tcPr>
          <w:p w14:paraId="1EEF64F1" w14:textId="77777777" w:rsidR="0098673D" w:rsidRDefault="0098673D" w:rsidP="0068380C">
            <w:pPr>
              <w:pStyle w:val="ListParagraph"/>
              <w:ind w:left="0"/>
            </w:pPr>
            <w:r>
              <w:t xml:space="preserve">Do you </w:t>
            </w:r>
            <w:r w:rsidR="009F7B03">
              <w:t>want</w:t>
            </w:r>
            <w:r>
              <w:t xml:space="preserve"> a flat bottom or have a deadrise?</w:t>
            </w:r>
          </w:p>
        </w:tc>
        <w:tc>
          <w:tcPr>
            <w:tcW w:w="1291" w:type="pct"/>
          </w:tcPr>
          <w:p w14:paraId="61002147" w14:textId="77777777" w:rsidR="0098673D" w:rsidRPr="003A2786" w:rsidRDefault="0098673D" w:rsidP="0068380C">
            <w:pPr>
              <w:rPr>
                <w:rFonts w:ascii="Calibri" w:hAnsi="Calibri" w:cs="Calibri"/>
                <w:color w:val="FF0000"/>
                <w:sz w:val="22"/>
                <w:szCs w:val="22"/>
              </w:rPr>
            </w:pPr>
            <w:r w:rsidRPr="003A2786">
              <w:rPr>
                <w:rFonts w:ascii="Calibri" w:hAnsi="Calibri" w:cs="Calibri"/>
                <w:color w:val="FF0000"/>
                <w:sz w:val="22"/>
                <w:szCs w:val="22"/>
              </w:rPr>
              <w:t xml:space="preserve">The hull is desired to have a </w:t>
            </w:r>
            <w:r w:rsidR="009F7B03" w:rsidRPr="003A2786">
              <w:rPr>
                <w:rFonts w:ascii="Calibri" w:hAnsi="Calibri" w:cs="Calibri"/>
                <w:color w:val="FF0000"/>
                <w:sz w:val="22"/>
                <w:szCs w:val="22"/>
              </w:rPr>
              <w:t>10-degree</w:t>
            </w:r>
            <w:r w:rsidRPr="003A2786">
              <w:rPr>
                <w:rFonts w:ascii="Calibri" w:hAnsi="Calibri" w:cs="Calibri"/>
                <w:color w:val="FF0000"/>
                <w:sz w:val="22"/>
                <w:szCs w:val="22"/>
              </w:rPr>
              <w:t xml:space="preserve"> deadrise.</w:t>
            </w:r>
          </w:p>
        </w:tc>
        <w:tc>
          <w:tcPr>
            <w:tcW w:w="1285" w:type="pct"/>
          </w:tcPr>
          <w:p w14:paraId="5D0995AE" w14:textId="77777777" w:rsidR="0098673D" w:rsidRPr="003A2786" w:rsidRDefault="0098673D" w:rsidP="001700CD">
            <w:pPr>
              <w:rPr>
                <w:rFonts w:ascii="Calibri" w:hAnsi="Calibri" w:cs="Calibri"/>
                <w:color w:val="FF0000"/>
                <w:sz w:val="22"/>
                <w:szCs w:val="22"/>
              </w:rPr>
            </w:pPr>
            <w:r w:rsidRPr="003A2786">
              <w:rPr>
                <w:rFonts w:ascii="Calibri" w:hAnsi="Calibri" w:cs="Calibri"/>
                <w:color w:val="FF0000"/>
                <w:sz w:val="22"/>
                <w:szCs w:val="22"/>
              </w:rPr>
              <w:t xml:space="preserve">Section 4.0 Hull: </w:t>
            </w:r>
          </w:p>
          <w:p w14:paraId="53C01BD6" w14:textId="77777777" w:rsidR="0098673D" w:rsidRPr="003A2786" w:rsidRDefault="0098673D" w:rsidP="001700CD">
            <w:pPr>
              <w:rPr>
                <w:rFonts w:ascii="Calibri" w:hAnsi="Calibri" w:cs="Calibri"/>
                <w:color w:val="FF0000"/>
                <w:sz w:val="22"/>
                <w:szCs w:val="22"/>
              </w:rPr>
            </w:pPr>
            <w:r w:rsidRPr="003A2786">
              <w:rPr>
                <w:rFonts w:ascii="Calibri" w:hAnsi="Calibri" w:cs="Calibri"/>
                <w:color w:val="FF0000"/>
                <w:sz w:val="22"/>
                <w:szCs w:val="22"/>
              </w:rPr>
              <w:t>Line item #1 Changed to read as below.</w:t>
            </w:r>
          </w:p>
          <w:p w14:paraId="0BF8C29A" w14:textId="77777777" w:rsidR="0098673D" w:rsidRPr="003A2786" w:rsidRDefault="0098673D" w:rsidP="001700CD">
            <w:pPr>
              <w:rPr>
                <w:rFonts w:ascii="Calibri" w:hAnsi="Calibri" w:cs="Calibri"/>
                <w:color w:val="FF0000"/>
                <w:sz w:val="22"/>
                <w:szCs w:val="22"/>
              </w:rPr>
            </w:pPr>
            <w:r w:rsidRPr="003A2786">
              <w:rPr>
                <w:rFonts w:ascii="Calibri" w:hAnsi="Calibri" w:cs="Calibri"/>
                <w:color w:val="FF0000"/>
                <w:sz w:val="22"/>
                <w:szCs w:val="22"/>
              </w:rPr>
              <w:t xml:space="preserve">“Semi Vee hull construction with the hull having a </w:t>
            </w:r>
            <w:r w:rsidR="009F7B03" w:rsidRPr="003A2786">
              <w:rPr>
                <w:rFonts w:ascii="Calibri" w:hAnsi="Calibri" w:cs="Calibri"/>
                <w:color w:val="FF0000"/>
                <w:sz w:val="22"/>
                <w:szCs w:val="22"/>
              </w:rPr>
              <w:t>10-degree</w:t>
            </w:r>
            <w:r w:rsidRPr="003A2786">
              <w:rPr>
                <w:rFonts w:ascii="Calibri" w:hAnsi="Calibri" w:cs="Calibri"/>
                <w:color w:val="FF0000"/>
                <w:sz w:val="22"/>
                <w:szCs w:val="22"/>
              </w:rPr>
              <w:t xml:space="preserve"> deadrise. Longitudinal rails shall be installed on the bottom of the hull very similar to the current Wizbang vessel.”</w:t>
            </w:r>
          </w:p>
          <w:p w14:paraId="614E49F6" w14:textId="77777777" w:rsidR="0098673D" w:rsidRPr="003A2786" w:rsidRDefault="0098673D" w:rsidP="001700CD">
            <w:pPr>
              <w:rPr>
                <w:rFonts w:ascii="Calibri" w:hAnsi="Calibri" w:cs="Calibri"/>
                <w:color w:val="FF0000"/>
                <w:sz w:val="22"/>
                <w:szCs w:val="22"/>
              </w:rPr>
            </w:pPr>
          </w:p>
        </w:tc>
      </w:tr>
      <w:tr w:rsidR="00562C6F" w:rsidRPr="00926960" w14:paraId="535F5E4C" w14:textId="77777777" w:rsidTr="003F7664">
        <w:trPr>
          <w:trHeight w:val="872"/>
        </w:trPr>
        <w:tc>
          <w:tcPr>
            <w:tcW w:w="231" w:type="pct"/>
          </w:tcPr>
          <w:p w14:paraId="0981CE36" w14:textId="77777777" w:rsidR="00562C6F" w:rsidRDefault="00562C6F" w:rsidP="003F7664">
            <w:pPr>
              <w:jc w:val="center"/>
              <w:rPr>
                <w:rFonts w:ascii="Calibri" w:hAnsi="Calibri" w:cs="Calibri"/>
                <w:sz w:val="22"/>
                <w:szCs w:val="22"/>
              </w:rPr>
            </w:pPr>
            <w:r>
              <w:rPr>
                <w:rFonts w:ascii="Calibri" w:hAnsi="Calibri" w:cs="Calibri"/>
                <w:sz w:val="22"/>
                <w:szCs w:val="22"/>
              </w:rPr>
              <w:lastRenderedPageBreak/>
              <w:t>36</w:t>
            </w:r>
          </w:p>
        </w:tc>
        <w:tc>
          <w:tcPr>
            <w:tcW w:w="451" w:type="pct"/>
          </w:tcPr>
          <w:p w14:paraId="53D099D3" w14:textId="77777777" w:rsidR="00562C6F" w:rsidRDefault="00562C6F" w:rsidP="0068380C">
            <w:pPr>
              <w:jc w:val="center"/>
              <w:rPr>
                <w:rFonts w:ascii="Calibri" w:hAnsi="Calibri" w:cs="Calibri"/>
                <w:sz w:val="22"/>
                <w:szCs w:val="22"/>
              </w:rPr>
            </w:pPr>
            <w:r>
              <w:rPr>
                <w:rFonts w:ascii="Calibri" w:hAnsi="Calibri" w:cs="Calibri"/>
                <w:sz w:val="22"/>
                <w:szCs w:val="22"/>
              </w:rPr>
              <w:t>11/17/2020</w:t>
            </w:r>
          </w:p>
        </w:tc>
        <w:tc>
          <w:tcPr>
            <w:tcW w:w="451" w:type="pct"/>
          </w:tcPr>
          <w:p w14:paraId="04AA13F0" w14:textId="77777777" w:rsidR="00562C6F" w:rsidRDefault="00E13BCA" w:rsidP="0068380C">
            <w:pPr>
              <w:jc w:val="center"/>
              <w:rPr>
                <w:rFonts w:ascii="Calibri" w:hAnsi="Calibri" w:cs="Calibri"/>
                <w:sz w:val="22"/>
                <w:szCs w:val="22"/>
              </w:rPr>
            </w:pPr>
            <w:r>
              <w:rPr>
                <w:rFonts w:ascii="Calibri" w:hAnsi="Calibri" w:cs="Calibri"/>
                <w:sz w:val="22"/>
                <w:szCs w:val="22"/>
              </w:rPr>
              <w:t>11/18/2020</w:t>
            </w:r>
          </w:p>
        </w:tc>
        <w:tc>
          <w:tcPr>
            <w:tcW w:w="1291" w:type="pct"/>
          </w:tcPr>
          <w:p w14:paraId="0BCBA154" w14:textId="77777777" w:rsidR="00562C6F" w:rsidRDefault="00562C6F" w:rsidP="0068380C">
            <w:pPr>
              <w:pStyle w:val="ListParagraph"/>
              <w:ind w:left="0"/>
            </w:pPr>
            <w:r>
              <w:t xml:space="preserve">The entire proposal including both technical and price information should be submitted together, file size less than 25MB to </w:t>
            </w:r>
            <w:hyperlink r:id="rId32" w:history="1">
              <w:r w:rsidRPr="007059B8">
                <w:rPr>
                  <w:rStyle w:val="Hyperlink"/>
                </w:rPr>
                <w:t>securebid@seattle.gov</w:t>
              </w:r>
            </w:hyperlink>
          </w:p>
        </w:tc>
        <w:tc>
          <w:tcPr>
            <w:tcW w:w="1291" w:type="pct"/>
          </w:tcPr>
          <w:p w14:paraId="1DF8BD67" w14:textId="77777777" w:rsidR="00562C6F" w:rsidRPr="003A2786" w:rsidRDefault="00562C6F" w:rsidP="0068380C">
            <w:pPr>
              <w:rPr>
                <w:rFonts w:ascii="Calibri" w:hAnsi="Calibri" w:cs="Calibri"/>
                <w:color w:val="FF0000"/>
                <w:sz w:val="22"/>
                <w:szCs w:val="22"/>
              </w:rPr>
            </w:pPr>
            <w:r>
              <w:rPr>
                <w:rFonts w:ascii="Calibri" w:hAnsi="Calibri" w:cs="Calibri"/>
                <w:color w:val="FF0000"/>
                <w:sz w:val="22"/>
                <w:szCs w:val="22"/>
              </w:rPr>
              <w:t>Please refer to number 24 above</w:t>
            </w:r>
          </w:p>
        </w:tc>
        <w:tc>
          <w:tcPr>
            <w:tcW w:w="1285" w:type="pct"/>
          </w:tcPr>
          <w:p w14:paraId="6A86E07F" w14:textId="77777777" w:rsidR="00562C6F" w:rsidRPr="003A2786" w:rsidRDefault="00562C6F" w:rsidP="001700CD">
            <w:pPr>
              <w:rPr>
                <w:rFonts w:ascii="Calibri" w:hAnsi="Calibri" w:cs="Calibri"/>
                <w:color w:val="FF0000"/>
                <w:sz w:val="22"/>
                <w:szCs w:val="22"/>
              </w:rPr>
            </w:pPr>
          </w:p>
        </w:tc>
      </w:tr>
      <w:tr w:rsidR="00562C6F" w:rsidRPr="00926960" w14:paraId="724211D8" w14:textId="77777777" w:rsidTr="003F7664">
        <w:trPr>
          <w:trHeight w:val="872"/>
        </w:trPr>
        <w:tc>
          <w:tcPr>
            <w:tcW w:w="231" w:type="pct"/>
          </w:tcPr>
          <w:p w14:paraId="0CB1749C" w14:textId="77777777" w:rsidR="00562C6F" w:rsidRDefault="00562C6F" w:rsidP="003F7664">
            <w:pPr>
              <w:jc w:val="center"/>
              <w:rPr>
                <w:rFonts w:ascii="Calibri" w:hAnsi="Calibri" w:cs="Calibri"/>
                <w:sz w:val="22"/>
                <w:szCs w:val="22"/>
              </w:rPr>
            </w:pPr>
            <w:r>
              <w:rPr>
                <w:rFonts w:ascii="Calibri" w:hAnsi="Calibri" w:cs="Calibri"/>
                <w:sz w:val="22"/>
                <w:szCs w:val="22"/>
              </w:rPr>
              <w:t>37</w:t>
            </w:r>
          </w:p>
        </w:tc>
        <w:tc>
          <w:tcPr>
            <w:tcW w:w="451" w:type="pct"/>
          </w:tcPr>
          <w:p w14:paraId="0ED346D6" w14:textId="77777777" w:rsidR="00562C6F" w:rsidRDefault="00562C6F" w:rsidP="0068380C">
            <w:pPr>
              <w:jc w:val="center"/>
              <w:rPr>
                <w:rFonts w:ascii="Calibri" w:hAnsi="Calibri" w:cs="Calibri"/>
                <w:sz w:val="22"/>
                <w:szCs w:val="22"/>
              </w:rPr>
            </w:pPr>
            <w:r>
              <w:rPr>
                <w:rFonts w:ascii="Calibri" w:hAnsi="Calibri" w:cs="Calibri"/>
                <w:sz w:val="22"/>
                <w:szCs w:val="22"/>
              </w:rPr>
              <w:t>11/17/2020</w:t>
            </w:r>
          </w:p>
        </w:tc>
        <w:tc>
          <w:tcPr>
            <w:tcW w:w="451" w:type="pct"/>
          </w:tcPr>
          <w:p w14:paraId="5A514221" w14:textId="77777777" w:rsidR="00562C6F" w:rsidRDefault="00E13BCA" w:rsidP="0068380C">
            <w:pPr>
              <w:jc w:val="center"/>
              <w:rPr>
                <w:rFonts w:ascii="Calibri" w:hAnsi="Calibri" w:cs="Calibri"/>
                <w:sz w:val="22"/>
                <w:szCs w:val="22"/>
              </w:rPr>
            </w:pPr>
            <w:r>
              <w:rPr>
                <w:rFonts w:ascii="Calibri" w:hAnsi="Calibri" w:cs="Calibri"/>
                <w:sz w:val="22"/>
                <w:szCs w:val="22"/>
              </w:rPr>
              <w:t>11/18/2020</w:t>
            </w:r>
          </w:p>
        </w:tc>
        <w:tc>
          <w:tcPr>
            <w:tcW w:w="1291" w:type="pct"/>
          </w:tcPr>
          <w:p w14:paraId="7A62C347" w14:textId="77777777" w:rsidR="00562C6F" w:rsidRDefault="00562C6F" w:rsidP="0068380C">
            <w:pPr>
              <w:pStyle w:val="ListParagraph"/>
              <w:ind w:left="0"/>
            </w:pPr>
            <w:r>
              <w:t xml:space="preserve">If the builder’s facility is within 100-miles driving distance from Seattle, employee travel costs are not to be included in the bid price, correct? </w:t>
            </w:r>
          </w:p>
        </w:tc>
        <w:tc>
          <w:tcPr>
            <w:tcW w:w="1291" w:type="pct"/>
          </w:tcPr>
          <w:p w14:paraId="39EA6C16" w14:textId="77777777" w:rsidR="00562C6F" w:rsidRPr="003A2786" w:rsidRDefault="00E13BCA" w:rsidP="0068380C">
            <w:pPr>
              <w:rPr>
                <w:rFonts w:ascii="Calibri" w:hAnsi="Calibri" w:cs="Calibri"/>
                <w:color w:val="FF0000"/>
                <w:sz w:val="22"/>
                <w:szCs w:val="22"/>
              </w:rPr>
            </w:pPr>
            <w:r>
              <w:rPr>
                <w:rFonts w:ascii="Calibri" w:hAnsi="Calibri" w:cs="Calibri"/>
                <w:color w:val="FF0000"/>
                <w:sz w:val="22"/>
                <w:szCs w:val="22"/>
              </w:rPr>
              <w:t xml:space="preserve">No, please see section 27.0.1 of the specification document. </w:t>
            </w:r>
          </w:p>
        </w:tc>
        <w:tc>
          <w:tcPr>
            <w:tcW w:w="1285" w:type="pct"/>
          </w:tcPr>
          <w:p w14:paraId="7141540B" w14:textId="77777777" w:rsidR="00562C6F" w:rsidRPr="003A2786" w:rsidRDefault="00562C6F" w:rsidP="001700CD">
            <w:pPr>
              <w:rPr>
                <w:rFonts w:ascii="Calibri" w:hAnsi="Calibri" w:cs="Calibri"/>
                <w:color w:val="FF0000"/>
                <w:sz w:val="22"/>
                <w:szCs w:val="22"/>
              </w:rPr>
            </w:pPr>
          </w:p>
        </w:tc>
      </w:tr>
      <w:tr w:rsidR="00562C6F" w:rsidRPr="00926960" w14:paraId="632D732A" w14:textId="77777777" w:rsidTr="003F7664">
        <w:trPr>
          <w:trHeight w:val="872"/>
        </w:trPr>
        <w:tc>
          <w:tcPr>
            <w:tcW w:w="231" w:type="pct"/>
          </w:tcPr>
          <w:p w14:paraId="6BB38261" w14:textId="77777777" w:rsidR="00562C6F" w:rsidRDefault="00562C6F" w:rsidP="003F7664">
            <w:pPr>
              <w:jc w:val="center"/>
              <w:rPr>
                <w:rFonts w:ascii="Calibri" w:hAnsi="Calibri" w:cs="Calibri"/>
                <w:sz w:val="22"/>
                <w:szCs w:val="22"/>
              </w:rPr>
            </w:pPr>
            <w:r>
              <w:rPr>
                <w:rFonts w:ascii="Calibri" w:hAnsi="Calibri" w:cs="Calibri"/>
                <w:sz w:val="22"/>
                <w:szCs w:val="22"/>
              </w:rPr>
              <w:t>38</w:t>
            </w:r>
          </w:p>
        </w:tc>
        <w:tc>
          <w:tcPr>
            <w:tcW w:w="451" w:type="pct"/>
          </w:tcPr>
          <w:p w14:paraId="609DA744" w14:textId="77777777" w:rsidR="00562C6F" w:rsidRDefault="00562C6F" w:rsidP="0068380C">
            <w:pPr>
              <w:jc w:val="center"/>
              <w:rPr>
                <w:rFonts w:ascii="Calibri" w:hAnsi="Calibri" w:cs="Calibri"/>
                <w:sz w:val="22"/>
                <w:szCs w:val="22"/>
              </w:rPr>
            </w:pPr>
            <w:r>
              <w:rPr>
                <w:rFonts w:ascii="Calibri" w:hAnsi="Calibri" w:cs="Calibri"/>
                <w:sz w:val="22"/>
                <w:szCs w:val="22"/>
              </w:rPr>
              <w:t>11/17/2020</w:t>
            </w:r>
          </w:p>
        </w:tc>
        <w:tc>
          <w:tcPr>
            <w:tcW w:w="451" w:type="pct"/>
          </w:tcPr>
          <w:p w14:paraId="1B26C86D" w14:textId="77777777" w:rsidR="00562C6F" w:rsidRDefault="00E13BCA" w:rsidP="0068380C">
            <w:pPr>
              <w:jc w:val="center"/>
              <w:rPr>
                <w:rFonts w:ascii="Calibri" w:hAnsi="Calibri" w:cs="Calibri"/>
                <w:sz w:val="22"/>
                <w:szCs w:val="22"/>
              </w:rPr>
            </w:pPr>
            <w:r>
              <w:rPr>
                <w:rFonts w:ascii="Calibri" w:hAnsi="Calibri" w:cs="Calibri"/>
                <w:sz w:val="22"/>
                <w:szCs w:val="22"/>
              </w:rPr>
              <w:t>11/18/2020</w:t>
            </w:r>
          </w:p>
        </w:tc>
        <w:tc>
          <w:tcPr>
            <w:tcW w:w="1291" w:type="pct"/>
          </w:tcPr>
          <w:p w14:paraId="39E3C694" w14:textId="77777777" w:rsidR="00562C6F" w:rsidRDefault="00562C6F" w:rsidP="0068380C">
            <w:pPr>
              <w:pStyle w:val="ListParagraph"/>
              <w:ind w:left="0"/>
            </w:pPr>
            <w:r>
              <w:t>Please confirm the builder’s total price is to include two (2) vessels and two (2) trailers</w:t>
            </w:r>
          </w:p>
        </w:tc>
        <w:tc>
          <w:tcPr>
            <w:tcW w:w="1291" w:type="pct"/>
          </w:tcPr>
          <w:p w14:paraId="7245F274" w14:textId="77777777" w:rsidR="00562C6F" w:rsidRPr="003A2786" w:rsidRDefault="00562C6F" w:rsidP="0068380C">
            <w:pPr>
              <w:rPr>
                <w:rFonts w:ascii="Calibri" w:hAnsi="Calibri" w:cs="Calibri"/>
                <w:color w:val="FF0000"/>
                <w:sz w:val="22"/>
                <w:szCs w:val="22"/>
              </w:rPr>
            </w:pPr>
            <w:r>
              <w:rPr>
                <w:rFonts w:ascii="Calibri" w:hAnsi="Calibri" w:cs="Calibri"/>
                <w:color w:val="FF0000"/>
                <w:sz w:val="22"/>
                <w:szCs w:val="22"/>
              </w:rPr>
              <w:t xml:space="preserve">Please see number 18 above. </w:t>
            </w:r>
          </w:p>
        </w:tc>
        <w:tc>
          <w:tcPr>
            <w:tcW w:w="1285" w:type="pct"/>
          </w:tcPr>
          <w:p w14:paraId="0073526B" w14:textId="77777777" w:rsidR="00562C6F" w:rsidRPr="003A2786" w:rsidRDefault="00562C6F" w:rsidP="001700CD">
            <w:pPr>
              <w:rPr>
                <w:rFonts w:ascii="Calibri" w:hAnsi="Calibri" w:cs="Calibri"/>
                <w:color w:val="FF0000"/>
                <w:sz w:val="22"/>
                <w:szCs w:val="22"/>
              </w:rPr>
            </w:pPr>
          </w:p>
        </w:tc>
      </w:tr>
    </w:tbl>
    <w:p w14:paraId="61A7F71C" w14:textId="77777777" w:rsidR="00BD7F32" w:rsidRPr="00693F88" w:rsidRDefault="00BD7F32" w:rsidP="00466F5B">
      <w:pPr>
        <w:rPr>
          <w:rFonts w:ascii="Arial" w:hAnsi="Arial" w:cs="Arial"/>
          <w:sz w:val="20"/>
          <w:szCs w:val="20"/>
        </w:rPr>
      </w:pPr>
    </w:p>
    <w:sectPr w:rsidR="00BD7F32" w:rsidRPr="00693F88" w:rsidSect="00FA72A8">
      <w:headerReference w:type="default" r:id="rId33"/>
      <w:footerReference w:type="default" r:id="rId34"/>
      <w:pgSz w:w="15840" w:h="12240" w:orient="landscape"/>
      <w:pgMar w:top="1440" w:right="720" w:bottom="144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63C942" w14:textId="77777777" w:rsidR="006564D9" w:rsidRDefault="006564D9">
      <w:r>
        <w:separator/>
      </w:r>
    </w:p>
  </w:endnote>
  <w:endnote w:type="continuationSeparator" w:id="0">
    <w:p w14:paraId="6BF7FE1D" w14:textId="77777777" w:rsidR="006564D9" w:rsidRDefault="00656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43AF3" w14:textId="77777777" w:rsidR="00693F88" w:rsidRPr="00E84ED2" w:rsidRDefault="00693F88" w:rsidP="00E84ED2">
    <w:pPr>
      <w:pStyle w:val="Footer"/>
      <w:rPr>
        <w:rFonts w:ascii="Arial" w:hAnsi="Arial" w:cs="Arial"/>
        <w:sz w:val="20"/>
        <w:szCs w:val="20"/>
      </w:rPr>
    </w:pPr>
    <w:r>
      <w:tab/>
    </w:r>
    <w:r>
      <w:tab/>
    </w:r>
    <w:r w:rsidRPr="00E84ED2">
      <w:rPr>
        <w:rFonts w:ascii="Arial" w:hAnsi="Arial" w:cs="Arial"/>
        <w:sz w:val="20"/>
        <w:szCs w:val="20"/>
      </w:rPr>
      <w:t xml:space="preserve">Page </w:t>
    </w:r>
    <w:r w:rsidRPr="00E84ED2">
      <w:rPr>
        <w:rFonts w:ascii="Arial" w:hAnsi="Arial" w:cs="Arial"/>
        <w:sz w:val="20"/>
        <w:szCs w:val="20"/>
      </w:rPr>
      <w:fldChar w:fldCharType="begin"/>
    </w:r>
    <w:r w:rsidRPr="00E84ED2">
      <w:rPr>
        <w:rFonts w:ascii="Arial" w:hAnsi="Arial" w:cs="Arial"/>
        <w:sz w:val="20"/>
        <w:szCs w:val="20"/>
      </w:rPr>
      <w:instrText xml:space="preserve"> PAGE </w:instrText>
    </w:r>
    <w:r w:rsidRPr="00E84ED2">
      <w:rPr>
        <w:rFonts w:ascii="Arial" w:hAnsi="Arial" w:cs="Arial"/>
        <w:sz w:val="20"/>
        <w:szCs w:val="20"/>
      </w:rPr>
      <w:fldChar w:fldCharType="separate"/>
    </w:r>
    <w:r w:rsidR="00E13458">
      <w:rPr>
        <w:rFonts w:ascii="Arial" w:hAnsi="Arial" w:cs="Arial"/>
        <w:noProof/>
        <w:sz w:val="20"/>
        <w:szCs w:val="20"/>
      </w:rPr>
      <w:t>7</w:t>
    </w:r>
    <w:r w:rsidRPr="00E84ED2">
      <w:rPr>
        <w:rFonts w:ascii="Arial" w:hAnsi="Arial" w:cs="Arial"/>
        <w:sz w:val="20"/>
        <w:szCs w:val="20"/>
      </w:rPr>
      <w:fldChar w:fldCharType="end"/>
    </w:r>
    <w:r w:rsidRPr="00E84ED2">
      <w:rPr>
        <w:rFonts w:ascii="Arial" w:hAnsi="Arial" w:cs="Arial"/>
        <w:sz w:val="20"/>
        <w:szCs w:val="20"/>
      </w:rPr>
      <w:t xml:space="preserve"> of </w:t>
    </w:r>
    <w:r w:rsidRPr="00E84ED2">
      <w:rPr>
        <w:rFonts w:ascii="Arial" w:hAnsi="Arial" w:cs="Arial"/>
        <w:sz w:val="20"/>
        <w:szCs w:val="20"/>
      </w:rPr>
      <w:fldChar w:fldCharType="begin"/>
    </w:r>
    <w:r w:rsidRPr="00E84ED2">
      <w:rPr>
        <w:rFonts w:ascii="Arial" w:hAnsi="Arial" w:cs="Arial"/>
        <w:sz w:val="20"/>
        <w:szCs w:val="20"/>
      </w:rPr>
      <w:instrText xml:space="preserve"> NUMPAGES </w:instrText>
    </w:r>
    <w:r w:rsidRPr="00E84ED2">
      <w:rPr>
        <w:rFonts w:ascii="Arial" w:hAnsi="Arial" w:cs="Arial"/>
        <w:sz w:val="20"/>
        <w:szCs w:val="20"/>
      </w:rPr>
      <w:fldChar w:fldCharType="separate"/>
    </w:r>
    <w:r w:rsidR="00E13458">
      <w:rPr>
        <w:rFonts w:ascii="Arial" w:hAnsi="Arial" w:cs="Arial"/>
        <w:noProof/>
        <w:sz w:val="20"/>
        <w:szCs w:val="20"/>
      </w:rPr>
      <w:t>7</w:t>
    </w:r>
    <w:r w:rsidRPr="00E84ED2">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A87EB8" w14:textId="77777777" w:rsidR="006564D9" w:rsidRDefault="006564D9">
      <w:r>
        <w:separator/>
      </w:r>
    </w:p>
  </w:footnote>
  <w:footnote w:type="continuationSeparator" w:id="0">
    <w:p w14:paraId="0318B8D1" w14:textId="77777777" w:rsidR="006564D9" w:rsidRDefault="006564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BA06E" w14:textId="77777777" w:rsidR="008A68D1" w:rsidRPr="002E304C" w:rsidRDefault="00693F88" w:rsidP="00BE1B4A">
    <w:pPr>
      <w:pStyle w:val="Header"/>
      <w:jc w:val="center"/>
      <w:rPr>
        <w:rFonts w:ascii="Calibri" w:hAnsi="Calibri" w:cs="Calibri"/>
        <w:sz w:val="22"/>
        <w:szCs w:val="22"/>
      </w:rPr>
    </w:pPr>
    <w:r w:rsidRPr="002E304C">
      <w:rPr>
        <w:rFonts w:ascii="Calibri" w:hAnsi="Calibri" w:cs="Calibri"/>
        <w:sz w:val="22"/>
        <w:szCs w:val="22"/>
      </w:rPr>
      <w:t xml:space="preserve">City of Seattle Request for </w:t>
    </w:r>
    <w:r w:rsidR="008C0A0D">
      <w:rPr>
        <w:rFonts w:ascii="Calibri" w:hAnsi="Calibri" w:cs="Calibri"/>
        <w:sz w:val="22"/>
        <w:szCs w:val="22"/>
      </w:rPr>
      <w:t>Quote</w:t>
    </w:r>
    <w:r w:rsidRPr="002E304C">
      <w:rPr>
        <w:rFonts w:ascii="Calibri" w:hAnsi="Calibri" w:cs="Calibri"/>
        <w:sz w:val="22"/>
        <w:szCs w:val="22"/>
      </w:rPr>
      <w:t xml:space="preserve"> </w:t>
    </w:r>
  </w:p>
  <w:p w14:paraId="48868443" w14:textId="77777777" w:rsidR="00693F88" w:rsidRPr="002E304C" w:rsidRDefault="00693F88" w:rsidP="00BE1B4A">
    <w:pPr>
      <w:pStyle w:val="Header"/>
      <w:jc w:val="center"/>
      <w:rPr>
        <w:rFonts w:ascii="Calibri" w:hAnsi="Calibri" w:cs="Calibri"/>
        <w:sz w:val="22"/>
        <w:szCs w:val="22"/>
      </w:rPr>
    </w:pPr>
    <w:r w:rsidRPr="002E304C">
      <w:rPr>
        <w:rFonts w:ascii="Calibri" w:hAnsi="Calibri" w:cs="Calibri"/>
        <w:sz w:val="22"/>
        <w:szCs w:val="22"/>
      </w:rPr>
      <w:t xml:space="preserve">Addendum </w:t>
    </w:r>
  </w:p>
  <w:p w14:paraId="6B8CE092" w14:textId="77777777" w:rsidR="00693F88" w:rsidRPr="002E304C" w:rsidRDefault="008A68D1" w:rsidP="00BE1B4A">
    <w:pPr>
      <w:pStyle w:val="Header"/>
      <w:jc w:val="center"/>
      <w:rPr>
        <w:rFonts w:ascii="Calibri" w:hAnsi="Calibri" w:cs="Calibri"/>
        <w:b/>
        <w:sz w:val="22"/>
        <w:szCs w:val="22"/>
      </w:rPr>
    </w:pPr>
    <w:r w:rsidRPr="002E304C">
      <w:rPr>
        <w:rFonts w:ascii="Calibri" w:hAnsi="Calibri" w:cs="Calibri"/>
        <w:b/>
        <w:sz w:val="22"/>
        <w:szCs w:val="22"/>
      </w:rPr>
      <w:t>Updated on:</w:t>
    </w:r>
    <w:r w:rsidR="008D237E" w:rsidRPr="002E304C">
      <w:rPr>
        <w:rFonts w:ascii="Calibri" w:hAnsi="Calibri" w:cs="Calibri"/>
        <w:b/>
        <w:sz w:val="22"/>
        <w:szCs w:val="22"/>
      </w:rPr>
      <w:t xml:space="preserve"> </w:t>
    </w:r>
    <w:r w:rsidR="007967CC">
      <w:rPr>
        <w:rFonts w:ascii="Calibri" w:hAnsi="Calibri" w:cs="Calibri"/>
        <w:b/>
        <w:sz w:val="22"/>
        <w:szCs w:val="22"/>
      </w:rPr>
      <w:t>11</w:t>
    </w:r>
    <w:r w:rsidR="002C3E6F">
      <w:rPr>
        <w:rFonts w:ascii="Calibri" w:hAnsi="Calibri" w:cs="Calibri"/>
        <w:b/>
        <w:sz w:val="22"/>
        <w:szCs w:val="22"/>
      </w:rPr>
      <w:t>/</w:t>
    </w:r>
    <w:r w:rsidR="0020599E">
      <w:rPr>
        <w:rFonts w:ascii="Calibri" w:hAnsi="Calibri" w:cs="Calibri"/>
        <w:b/>
        <w:sz w:val="22"/>
        <w:szCs w:val="22"/>
      </w:rPr>
      <w:t>18</w:t>
    </w:r>
    <w:r w:rsidR="008C0A0D">
      <w:rPr>
        <w:rFonts w:ascii="Calibri" w:hAnsi="Calibri" w:cs="Calibri"/>
        <w:b/>
        <w:sz w:val="22"/>
        <w:szCs w:val="22"/>
      </w:rPr>
      <w:t>/2020</w:t>
    </w:r>
  </w:p>
  <w:p w14:paraId="16901FE7" w14:textId="77777777" w:rsidR="00693F88" w:rsidRPr="00000549" w:rsidRDefault="00693F88" w:rsidP="00A81D9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E1FBC"/>
    <w:multiLevelType w:val="multilevel"/>
    <w:tmpl w:val="3C70F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B2F2CFA"/>
    <w:multiLevelType w:val="hybridMultilevel"/>
    <w:tmpl w:val="3D7875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C304717"/>
    <w:multiLevelType w:val="hybridMultilevel"/>
    <w:tmpl w:val="172A27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7A11E56"/>
    <w:multiLevelType w:val="hybridMultilevel"/>
    <w:tmpl w:val="02C00018"/>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4" w15:restartNumberingAfterBreak="0">
    <w:nsid w:val="1CA50C7C"/>
    <w:multiLevelType w:val="hybridMultilevel"/>
    <w:tmpl w:val="5E72A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2B1160"/>
    <w:multiLevelType w:val="hybridMultilevel"/>
    <w:tmpl w:val="FD822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3016C7"/>
    <w:multiLevelType w:val="multilevel"/>
    <w:tmpl w:val="05F6F48A"/>
    <w:lvl w:ilvl="0">
      <w:start w:val="1"/>
      <w:numFmt w:val="lowerLetter"/>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 w15:restartNumberingAfterBreak="0">
    <w:nsid w:val="261245F1"/>
    <w:multiLevelType w:val="hybridMultilevel"/>
    <w:tmpl w:val="D4FC68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8D07864"/>
    <w:multiLevelType w:val="hybridMultilevel"/>
    <w:tmpl w:val="DFAC6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C36E3D"/>
    <w:multiLevelType w:val="hybridMultilevel"/>
    <w:tmpl w:val="C6961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012AFC"/>
    <w:multiLevelType w:val="hybridMultilevel"/>
    <w:tmpl w:val="67EC5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0C43C9"/>
    <w:multiLevelType w:val="hybridMultilevel"/>
    <w:tmpl w:val="61D6AA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EF4C3F"/>
    <w:multiLevelType w:val="hybridMultilevel"/>
    <w:tmpl w:val="4CB647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3D652C0"/>
    <w:multiLevelType w:val="multilevel"/>
    <w:tmpl w:val="DBB41216"/>
    <w:lvl w:ilvl="0">
      <w:start w:val="2"/>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8432F55"/>
    <w:multiLevelType w:val="hybridMultilevel"/>
    <w:tmpl w:val="43102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1375BC"/>
    <w:multiLevelType w:val="hybridMultilevel"/>
    <w:tmpl w:val="1FB82C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3DD4271"/>
    <w:multiLevelType w:val="hybridMultilevel"/>
    <w:tmpl w:val="5448C2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40F3809"/>
    <w:multiLevelType w:val="hybridMultilevel"/>
    <w:tmpl w:val="D1A88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43A352B"/>
    <w:multiLevelType w:val="hybridMultilevel"/>
    <w:tmpl w:val="37C054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452A2695"/>
    <w:multiLevelType w:val="hybridMultilevel"/>
    <w:tmpl w:val="E250AB5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 w15:restartNumberingAfterBreak="0">
    <w:nsid w:val="46020746"/>
    <w:multiLevelType w:val="multilevel"/>
    <w:tmpl w:val="399A461A"/>
    <w:lvl w:ilvl="0">
      <w:start w:val="1"/>
      <w:numFmt w:val="upperLetter"/>
      <w:lvlText w:val="%1."/>
      <w:lvlJc w:val="left"/>
      <w:pPr>
        <w:tabs>
          <w:tab w:val="num" w:pos="576"/>
        </w:tabs>
        <w:ind w:left="576" w:hanging="576"/>
      </w:pPr>
      <w:rPr>
        <w:rFonts w:ascii="Arial" w:hAnsi="Arial" w:cs="Arial" w:hint="default"/>
        <w:b w:val="0"/>
        <w:i w:val="0"/>
        <w:sz w:val="20"/>
      </w:rPr>
    </w:lvl>
    <w:lvl w:ilvl="1">
      <w:start w:val="1"/>
      <w:numFmt w:val="decimal"/>
      <w:lvlText w:val="%2."/>
      <w:lvlJc w:val="left"/>
      <w:pPr>
        <w:tabs>
          <w:tab w:val="num" w:pos="936"/>
        </w:tabs>
        <w:ind w:left="936" w:hanging="360"/>
      </w:pPr>
      <w:rPr>
        <w:rFonts w:hint="default"/>
        <w:b w:val="0"/>
        <w:i w:val="0"/>
      </w:rPr>
    </w:lvl>
    <w:lvl w:ilvl="2">
      <w:start w:val="1"/>
      <w:numFmt w:val="lowerLetter"/>
      <w:lvlText w:val="%3."/>
      <w:lvlJc w:val="left"/>
      <w:pPr>
        <w:tabs>
          <w:tab w:val="num" w:pos="1728"/>
        </w:tabs>
        <w:ind w:left="1728" w:hanging="576"/>
      </w:pPr>
      <w:rPr>
        <w:rFonts w:hint="default"/>
        <w:b w:val="0"/>
        <w:i w:val="0"/>
      </w:rPr>
    </w:lvl>
    <w:lvl w:ilvl="3">
      <w:start w:val="1"/>
      <w:numFmt w:val="decimal"/>
      <w:lvlText w:val="%4."/>
      <w:lvlJc w:val="left"/>
      <w:pPr>
        <w:tabs>
          <w:tab w:val="num" w:pos="2088"/>
        </w:tabs>
        <w:ind w:left="2088" w:hanging="360"/>
      </w:pPr>
      <w:rPr>
        <w:rFonts w:hint="default"/>
        <w:b w:val="0"/>
        <w:i w:val="0"/>
        <w:sz w:val="20"/>
      </w:rPr>
    </w:lvl>
    <w:lvl w:ilvl="4">
      <w:start w:val="1"/>
      <w:numFmt w:val="lowerLetter"/>
      <w:lvlText w:val="(%5)"/>
      <w:lvlJc w:val="left"/>
      <w:pPr>
        <w:tabs>
          <w:tab w:val="num" w:pos="2880"/>
        </w:tabs>
        <w:ind w:left="2880" w:hanging="576"/>
      </w:pPr>
      <w:rPr>
        <w:rFonts w:hint="default"/>
      </w:rPr>
    </w:lvl>
    <w:lvl w:ilvl="5">
      <w:start w:val="1"/>
      <w:numFmt w:val="lowerLetter"/>
      <w:lvlText w:val="(%6)"/>
      <w:lvlJc w:val="left"/>
      <w:pPr>
        <w:tabs>
          <w:tab w:val="num" w:pos="0"/>
        </w:tabs>
        <w:ind w:left="4320" w:hanging="720"/>
      </w:pPr>
      <w:rPr>
        <w:rFonts w:hint="default"/>
      </w:rPr>
    </w:lvl>
    <w:lvl w:ilvl="6">
      <w:start w:val="1"/>
      <w:numFmt w:val="lowerRoman"/>
      <w:lvlText w:val="%7)"/>
      <w:lvlJc w:val="left"/>
      <w:pPr>
        <w:tabs>
          <w:tab w:val="num" w:pos="0"/>
        </w:tabs>
        <w:ind w:left="5040" w:hanging="720"/>
      </w:pPr>
      <w:rPr>
        <w:rFonts w:hint="default"/>
      </w:rPr>
    </w:lvl>
    <w:lvl w:ilvl="7">
      <w:start w:val="1"/>
      <w:numFmt w:val="lowerLetter"/>
      <w:lvlText w:val="%8)"/>
      <w:lvlJc w:val="left"/>
      <w:pPr>
        <w:tabs>
          <w:tab w:val="num" w:pos="0"/>
        </w:tabs>
        <w:ind w:left="5760" w:hanging="720"/>
      </w:pPr>
      <w:rPr>
        <w:rFonts w:hint="default"/>
      </w:rPr>
    </w:lvl>
    <w:lvl w:ilvl="8">
      <w:start w:val="1"/>
      <w:numFmt w:val="lowerRoman"/>
      <w:lvlText w:val="%9"/>
      <w:lvlJc w:val="left"/>
      <w:pPr>
        <w:tabs>
          <w:tab w:val="num" w:pos="0"/>
        </w:tabs>
        <w:ind w:left="6480" w:hanging="720"/>
      </w:pPr>
      <w:rPr>
        <w:rFonts w:hint="default"/>
      </w:rPr>
    </w:lvl>
  </w:abstractNum>
  <w:abstractNum w:abstractNumId="21" w15:restartNumberingAfterBreak="0">
    <w:nsid w:val="49910368"/>
    <w:multiLevelType w:val="hybridMultilevel"/>
    <w:tmpl w:val="C51E9D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0225EC3"/>
    <w:multiLevelType w:val="hybridMultilevel"/>
    <w:tmpl w:val="8B78230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436523D"/>
    <w:multiLevelType w:val="hybridMultilevel"/>
    <w:tmpl w:val="78FA99B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595A148A"/>
    <w:multiLevelType w:val="hybridMultilevel"/>
    <w:tmpl w:val="E0969E3E"/>
    <w:lvl w:ilvl="0" w:tplc="1F8C8240">
      <w:start w:val="1"/>
      <w:numFmt w:val="decimal"/>
      <w:lvlText w:val="%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5CB42544"/>
    <w:multiLevelType w:val="hybridMultilevel"/>
    <w:tmpl w:val="BD1AF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964DBA"/>
    <w:multiLevelType w:val="hybridMultilevel"/>
    <w:tmpl w:val="B6B6F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8B0A75"/>
    <w:multiLevelType w:val="hybridMultilevel"/>
    <w:tmpl w:val="0BB6A5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447523A"/>
    <w:multiLevelType w:val="hybridMultilevel"/>
    <w:tmpl w:val="11ECE0AE"/>
    <w:lvl w:ilvl="0" w:tplc="45E4D30C">
      <w:numFmt w:val="bullet"/>
      <w:lvlText w:val="-"/>
      <w:lvlJc w:val="left"/>
      <w:pPr>
        <w:ind w:left="720" w:hanging="360"/>
      </w:pPr>
      <w:rPr>
        <w:rFonts w:ascii="Calibri" w:eastAsia="Times New Roman" w:hAnsi="Calibr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B441D6"/>
    <w:multiLevelType w:val="hybridMultilevel"/>
    <w:tmpl w:val="A4A01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6C804B89"/>
    <w:multiLevelType w:val="hybridMultilevel"/>
    <w:tmpl w:val="3E0472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E16147F"/>
    <w:multiLevelType w:val="hybridMultilevel"/>
    <w:tmpl w:val="10D2C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0292DBD"/>
    <w:multiLevelType w:val="hybridMultilevel"/>
    <w:tmpl w:val="2B62A0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7180024C"/>
    <w:multiLevelType w:val="hybridMultilevel"/>
    <w:tmpl w:val="B906B73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4" w15:restartNumberingAfterBreak="0">
    <w:nsid w:val="71C30AA4"/>
    <w:multiLevelType w:val="hybridMultilevel"/>
    <w:tmpl w:val="B790C58E"/>
    <w:lvl w:ilvl="0" w:tplc="5EE04C48">
      <w:numFmt w:val="bullet"/>
      <w:lvlText w:val="-"/>
      <w:lvlJc w:val="left"/>
      <w:pPr>
        <w:ind w:left="1050" w:hanging="360"/>
      </w:pPr>
      <w:rPr>
        <w:rFonts w:ascii="Calibri" w:eastAsia="Calibri" w:hAnsi="Calibri" w:cs="Calibri" w:hint="default"/>
        <w:sz w:val="22"/>
      </w:rPr>
    </w:lvl>
    <w:lvl w:ilvl="1" w:tplc="04090003">
      <w:start w:val="1"/>
      <w:numFmt w:val="bullet"/>
      <w:lvlText w:val="o"/>
      <w:lvlJc w:val="left"/>
      <w:pPr>
        <w:ind w:left="1770" w:hanging="360"/>
      </w:pPr>
      <w:rPr>
        <w:rFonts w:ascii="Courier New" w:hAnsi="Courier New" w:cs="Courier New" w:hint="default"/>
      </w:rPr>
    </w:lvl>
    <w:lvl w:ilvl="2" w:tplc="04090005">
      <w:start w:val="1"/>
      <w:numFmt w:val="bullet"/>
      <w:lvlText w:val=""/>
      <w:lvlJc w:val="left"/>
      <w:pPr>
        <w:ind w:left="2490" w:hanging="360"/>
      </w:pPr>
      <w:rPr>
        <w:rFonts w:ascii="Wingdings" w:hAnsi="Wingdings" w:hint="default"/>
      </w:rPr>
    </w:lvl>
    <w:lvl w:ilvl="3" w:tplc="04090001">
      <w:start w:val="1"/>
      <w:numFmt w:val="bullet"/>
      <w:lvlText w:val=""/>
      <w:lvlJc w:val="left"/>
      <w:pPr>
        <w:ind w:left="3210" w:hanging="360"/>
      </w:pPr>
      <w:rPr>
        <w:rFonts w:ascii="Symbol" w:hAnsi="Symbol" w:hint="default"/>
      </w:rPr>
    </w:lvl>
    <w:lvl w:ilvl="4" w:tplc="04090003">
      <w:start w:val="1"/>
      <w:numFmt w:val="bullet"/>
      <w:lvlText w:val="o"/>
      <w:lvlJc w:val="left"/>
      <w:pPr>
        <w:ind w:left="3930" w:hanging="360"/>
      </w:pPr>
      <w:rPr>
        <w:rFonts w:ascii="Courier New" w:hAnsi="Courier New" w:cs="Courier New" w:hint="default"/>
      </w:rPr>
    </w:lvl>
    <w:lvl w:ilvl="5" w:tplc="04090005">
      <w:start w:val="1"/>
      <w:numFmt w:val="bullet"/>
      <w:lvlText w:val=""/>
      <w:lvlJc w:val="left"/>
      <w:pPr>
        <w:ind w:left="4650" w:hanging="360"/>
      </w:pPr>
      <w:rPr>
        <w:rFonts w:ascii="Wingdings" w:hAnsi="Wingdings" w:hint="default"/>
      </w:rPr>
    </w:lvl>
    <w:lvl w:ilvl="6" w:tplc="04090001">
      <w:start w:val="1"/>
      <w:numFmt w:val="bullet"/>
      <w:lvlText w:val=""/>
      <w:lvlJc w:val="left"/>
      <w:pPr>
        <w:ind w:left="5370" w:hanging="360"/>
      </w:pPr>
      <w:rPr>
        <w:rFonts w:ascii="Symbol" w:hAnsi="Symbol" w:hint="default"/>
      </w:rPr>
    </w:lvl>
    <w:lvl w:ilvl="7" w:tplc="04090003">
      <w:start w:val="1"/>
      <w:numFmt w:val="bullet"/>
      <w:lvlText w:val="o"/>
      <w:lvlJc w:val="left"/>
      <w:pPr>
        <w:ind w:left="6090" w:hanging="360"/>
      </w:pPr>
      <w:rPr>
        <w:rFonts w:ascii="Courier New" w:hAnsi="Courier New" w:cs="Courier New" w:hint="default"/>
      </w:rPr>
    </w:lvl>
    <w:lvl w:ilvl="8" w:tplc="04090005">
      <w:start w:val="1"/>
      <w:numFmt w:val="bullet"/>
      <w:lvlText w:val=""/>
      <w:lvlJc w:val="left"/>
      <w:pPr>
        <w:ind w:left="6810" w:hanging="360"/>
      </w:pPr>
      <w:rPr>
        <w:rFonts w:ascii="Wingdings" w:hAnsi="Wingdings" w:hint="default"/>
      </w:rPr>
    </w:lvl>
  </w:abstractNum>
  <w:abstractNum w:abstractNumId="35" w15:restartNumberingAfterBreak="0">
    <w:nsid w:val="72754A23"/>
    <w:multiLevelType w:val="hybridMultilevel"/>
    <w:tmpl w:val="603C3A1E"/>
    <w:lvl w:ilvl="0" w:tplc="E3B42E82">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49F43EE"/>
    <w:multiLevelType w:val="hybridMultilevel"/>
    <w:tmpl w:val="5E72A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6F13BAB"/>
    <w:multiLevelType w:val="hybridMultilevel"/>
    <w:tmpl w:val="CBA6580A"/>
    <w:lvl w:ilvl="0" w:tplc="5F34BCD4">
      <w:start w:val="1"/>
      <w:numFmt w:val="decimal"/>
      <w:lvlText w:val="%1."/>
      <w:lvlJc w:val="left"/>
      <w:pPr>
        <w:ind w:left="720" w:hanging="360"/>
      </w:pPr>
      <w:rPr>
        <w:b w:val="0"/>
      </w:rPr>
    </w:lvl>
    <w:lvl w:ilvl="1" w:tplc="2632A66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446897"/>
    <w:multiLevelType w:val="hybridMultilevel"/>
    <w:tmpl w:val="6450D09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B0E21B9"/>
    <w:multiLevelType w:val="hybridMultilevel"/>
    <w:tmpl w:val="ADBC9D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B386798"/>
    <w:multiLevelType w:val="hybridMultilevel"/>
    <w:tmpl w:val="9DC4D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52426E"/>
    <w:multiLevelType w:val="hybridMultilevel"/>
    <w:tmpl w:val="794E4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0"/>
  </w:num>
  <w:num w:numId="2">
    <w:abstractNumId w:val="8"/>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19"/>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21"/>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4"/>
  </w:num>
  <w:num w:numId="13">
    <w:abstractNumId w:val="41"/>
  </w:num>
  <w:num w:numId="14">
    <w:abstractNumId w:val="37"/>
  </w:num>
  <w:num w:numId="15">
    <w:abstractNumId w:val="36"/>
  </w:num>
  <w:num w:numId="16">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1"/>
  </w:num>
  <w:num w:numId="29">
    <w:abstractNumId w:val="2"/>
  </w:num>
  <w:num w:numId="30">
    <w:abstractNumId w:val="22"/>
  </w:num>
  <w:num w:numId="31">
    <w:abstractNumId w:val="40"/>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num>
  <w:num w:numId="3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6"/>
  </w:num>
  <w:num w:numId="37">
    <w:abstractNumId w:val="34"/>
  </w:num>
  <w:num w:numId="38">
    <w:abstractNumId w:val="29"/>
  </w:num>
  <w:num w:numId="39">
    <w:abstractNumId w:val="9"/>
  </w:num>
  <w:num w:numId="40">
    <w:abstractNumId w:val="10"/>
  </w:num>
  <w:num w:numId="41">
    <w:abstractNumId w:val="25"/>
  </w:num>
  <w:num w:numId="42">
    <w:abstractNumId w:val="31"/>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num>
  <w:num w:numId="4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2E2"/>
    <w:rsid w:val="00000549"/>
    <w:rsid w:val="000101E1"/>
    <w:rsid w:val="0001484E"/>
    <w:rsid w:val="00023305"/>
    <w:rsid w:val="00025D6B"/>
    <w:rsid w:val="00026DE9"/>
    <w:rsid w:val="00033F0C"/>
    <w:rsid w:val="00034E47"/>
    <w:rsid w:val="00036479"/>
    <w:rsid w:val="0004305A"/>
    <w:rsid w:val="0004742C"/>
    <w:rsid w:val="00047C2A"/>
    <w:rsid w:val="00051C1B"/>
    <w:rsid w:val="00052574"/>
    <w:rsid w:val="0005531B"/>
    <w:rsid w:val="000557F9"/>
    <w:rsid w:val="000559F2"/>
    <w:rsid w:val="000604FE"/>
    <w:rsid w:val="00061E52"/>
    <w:rsid w:val="0006217F"/>
    <w:rsid w:val="000646FD"/>
    <w:rsid w:val="000677A0"/>
    <w:rsid w:val="00070CA4"/>
    <w:rsid w:val="000731B1"/>
    <w:rsid w:val="0007465F"/>
    <w:rsid w:val="00074719"/>
    <w:rsid w:val="00076D2A"/>
    <w:rsid w:val="000924EC"/>
    <w:rsid w:val="00093C2B"/>
    <w:rsid w:val="000A3D5B"/>
    <w:rsid w:val="000A4E05"/>
    <w:rsid w:val="000A70B0"/>
    <w:rsid w:val="000B137C"/>
    <w:rsid w:val="000B3BA2"/>
    <w:rsid w:val="000B508D"/>
    <w:rsid w:val="000C0EA3"/>
    <w:rsid w:val="000C240E"/>
    <w:rsid w:val="000C6055"/>
    <w:rsid w:val="000C791A"/>
    <w:rsid w:val="000C7B12"/>
    <w:rsid w:val="000D729D"/>
    <w:rsid w:val="000D76B9"/>
    <w:rsid w:val="000E0565"/>
    <w:rsid w:val="000E077F"/>
    <w:rsid w:val="000E4ECD"/>
    <w:rsid w:val="000E657C"/>
    <w:rsid w:val="000E7F68"/>
    <w:rsid w:val="000F1DA1"/>
    <w:rsid w:val="000F44FB"/>
    <w:rsid w:val="000F5CD1"/>
    <w:rsid w:val="000F6818"/>
    <w:rsid w:val="001000F5"/>
    <w:rsid w:val="00104E96"/>
    <w:rsid w:val="00120B72"/>
    <w:rsid w:val="0012181D"/>
    <w:rsid w:val="00122D74"/>
    <w:rsid w:val="00131AA4"/>
    <w:rsid w:val="00133785"/>
    <w:rsid w:val="00134349"/>
    <w:rsid w:val="0013573F"/>
    <w:rsid w:val="00135C17"/>
    <w:rsid w:val="00135F06"/>
    <w:rsid w:val="00140A8F"/>
    <w:rsid w:val="0014436A"/>
    <w:rsid w:val="0014548C"/>
    <w:rsid w:val="00145F00"/>
    <w:rsid w:val="00150B2C"/>
    <w:rsid w:val="001558C3"/>
    <w:rsid w:val="00156071"/>
    <w:rsid w:val="001561C5"/>
    <w:rsid w:val="00156AA7"/>
    <w:rsid w:val="00165315"/>
    <w:rsid w:val="00167B57"/>
    <w:rsid w:val="00167E46"/>
    <w:rsid w:val="001700CD"/>
    <w:rsid w:val="00175ACF"/>
    <w:rsid w:val="00176EEC"/>
    <w:rsid w:val="0018276C"/>
    <w:rsid w:val="0018422E"/>
    <w:rsid w:val="00184FAE"/>
    <w:rsid w:val="00186F2A"/>
    <w:rsid w:val="0019065A"/>
    <w:rsid w:val="001927F5"/>
    <w:rsid w:val="00196F3A"/>
    <w:rsid w:val="001A054E"/>
    <w:rsid w:val="001A0DD7"/>
    <w:rsid w:val="001A22AA"/>
    <w:rsid w:val="001A25FA"/>
    <w:rsid w:val="001A5598"/>
    <w:rsid w:val="001C0FD1"/>
    <w:rsid w:val="001C3E8B"/>
    <w:rsid w:val="001C4E13"/>
    <w:rsid w:val="001C5209"/>
    <w:rsid w:val="001D4189"/>
    <w:rsid w:val="001D4F69"/>
    <w:rsid w:val="001E0649"/>
    <w:rsid w:val="001E3FBC"/>
    <w:rsid w:val="001E7B63"/>
    <w:rsid w:val="001F5C6F"/>
    <w:rsid w:val="00200720"/>
    <w:rsid w:val="0020599E"/>
    <w:rsid w:val="00211FB4"/>
    <w:rsid w:val="00230EA8"/>
    <w:rsid w:val="00235570"/>
    <w:rsid w:val="00236A98"/>
    <w:rsid w:val="00240419"/>
    <w:rsid w:val="00245FEF"/>
    <w:rsid w:val="0025056B"/>
    <w:rsid w:val="002533F5"/>
    <w:rsid w:val="00257589"/>
    <w:rsid w:val="00261A50"/>
    <w:rsid w:val="00262E5B"/>
    <w:rsid w:val="0026446C"/>
    <w:rsid w:val="00264752"/>
    <w:rsid w:val="00266E97"/>
    <w:rsid w:val="00273DC2"/>
    <w:rsid w:val="00275A4B"/>
    <w:rsid w:val="0028090D"/>
    <w:rsid w:val="002852D4"/>
    <w:rsid w:val="002879CE"/>
    <w:rsid w:val="00290C7A"/>
    <w:rsid w:val="00292FC8"/>
    <w:rsid w:val="002A002C"/>
    <w:rsid w:val="002A14E2"/>
    <w:rsid w:val="002A1E61"/>
    <w:rsid w:val="002A615E"/>
    <w:rsid w:val="002A74FC"/>
    <w:rsid w:val="002B33C0"/>
    <w:rsid w:val="002B45E8"/>
    <w:rsid w:val="002B52B2"/>
    <w:rsid w:val="002B7D87"/>
    <w:rsid w:val="002C0C16"/>
    <w:rsid w:val="002C3E6F"/>
    <w:rsid w:val="002C64FD"/>
    <w:rsid w:val="002D28F5"/>
    <w:rsid w:val="002D4CDB"/>
    <w:rsid w:val="002D4FB8"/>
    <w:rsid w:val="002D745E"/>
    <w:rsid w:val="002D7C72"/>
    <w:rsid w:val="002E1731"/>
    <w:rsid w:val="002E304C"/>
    <w:rsid w:val="002E48D4"/>
    <w:rsid w:val="002E5AA1"/>
    <w:rsid w:val="002E6520"/>
    <w:rsid w:val="002E6EFD"/>
    <w:rsid w:val="002F2C20"/>
    <w:rsid w:val="00302C4D"/>
    <w:rsid w:val="003050FF"/>
    <w:rsid w:val="00307E2D"/>
    <w:rsid w:val="003106F1"/>
    <w:rsid w:val="00315E3E"/>
    <w:rsid w:val="003161EA"/>
    <w:rsid w:val="00317B30"/>
    <w:rsid w:val="00321AF2"/>
    <w:rsid w:val="00321C7B"/>
    <w:rsid w:val="00322963"/>
    <w:rsid w:val="00323247"/>
    <w:rsid w:val="00325AAB"/>
    <w:rsid w:val="003311DC"/>
    <w:rsid w:val="003336C4"/>
    <w:rsid w:val="00334FE7"/>
    <w:rsid w:val="0033583C"/>
    <w:rsid w:val="00336716"/>
    <w:rsid w:val="00343F30"/>
    <w:rsid w:val="00343FB2"/>
    <w:rsid w:val="00346540"/>
    <w:rsid w:val="00350CFC"/>
    <w:rsid w:val="003601BC"/>
    <w:rsid w:val="0036172D"/>
    <w:rsid w:val="00361AD5"/>
    <w:rsid w:val="003700AA"/>
    <w:rsid w:val="00370EEC"/>
    <w:rsid w:val="00372672"/>
    <w:rsid w:val="003746C1"/>
    <w:rsid w:val="003905C9"/>
    <w:rsid w:val="00395E0E"/>
    <w:rsid w:val="003A2786"/>
    <w:rsid w:val="003A4FED"/>
    <w:rsid w:val="003A5A7F"/>
    <w:rsid w:val="003A61A6"/>
    <w:rsid w:val="003B418F"/>
    <w:rsid w:val="003B64EA"/>
    <w:rsid w:val="003B7420"/>
    <w:rsid w:val="003B7598"/>
    <w:rsid w:val="003C37BA"/>
    <w:rsid w:val="003C3907"/>
    <w:rsid w:val="003C4E1A"/>
    <w:rsid w:val="003C54DC"/>
    <w:rsid w:val="003C63EF"/>
    <w:rsid w:val="003D0889"/>
    <w:rsid w:val="003D2286"/>
    <w:rsid w:val="003D242C"/>
    <w:rsid w:val="003D55C9"/>
    <w:rsid w:val="003E1144"/>
    <w:rsid w:val="003E3B23"/>
    <w:rsid w:val="003F0D69"/>
    <w:rsid w:val="003F233A"/>
    <w:rsid w:val="003F7664"/>
    <w:rsid w:val="00400E1B"/>
    <w:rsid w:val="00402CD6"/>
    <w:rsid w:val="004040E7"/>
    <w:rsid w:val="00404F79"/>
    <w:rsid w:val="00407C17"/>
    <w:rsid w:val="0041129A"/>
    <w:rsid w:val="00413081"/>
    <w:rsid w:val="00414759"/>
    <w:rsid w:val="00415172"/>
    <w:rsid w:val="004158DE"/>
    <w:rsid w:val="00422930"/>
    <w:rsid w:val="004229E2"/>
    <w:rsid w:val="0042616B"/>
    <w:rsid w:val="00427451"/>
    <w:rsid w:val="00431463"/>
    <w:rsid w:val="004320ED"/>
    <w:rsid w:val="0043263A"/>
    <w:rsid w:val="0043719E"/>
    <w:rsid w:val="004412AD"/>
    <w:rsid w:val="00445C41"/>
    <w:rsid w:val="00453A45"/>
    <w:rsid w:val="00457899"/>
    <w:rsid w:val="004603DC"/>
    <w:rsid w:val="00465E1E"/>
    <w:rsid w:val="00466A4A"/>
    <w:rsid w:val="00466F5B"/>
    <w:rsid w:val="00473393"/>
    <w:rsid w:val="00483BDD"/>
    <w:rsid w:val="004851DC"/>
    <w:rsid w:val="004852AB"/>
    <w:rsid w:val="0048732E"/>
    <w:rsid w:val="0049117F"/>
    <w:rsid w:val="00491E99"/>
    <w:rsid w:val="00496F3B"/>
    <w:rsid w:val="004A16FF"/>
    <w:rsid w:val="004A2866"/>
    <w:rsid w:val="004A66A8"/>
    <w:rsid w:val="004A677D"/>
    <w:rsid w:val="004A7DD7"/>
    <w:rsid w:val="004B065D"/>
    <w:rsid w:val="004B2009"/>
    <w:rsid w:val="004B3629"/>
    <w:rsid w:val="004B6AC4"/>
    <w:rsid w:val="004C1275"/>
    <w:rsid w:val="004C2652"/>
    <w:rsid w:val="004C543E"/>
    <w:rsid w:val="004D049C"/>
    <w:rsid w:val="004D114E"/>
    <w:rsid w:val="004D163E"/>
    <w:rsid w:val="004D30E1"/>
    <w:rsid w:val="004D506B"/>
    <w:rsid w:val="004F35FE"/>
    <w:rsid w:val="00507248"/>
    <w:rsid w:val="0051212B"/>
    <w:rsid w:val="0051500C"/>
    <w:rsid w:val="00515289"/>
    <w:rsid w:val="005153A1"/>
    <w:rsid w:val="005203B0"/>
    <w:rsid w:val="0052399A"/>
    <w:rsid w:val="00525E7E"/>
    <w:rsid w:val="00526DCE"/>
    <w:rsid w:val="00527C8A"/>
    <w:rsid w:val="00530BB9"/>
    <w:rsid w:val="00531837"/>
    <w:rsid w:val="00532657"/>
    <w:rsid w:val="00533AAF"/>
    <w:rsid w:val="005341CD"/>
    <w:rsid w:val="005349FF"/>
    <w:rsid w:val="0053645A"/>
    <w:rsid w:val="0055101E"/>
    <w:rsid w:val="005510B2"/>
    <w:rsid w:val="00557211"/>
    <w:rsid w:val="005575CC"/>
    <w:rsid w:val="0056229C"/>
    <w:rsid w:val="00562C6F"/>
    <w:rsid w:val="00565CAD"/>
    <w:rsid w:val="00566EFF"/>
    <w:rsid w:val="005701F2"/>
    <w:rsid w:val="00570E52"/>
    <w:rsid w:val="005746F9"/>
    <w:rsid w:val="005763EA"/>
    <w:rsid w:val="00580909"/>
    <w:rsid w:val="005817AD"/>
    <w:rsid w:val="00586A4F"/>
    <w:rsid w:val="00591384"/>
    <w:rsid w:val="0059250E"/>
    <w:rsid w:val="005940D8"/>
    <w:rsid w:val="00597D44"/>
    <w:rsid w:val="005A113F"/>
    <w:rsid w:val="005A147B"/>
    <w:rsid w:val="005A2262"/>
    <w:rsid w:val="005A2AC5"/>
    <w:rsid w:val="005A5A27"/>
    <w:rsid w:val="005B5FDE"/>
    <w:rsid w:val="005B70FB"/>
    <w:rsid w:val="005C6247"/>
    <w:rsid w:val="005D4214"/>
    <w:rsid w:val="005D52C8"/>
    <w:rsid w:val="005E19EF"/>
    <w:rsid w:val="005E1D20"/>
    <w:rsid w:val="005E4743"/>
    <w:rsid w:val="005F4C37"/>
    <w:rsid w:val="00600D8E"/>
    <w:rsid w:val="006036D5"/>
    <w:rsid w:val="00613C3F"/>
    <w:rsid w:val="00614BA7"/>
    <w:rsid w:val="00617D59"/>
    <w:rsid w:val="0062100F"/>
    <w:rsid w:val="00621F73"/>
    <w:rsid w:val="006235E8"/>
    <w:rsid w:val="0063008F"/>
    <w:rsid w:val="00630F7F"/>
    <w:rsid w:val="00631891"/>
    <w:rsid w:val="00632CA5"/>
    <w:rsid w:val="006375DF"/>
    <w:rsid w:val="00642698"/>
    <w:rsid w:val="00646D83"/>
    <w:rsid w:val="00651911"/>
    <w:rsid w:val="0065318A"/>
    <w:rsid w:val="00654879"/>
    <w:rsid w:val="00654B86"/>
    <w:rsid w:val="006552B4"/>
    <w:rsid w:val="00655D0C"/>
    <w:rsid w:val="006564D9"/>
    <w:rsid w:val="00661E15"/>
    <w:rsid w:val="00667752"/>
    <w:rsid w:val="00675065"/>
    <w:rsid w:val="00675AB3"/>
    <w:rsid w:val="0068028E"/>
    <w:rsid w:val="00680A04"/>
    <w:rsid w:val="0068380C"/>
    <w:rsid w:val="00692579"/>
    <w:rsid w:val="00693609"/>
    <w:rsid w:val="00693F88"/>
    <w:rsid w:val="00694CA7"/>
    <w:rsid w:val="006A5BDF"/>
    <w:rsid w:val="006A5F23"/>
    <w:rsid w:val="006A6901"/>
    <w:rsid w:val="006B4B6C"/>
    <w:rsid w:val="006B4E5A"/>
    <w:rsid w:val="006C190E"/>
    <w:rsid w:val="006C2900"/>
    <w:rsid w:val="006D1E26"/>
    <w:rsid w:val="006D2A48"/>
    <w:rsid w:val="006D4DFD"/>
    <w:rsid w:val="006D5AC9"/>
    <w:rsid w:val="006E6617"/>
    <w:rsid w:val="006E7FA9"/>
    <w:rsid w:val="006F15F1"/>
    <w:rsid w:val="006F3CF9"/>
    <w:rsid w:val="006F5644"/>
    <w:rsid w:val="006F573F"/>
    <w:rsid w:val="0070629E"/>
    <w:rsid w:val="00707234"/>
    <w:rsid w:val="00707642"/>
    <w:rsid w:val="007136B3"/>
    <w:rsid w:val="007212C4"/>
    <w:rsid w:val="00722BC6"/>
    <w:rsid w:val="00723D54"/>
    <w:rsid w:val="007245DC"/>
    <w:rsid w:val="00724DBD"/>
    <w:rsid w:val="0072550C"/>
    <w:rsid w:val="00730E63"/>
    <w:rsid w:val="00731B71"/>
    <w:rsid w:val="00732ED2"/>
    <w:rsid w:val="007338FA"/>
    <w:rsid w:val="007409C7"/>
    <w:rsid w:val="00744001"/>
    <w:rsid w:val="00755EA9"/>
    <w:rsid w:val="00762A9D"/>
    <w:rsid w:val="00764297"/>
    <w:rsid w:val="00764F4E"/>
    <w:rsid w:val="00767736"/>
    <w:rsid w:val="00770423"/>
    <w:rsid w:val="00770725"/>
    <w:rsid w:val="0077355F"/>
    <w:rsid w:val="00775985"/>
    <w:rsid w:val="00775B7E"/>
    <w:rsid w:val="00781C5E"/>
    <w:rsid w:val="007832F5"/>
    <w:rsid w:val="0078494C"/>
    <w:rsid w:val="00784E51"/>
    <w:rsid w:val="007916EE"/>
    <w:rsid w:val="007927C5"/>
    <w:rsid w:val="007932E2"/>
    <w:rsid w:val="007967CC"/>
    <w:rsid w:val="007A188F"/>
    <w:rsid w:val="007A3134"/>
    <w:rsid w:val="007A4D7B"/>
    <w:rsid w:val="007A6D47"/>
    <w:rsid w:val="007A6FD6"/>
    <w:rsid w:val="007A6FF0"/>
    <w:rsid w:val="007B6309"/>
    <w:rsid w:val="007B6F87"/>
    <w:rsid w:val="007B7CBA"/>
    <w:rsid w:val="007C1962"/>
    <w:rsid w:val="007C30E3"/>
    <w:rsid w:val="007D11D6"/>
    <w:rsid w:val="007D2840"/>
    <w:rsid w:val="007E5CB5"/>
    <w:rsid w:val="007E7CDE"/>
    <w:rsid w:val="00804DE0"/>
    <w:rsid w:val="00810D47"/>
    <w:rsid w:val="00811E97"/>
    <w:rsid w:val="008164DF"/>
    <w:rsid w:val="00816766"/>
    <w:rsid w:val="00816BD3"/>
    <w:rsid w:val="0082023D"/>
    <w:rsid w:val="008276C0"/>
    <w:rsid w:val="0083555E"/>
    <w:rsid w:val="00841848"/>
    <w:rsid w:val="00841E32"/>
    <w:rsid w:val="008425D1"/>
    <w:rsid w:val="00844226"/>
    <w:rsid w:val="00845BB3"/>
    <w:rsid w:val="00850F86"/>
    <w:rsid w:val="0085339C"/>
    <w:rsid w:val="00853ABB"/>
    <w:rsid w:val="0085765A"/>
    <w:rsid w:val="008604A5"/>
    <w:rsid w:val="008635EA"/>
    <w:rsid w:val="0086528E"/>
    <w:rsid w:val="00874A38"/>
    <w:rsid w:val="00877955"/>
    <w:rsid w:val="00883CE0"/>
    <w:rsid w:val="00885F3A"/>
    <w:rsid w:val="0088658B"/>
    <w:rsid w:val="00886A8C"/>
    <w:rsid w:val="00894539"/>
    <w:rsid w:val="00894677"/>
    <w:rsid w:val="00896AA9"/>
    <w:rsid w:val="00897BB8"/>
    <w:rsid w:val="008A68D1"/>
    <w:rsid w:val="008B0886"/>
    <w:rsid w:val="008B213B"/>
    <w:rsid w:val="008B3199"/>
    <w:rsid w:val="008C0974"/>
    <w:rsid w:val="008C0A0D"/>
    <w:rsid w:val="008C20EA"/>
    <w:rsid w:val="008C3879"/>
    <w:rsid w:val="008C7F9E"/>
    <w:rsid w:val="008D1D4C"/>
    <w:rsid w:val="008D237E"/>
    <w:rsid w:val="008D498B"/>
    <w:rsid w:val="008E2D70"/>
    <w:rsid w:val="008E6922"/>
    <w:rsid w:val="008E7484"/>
    <w:rsid w:val="008F1E30"/>
    <w:rsid w:val="00900379"/>
    <w:rsid w:val="009016EF"/>
    <w:rsid w:val="00904DE4"/>
    <w:rsid w:val="00907B45"/>
    <w:rsid w:val="009114FC"/>
    <w:rsid w:val="00915420"/>
    <w:rsid w:val="0092193B"/>
    <w:rsid w:val="00926960"/>
    <w:rsid w:val="009312B0"/>
    <w:rsid w:val="009327AB"/>
    <w:rsid w:val="00932D55"/>
    <w:rsid w:val="00934F33"/>
    <w:rsid w:val="00945A8B"/>
    <w:rsid w:val="00950F12"/>
    <w:rsid w:val="00951926"/>
    <w:rsid w:val="00954792"/>
    <w:rsid w:val="00955300"/>
    <w:rsid w:val="00955493"/>
    <w:rsid w:val="0095594F"/>
    <w:rsid w:val="00955C93"/>
    <w:rsid w:val="0095601F"/>
    <w:rsid w:val="00956976"/>
    <w:rsid w:val="0096093F"/>
    <w:rsid w:val="0096679A"/>
    <w:rsid w:val="009751FB"/>
    <w:rsid w:val="00976BDD"/>
    <w:rsid w:val="00984DB3"/>
    <w:rsid w:val="0098673D"/>
    <w:rsid w:val="009939A3"/>
    <w:rsid w:val="00993BC9"/>
    <w:rsid w:val="00995F60"/>
    <w:rsid w:val="00996169"/>
    <w:rsid w:val="009B0B30"/>
    <w:rsid w:val="009B6EC4"/>
    <w:rsid w:val="009B7CAA"/>
    <w:rsid w:val="009C1D26"/>
    <w:rsid w:val="009C4E27"/>
    <w:rsid w:val="009C6211"/>
    <w:rsid w:val="009D114A"/>
    <w:rsid w:val="009E0DDB"/>
    <w:rsid w:val="009E2615"/>
    <w:rsid w:val="009E38DD"/>
    <w:rsid w:val="009E7777"/>
    <w:rsid w:val="009F0979"/>
    <w:rsid w:val="009F0F6F"/>
    <w:rsid w:val="009F1166"/>
    <w:rsid w:val="009F790E"/>
    <w:rsid w:val="009F7B03"/>
    <w:rsid w:val="009F7C2F"/>
    <w:rsid w:val="00A069B9"/>
    <w:rsid w:val="00A07FF3"/>
    <w:rsid w:val="00A11A24"/>
    <w:rsid w:val="00A20513"/>
    <w:rsid w:val="00A23016"/>
    <w:rsid w:val="00A230A1"/>
    <w:rsid w:val="00A24E1F"/>
    <w:rsid w:val="00A303D7"/>
    <w:rsid w:val="00A31CB0"/>
    <w:rsid w:val="00A37422"/>
    <w:rsid w:val="00A37A2A"/>
    <w:rsid w:val="00A41BF2"/>
    <w:rsid w:val="00A427FF"/>
    <w:rsid w:val="00A50B87"/>
    <w:rsid w:val="00A53869"/>
    <w:rsid w:val="00A55B1C"/>
    <w:rsid w:val="00A56084"/>
    <w:rsid w:val="00A56786"/>
    <w:rsid w:val="00A57660"/>
    <w:rsid w:val="00A63677"/>
    <w:rsid w:val="00A63882"/>
    <w:rsid w:val="00A65896"/>
    <w:rsid w:val="00A66508"/>
    <w:rsid w:val="00A71D7B"/>
    <w:rsid w:val="00A72D6C"/>
    <w:rsid w:val="00A7350C"/>
    <w:rsid w:val="00A76C37"/>
    <w:rsid w:val="00A809D7"/>
    <w:rsid w:val="00A81378"/>
    <w:rsid w:val="00A81D96"/>
    <w:rsid w:val="00A83758"/>
    <w:rsid w:val="00A872AE"/>
    <w:rsid w:val="00A914E4"/>
    <w:rsid w:val="00A92DDE"/>
    <w:rsid w:val="00A932E3"/>
    <w:rsid w:val="00A94578"/>
    <w:rsid w:val="00A97B05"/>
    <w:rsid w:val="00AA289E"/>
    <w:rsid w:val="00AB683A"/>
    <w:rsid w:val="00AC0CC9"/>
    <w:rsid w:val="00AC283C"/>
    <w:rsid w:val="00AD1117"/>
    <w:rsid w:val="00AD43D8"/>
    <w:rsid w:val="00AE3065"/>
    <w:rsid w:val="00AE36C7"/>
    <w:rsid w:val="00AE4905"/>
    <w:rsid w:val="00AE4A0C"/>
    <w:rsid w:val="00AF3193"/>
    <w:rsid w:val="00B1063B"/>
    <w:rsid w:val="00B118B7"/>
    <w:rsid w:val="00B15AA5"/>
    <w:rsid w:val="00B233F1"/>
    <w:rsid w:val="00B257E0"/>
    <w:rsid w:val="00B355AE"/>
    <w:rsid w:val="00B35F50"/>
    <w:rsid w:val="00B503C2"/>
    <w:rsid w:val="00B5142C"/>
    <w:rsid w:val="00B61232"/>
    <w:rsid w:val="00B6213F"/>
    <w:rsid w:val="00B6440A"/>
    <w:rsid w:val="00B64B89"/>
    <w:rsid w:val="00B70584"/>
    <w:rsid w:val="00B70BB9"/>
    <w:rsid w:val="00B722A5"/>
    <w:rsid w:val="00B80423"/>
    <w:rsid w:val="00B82676"/>
    <w:rsid w:val="00B8275A"/>
    <w:rsid w:val="00B85391"/>
    <w:rsid w:val="00B863EB"/>
    <w:rsid w:val="00B87DD2"/>
    <w:rsid w:val="00B90811"/>
    <w:rsid w:val="00B92B3E"/>
    <w:rsid w:val="00B93D9A"/>
    <w:rsid w:val="00B94CD7"/>
    <w:rsid w:val="00B9562F"/>
    <w:rsid w:val="00B973B6"/>
    <w:rsid w:val="00BA12A0"/>
    <w:rsid w:val="00BA1FE3"/>
    <w:rsid w:val="00BB5871"/>
    <w:rsid w:val="00BB691B"/>
    <w:rsid w:val="00BB7E44"/>
    <w:rsid w:val="00BC0E15"/>
    <w:rsid w:val="00BC406A"/>
    <w:rsid w:val="00BC45D2"/>
    <w:rsid w:val="00BD1048"/>
    <w:rsid w:val="00BD25EC"/>
    <w:rsid w:val="00BD7F32"/>
    <w:rsid w:val="00BE1B4A"/>
    <w:rsid w:val="00BE2782"/>
    <w:rsid w:val="00BF0547"/>
    <w:rsid w:val="00BF09A1"/>
    <w:rsid w:val="00BF1817"/>
    <w:rsid w:val="00BF537B"/>
    <w:rsid w:val="00C00C81"/>
    <w:rsid w:val="00C0593E"/>
    <w:rsid w:val="00C0798D"/>
    <w:rsid w:val="00C1198F"/>
    <w:rsid w:val="00C12D29"/>
    <w:rsid w:val="00C13486"/>
    <w:rsid w:val="00C21C96"/>
    <w:rsid w:val="00C273E5"/>
    <w:rsid w:val="00C31241"/>
    <w:rsid w:val="00C347CB"/>
    <w:rsid w:val="00C5107B"/>
    <w:rsid w:val="00C5287E"/>
    <w:rsid w:val="00C53D2C"/>
    <w:rsid w:val="00C65629"/>
    <w:rsid w:val="00C7463A"/>
    <w:rsid w:val="00C758EB"/>
    <w:rsid w:val="00C77EF8"/>
    <w:rsid w:val="00C8073F"/>
    <w:rsid w:val="00C864A5"/>
    <w:rsid w:val="00C92759"/>
    <w:rsid w:val="00C92B21"/>
    <w:rsid w:val="00C95CBF"/>
    <w:rsid w:val="00C971FC"/>
    <w:rsid w:val="00CA20C3"/>
    <w:rsid w:val="00CB08AD"/>
    <w:rsid w:val="00CB0D5F"/>
    <w:rsid w:val="00CC1605"/>
    <w:rsid w:val="00CC2010"/>
    <w:rsid w:val="00CC48B3"/>
    <w:rsid w:val="00CD0901"/>
    <w:rsid w:val="00CD2AFB"/>
    <w:rsid w:val="00CD76BA"/>
    <w:rsid w:val="00CE3135"/>
    <w:rsid w:val="00CE3F74"/>
    <w:rsid w:val="00CE4BCC"/>
    <w:rsid w:val="00CF0600"/>
    <w:rsid w:val="00CF0E5D"/>
    <w:rsid w:val="00CF1CBC"/>
    <w:rsid w:val="00CF203B"/>
    <w:rsid w:val="00CF7195"/>
    <w:rsid w:val="00CF73D3"/>
    <w:rsid w:val="00D0058A"/>
    <w:rsid w:val="00D02395"/>
    <w:rsid w:val="00D12635"/>
    <w:rsid w:val="00D15678"/>
    <w:rsid w:val="00D157B7"/>
    <w:rsid w:val="00D227A2"/>
    <w:rsid w:val="00D26FAA"/>
    <w:rsid w:val="00D3018F"/>
    <w:rsid w:val="00D30FDA"/>
    <w:rsid w:val="00D357AB"/>
    <w:rsid w:val="00D360D3"/>
    <w:rsid w:val="00D36109"/>
    <w:rsid w:val="00D366A7"/>
    <w:rsid w:val="00D41562"/>
    <w:rsid w:val="00D43D5E"/>
    <w:rsid w:val="00D44912"/>
    <w:rsid w:val="00D44F12"/>
    <w:rsid w:val="00D452B9"/>
    <w:rsid w:val="00D47952"/>
    <w:rsid w:val="00D53387"/>
    <w:rsid w:val="00D53979"/>
    <w:rsid w:val="00D56EAC"/>
    <w:rsid w:val="00D5747F"/>
    <w:rsid w:val="00D60242"/>
    <w:rsid w:val="00D614C5"/>
    <w:rsid w:val="00D714C4"/>
    <w:rsid w:val="00D774C0"/>
    <w:rsid w:val="00D865F0"/>
    <w:rsid w:val="00D8750E"/>
    <w:rsid w:val="00D903FB"/>
    <w:rsid w:val="00DA092A"/>
    <w:rsid w:val="00DA2EA0"/>
    <w:rsid w:val="00DA5E90"/>
    <w:rsid w:val="00DA60D5"/>
    <w:rsid w:val="00DB0B1A"/>
    <w:rsid w:val="00DB2872"/>
    <w:rsid w:val="00DB3CDF"/>
    <w:rsid w:val="00DB50A6"/>
    <w:rsid w:val="00DC0656"/>
    <w:rsid w:val="00DC0A95"/>
    <w:rsid w:val="00DC1DFB"/>
    <w:rsid w:val="00DC29EF"/>
    <w:rsid w:val="00DC602D"/>
    <w:rsid w:val="00DC6EFE"/>
    <w:rsid w:val="00DD0B31"/>
    <w:rsid w:val="00DD0BE9"/>
    <w:rsid w:val="00DE072D"/>
    <w:rsid w:val="00DE7716"/>
    <w:rsid w:val="00DF5D20"/>
    <w:rsid w:val="00DF6F2B"/>
    <w:rsid w:val="00E006C3"/>
    <w:rsid w:val="00E043A1"/>
    <w:rsid w:val="00E12B76"/>
    <w:rsid w:val="00E12E83"/>
    <w:rsid w:val="00E12FA3"/>
    <w:rsid w:val="00E13458"/>
    <w:rsid w:val="00E13BCA"/>
    <w:rsid w:val="00E150B4"/>
    <w:rsid w:val="00E3602D"/>
    <w:rsid w:val="00E422A7"/>
    <w:rsid w:val="00E43D56"/>
    <w:rsid w:val="00E457E6"/>
    <w:rsid w:val="00E45837"/>
    <w:rsid w:val="00E50426"/>
    <w:rsid w:val="00E51387"/>
    <w:rsid w:val="00E6225B"/>
    <w:rsid w:val="00E713D1"/>
    <w:rsid w:val="00E73305"/>
    <w:rsid w:val="00E73DF2"/>
    <w:rsid w:val="00E757B3"/>
    <w:rsid w:val="00E7747D"/>
    <w:rsid w:val="00E84ED2"/>
    <w:rsid w:val="00E91E64"/>
    <w:rsid w:val="00E92D21"/>
    <w:rsid w:val="00E958C2"/>
    <w:rsid w:val="00E97038"/>
    <w:rsid w:val="00E97535"/>
    <w:rsid w:val="00E97652"/>
    <w:rsid w:val="00EA6A74"/>
    <w:rsid w:val="00EA6E00"/>
    <w:rsid w:val="00EA6E74"/>
    <w:rsid w:val="00EA7958"/>
    <w:rsid w:val="00EB1E75"/>
    <w:rsid w:val="00EB1FA8"/>
    <w:rsid w:val="00EB25D4"/>
    <w:rsid w:val="00EB40DA"/>
    <w:rsid w:val="00EB44EA"/>
    <w:rsid w:val="00EB72B3"/>
    <w:rsid w:val="00EB7435"/>
    <w:rsid w:val="00EC17D3"/>
    <w:rsid w:val="00EC5ADB"/>
    <w:rsid w:val="00EC65C6"/>
    <w:rsid w:val="00EC65F1"/>
    <w:rsid w:val="00ED060C"/>
    <w:rsid w:val="00ED1F74"/>
    <w:rsid w:val="00ED3728"/>
    <w:rsid w:val="00ED3B86"/>
    <w:rsid w:val="00ED41E2"/>
    <w:rsid w:val="00ED4456"/>
    <w:rsid w:val="00ED7615"/>
    <w:rsid w:val="00EE38DE"/>
    <w:rsid w:val="00EE3FF5"/>
    <w:rsid w:val="00EE5F07"/>
    <w:rsid w:val="00EE6F1D"/>
    <w:rsid w:val="00F00D45"/>
    <w:rsid w:val="00F01B32"/>
    <w:rsid w:val="00F01F82"/>
    <w:rsid w:val="00F12BDA"/>
    <w:rsid w:val="00F360EC"/>
    <w:rsid w:val="00F41EDD"/>
    <w:rsid w:val="00F47015"/>
    <w:rsid w:val="00F60193"/>
    <w:rsid w:val="00F610EB"/>
    <w:rsid w:val="00F62D91"/>
    <w:rsid w:val="00F667C0"/>
    <w:rsid w:val="00F75457"/>
    <w:rsid w:val="00F82347"/>
    <w:rsid w:val="00F82F8A"/>
    <w:rsid w:val="00F838D0"/>
    <w:rsid w:val="00F83CA1"/>
    <w:rsid w:val="00F83CC3"/>
    <w:rsid w:val="00F871FF"/>
    <w:rsid w:val="00F879D1"/>
    <w:rsid w:val="00F9175A"/>
    <w:rsid w:val="00FA2478"/>
    <w:rsid w:val="00FA72A8"/>
    <w:rsid w:val="00FB0553"/>
    <w:rsid w:val="00FB1899"/>
    <w:rsid w:val="00FB1BFE"/>
    <w:rsid w:val="00FB2E86"/>
    <w:rsid w:val="00FB39CD"/>
    <w:rsid w:val="00FB59DF"/>
    <w:rsid w:val="00FB7A29"/>
    <w:rsid w:val="00FC18BB"/>
    <w:rsid w:val="00FD5529"/>
    <w:rsid w:val="00FD7C0D"/>
    <w:rsid w:val="00FE0BDB"/>
    <w:rsid w:val="00FE77D2"/>
    <w:rsid w:val="00FE77ED"/>
    <w:rsid w:val="00FF1670"/>
    <w:rsid w:val="00FF44DC"/>
    <w:rsid w:val="00FF4945"/>
    <w:rsid w:val="00FF5F61"/>
    <w:rsid w:val="00FF5FCC"/>
    <w:rsid w:val="00FF74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FDC4860"/>
  <w15:chartTrackingRefBased/>
  <w15:docId w15:val="{A3A2F8F0-440E-4428-97F8-BDF4F31AD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C12D29"/>
    <w:pPr>
      <w:keepNext/>
      <w:outlineLvl w:val="0"/>
    </w:pPr>
    <w:rPr>
      <w:b/>
      <w:sz w:val="20"/>
      <w:szCs w:val="20"/>
    </w:rPr>
  </w:style>
  <w:style w:type="paragraph" w:styleId="Heading3">
    <w:name w:val="heading 3"/>
    <w:basedOn w:val="Normal"/>
    <w:next w:val="Normal"/>
    <w:link w:val="Heading3Char"/>
    <w:semiHidden/>
    <w:unhideWhenUsed/>
    <w:qFormat/>
    <w:rsid w:val="006D4DFD"/>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3B75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BE1B4A"/>
    <w:pPr>
      <w:tabs>
        <w:tab w:val="center" w:pos="4320"/>
        <w:tab w:val="right" w:pos="8640"/>
      </w:tabs>
    </w:pPr>
  </w:style>
  <w:style w:type="paragraph" w:styleId="Footer">
    <w:name w:val="footer"/>
    <w:basedOn w:val="Normal"/>
    <w:rsid w:val="00BE1B4A"/>
    <w:pPr>
      <w:tabs>
        <w:tab w:val="center" w:pos="4320"/>
        <w:tab w:val="right" w:pos="8640"/>
      </w:tabs>
    </w:pPr>
  </w:style>
  <w:style w:type="paragraph" w:styleId="BalloonText">
    <w:name w:val="Balloon Text"/>
    <w:basedOn w:val="Normal"/>
    <w:semiHidden/>
    <w:rsid w:val="00BE1B4A"/>
    <w:rPr>
      <w:rFonts w:ascii="Tahoma" w:hAnsi="Tahoma" w:cs="Tahoma"/>
      <w:sz w:val="16"/>
      <w:szCs w:val="16"/>
    </w:rPr>
  </w:style>
  <w:style w:type="paragraph" w:styleId="BodyText">
    <w:name w:val="Body Text"/>
    <w:basedOn w:val="Normal"/>
    <w:rsid w:val="002533F5"/>
    <w:pPr>
      <w:spacing w:after="220" w:line="180" w:lineRule="atLeast"/>
      <w:ind w:left="835"/>
      <w:jc w:val="both"/>
    </w:pPr>
    <w:rPr>
      <w:rFonts w:ascii="Arial" w:hAnsi="Arial"/>
      <w:spacing w:val="-5"/>
      <w:sz w:val="20"/>
      <w:szCs w:val="20"/>
    </w:rPr>
  </w:style>
  <w:style w:type="character" w:styleId="PageNumber">
    <w:name w:val="page number"/>
    <w:basedOn w:val="DefaultParagraphFont"/>
    <w:rsid w:val="00FA72A8"/>
  </w:style>
  <w:style w:type="character" w:customStyle="1" w:styleId="Heading1Char">
    <w:name w:val="Heading 1 Char"/>
    <w:link w:val="Heading1"/>
    <w:rsid w:val="00C12D29"/>
    <w:rPr>
      <w:b/>
    </w:rPr>
  </w:style>
  <w:style w:type="paragraph" w:styleId="ListParagraph">
    <w:name w:val="List Paragraph"/>
    <w:basedOn w:val="Normal"/>
    <w:link w:val="ListParagraphChar"/>
    <w:uiPriority w:val="34"/>
    <w:qFormat/>
    <w:rsid w:val="00BD7F32"/>
    <w:pPr>
      <w:ind w:left="720"/>
    </w:pPr>
    <w:rPr>
      <w:rFonts w:ascii="Calibri" w:eastAsia="Calibri" w:hAnsi="Calibri"/>
      <w:sz w:val="22"/>
      <w:szCs w:val="22"/>
    </w:rPr>
  </w:style>
  <w:style w:type="paragraph" w:styleId="PlainText">
    <w:name w:val="Plain Text"/>
    <w:basedOn w:val="Normal"/>
    <w:link w:val="PlainTextChar"/>
    <w:uiPriority w:val="99"/>
    <w:unhideWhenUsed/>
    <w:rsid w:val="00BD7F32"/>
    <w:rPr>
      <w:rFonts w:ascii="Consolas" w:eastAsia="Calibri" w:hAnsi="Consolas"/>
      <w:sz w:val="21"/>
      <w:szCs w:val="21"/>
    </w:rPr>
  </w:style>
  <w:style w:type="character" w:customStyle="1" w:styleId="PlainTextChar">
    <w:name w:val="Plain Text Char"/>
    <w:link w:val="PlainText"/>
    <w:uiPriority w:val="99"/>
    <w:rsid w:val="00BD7F32"/>
    <w:rPr>
      <w:rFonts w:ascii="Consolas" w:eastAsia="Calibri" w:hAnsi="Consolas"/>
      <w:sz w:val="21"/>
      <w:szCs w:val="21"/>
    </w:rPr>
  </w:style>
  <w:style w:type="character" w:styleId="CommentReference">
    <w:name w:val="annotation reference"/>
    <w:rsid w:val="008C3879"/>
    <w:rPr>
      <w:sz w:val="16"/>
      <w:szCs w:val="16"/>
    </w:rPr>
  </w:style>
  <w:style w:type="paragraph" w:styleId="CommentText">
    <w:name w:val="annotation text"/>
    <w:basedOn w:val="Normal"/>
    <w:link w:val="CommentTextChar"/>
    <w:rsid w:val="008C3879"/>
    <w:rPr>
      <w:sz w:val="20"/>
      <w:szCs w:val="20"/>
    </w:rPr>
  </w:style>
  <w:style w:type="character" w:customStyle="1" w:styleId="CommentTextChar">
    <w:name w:val="Comment Text Char"/>
    <w:basedOn w:val="DefaultParagraphFont"/>
    <w:link w:val="CommentText"/>
    <w:rsid w:val="008C3879"/>
  </w:style>
  <w:style w:type="paragraph" w:styleId="CommentSubject">
    <w:name w:val="annotation subject"/>
    <w:basedOn w:val="CommentText"/>
    <w:next w:val="CommentText"/>
    <w:link w:val="CommentSubjectChar"/>
    <w:rsid w:val="008C3879"/>
    <w:rPr>
      <w:b/>
      <w:bCs/>
    </w:rPr>
  </w:style>
  <w:style w:type="character" w:customStyle="1" w:styleId="CommentSubjectChar">
    <w:name w:val="Comment Subject Char"/>
    <w:link w:val="CommentSubject"/>
    <w:rsid w:val="008C3879"/>
    <w:rPr>
      <w:b/>
      <w:bCs/>
    </w:rPr>
  </w:style>
  <w:style w:type="character" w:styleId="Hyperlink">
    <w:name w:val="Hyperlink"/>
    <w:rsid w:val="00BF09A1"/>
    <w:rPr>
      <w:color w:val="0563C1"/>
      <w:u w:val="single"/>
    </w:rPr>
  </w:style>
  <w:style w:type="character" w:styleId="UnresolvedMention">
    <w:name w:val="Unresolved Mention"/>
    <w:uiPriority w:val="99"/>
    <w:semiHidden/>
    <w:unhideWhenUsed/>
    <w:rsid w:val="00BF09A1"/>
    <w:rPr>
      <w:color w:val="808080"/>
      <w:shd w:val="clear" w:color="auto" w:fill="E6E6E6"/>
    </w:rPr>
  </w:style>
  <w:style w:type="character" w:styleId="FollowedHyperlink">
    <w:name w:val="FollowedHyperlink"/>
    <w:rsid w:val="005510B2"/>
    <w:rPr>
      <w:color w:val="954F72"/>
      <w:u w:val="single"/>
    </w:rPr>
  </w:style>
  <w:style w:type="paragraph" w:styleId="NormalWeb">
    <w:name w:val="Normal (Web)"/>
    <w:basedOn w:val="Normal"/>
    <w:uiPriority w:val="99"/>
    <w:unhideWhenUsed/>
    <w:rsid w:val="00E12FA3"/>
    <w:pPr>
      <w:spacing w:before="100" w:beforeAutospacing="1" w:after="100" w:afterAutospacing="1"/>
    </w:pPr>
    <w:rPr>
      <w:rFonts w:ascii="Calibri" w:eastAsia="Calibri" w:hAnsi="Calibri" w:cs="Calibri"/>
      <w:color w:val="000000"/>
      <w:sz w:val="22"/>
      <w:szCs w:val="22"/>
    </w:rPr>
  </w:style>
  <w:style w:type="character" w:customStyle="1" w:styleId="ListParagraphChar">
    <w:name w:val="List Paragraph Char"/>
    <w:link w:val="ListParagraph"/>
    <w:uiPriority w:val="34"/>
    <w:locked/>
    <w:rsid w:val="00614BA7"/>
    <w:rPr>
      <w:rFonts w:ascii="Calibri" w:eastAsia="Calibri" w:hAnsi="Calibri"/>
      <w:sz w:val="22"/>
      <w:szCs w:val="22"/>
    </w:rPr>
  </w:style>
  <w:style w:type="paragraph" w:customStyle="1" w:styleId="SCLBrand">
    <w:name w:val="SCL_Brand"/>
    <w:basedOn w:val="Normal"/>
    <w:qFormat/>
    <w:rsid w:val="00A20513"/>
    <w:pPr>
      <w:spacing w:before="100" w:beforeAutospacing="1" w:after="100" w:afterAutospacing="1"/>
      <w:contextualSpacing/>
    </w:pPr>
    <w:rPr>
      <w:rFonts w:ascii="Segoe UI" w:eastAsia="Segoe UI" w:hAnsi="Segoe UI" w:cs="Segoe UI"/>
      <w:color w:val="4D4D4F"/>
      <w:sz w:val="22"/>
      <w:szCs w:val="22"/>
    </w:rPr>
  </w:style>
  <w:style w:type="paragraph" w:styleId="NoSpacing">
    <w:name w:val="No Spacing"/>
    <w:basedOn w:val="Normal"/>
    <w:uiPriority w:val="1"/>
    <w:qFormat/>
    <w:rsid w:val="00996169"/>
    <w:rPr>
      <w:rFonts w:ascii="Calibri" w:hAnsi="Calibri"/>
      <w:color w:val="5A5A5A"/>
      <w:sz w:val="20"/>
      <w:szCs w:val="20"/>
      <w:lang w:bidi="en-US"/>
    </w:rPr>
  </w:style>
  <w:style w:type="character" w:customStyle="1" w:styleId="m6792254910352344293gmail-aqj">
    <w:name w:val="m_6792254910352344293gmail-aqj"/>
    <w:rsid w:val="00565CAD"/>
  </w:style>
  <w:style w:type="paragraph" w:styleId="Caption">
    <w:name w:val="caption"/>
    <w:basedOn w:val="Normal"/>
    <w:next w:val="Normal"/>
    <w:unhideWhenUsed/>
    <w:qFormat/>
    <w:rsid w:val="001C3E8B"/>
    <w:rPr>
      <w:b/>
      <w:bCs/>
      <w:sz w:val="20"/>
      <w:szCs w:val="20"/>
    </w:rPr>
  </w:style>
  <w:style w:type="character" w:customStyle="1" w:styleId="Heading3Char">
    <w:name w:val="Heading 3 Char"/>
    <w:link w:val="Heading3"/>
    <w:semiHidden/>
    <w:rsid w:val="006D4DFD"/>
    <w:rPr>
      <w:rFonts w:ascii="Calibri Light" w:eastAsia="Times New Roman" w:hAnsi="Calibri Light" w:cs="Times New Roman"/>
      <w:b/>
      <w:bCs/>
      <w:sz w:val="26"/>
      <w:szCs w:val="26"/>
    </w:rPr>
  </w:style>
  <w:style w:type="paragraph" w:customStyle="1" w:styleId="Bodycopy">
    <w:name w:val="Body copy"/>
    <w:basedOn w:val="Normal"/>
    <w:uiPriority w:val="4"/>
    <w:rsid w:val="00E12B76"/>
    <w:pPr>
      <w:spacing w:after="240" w:line="280" w:lineRule="atLeast"/>
    </w:pPr>
    <w:rPr>
      <w:rFonts w:ascii="Segoe UI" w:eastAsia="Calibri" w:hAnsi="Segoe UI" w:cs="Segoe UI"/>
      <w:color w:val="231F20"/>
      <w:sz w:val="22"/>
      <w:szCs w:val="22"/>
    </w:rPr>
  </w:style>
  <w:style w:type="character" w:customStyle="1" w:styleId="BodyTextIndent2Char1">
    <w:name w:val="Body Text Indent 2 Char1"/>
    <w:rsid w:val="00E12B76"/>
    <w:rPr>
      <w:rFonts w:ascii="Arial" w:hAnsi="Arial" w:cs="Arial" w:hint="defaul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4060">
      <w:bodyDiv w:val="1"/>
      <w:marLeft w:val="0"/>
      <w:marRight w:val="0"/>
      <w:marTop w:val="0"/>
      <w:marBottom w:val="0"/>
      <w:divBdr>
        <w:top w:val="none" w:sz="0" w:space="0" w:color="auto"/>
        <w:left w:val="none" w:sz="0" w:space="0" w:color="auto"/>
        <w:bottom w:val="none" w:sz="0" w:space="0" w:color="auto"/>
        <w:right w:val="none" w:sz="0" w:space="0" w:color="auto"/>
      </w:divBdr>
    </w:div>
    <w:div w:id="13112630">
      <w:bodyDiv w:val="1"/>
      <w:marLeft w:val="0"/>
      <w:marRight w:val="0"/>
      <w:marTop w:val="0"/>
      <w:marBottom w:val="0"/>
      <w:divBdr>
        <w:top w:val="none" w:sz="0" w:space="0" w:color="auto"/>
        <w:left w:val="none" w:sz="0" w:space="0" w:color="auto"/>
        <w:bottom w:val="none" w:sz="0" w:space="0" w:color="auto"/>
        <w:right w:val="none" w:sz="0" w:space="0" w:color="auto"/>
      </w:divBdr>
    </w:div>
    <w:div w:id="13653794">
      <w:bodyDiv w:val="1"/>
      <w:marLeft w:val="0"/>
      <w:marRight w:val="0"/>
      <w:marTop w:val="0"/>
      <w:marBottom w:val="0"/>
      <w:divBdr>
        <w:top w:val="none" w:sz="0" w:space="0" w:color="auto"/>
        <w:left w:val="none" w:sz="0" w:space="0" w:color="auto"/>
        <w:bottom w:val="none" w:sz="0" w:space="0" w:color="auto"/>
        <w:right w:val="none" w:sz="0" w:space="0" w:color="auto"/>
      </w:divBdr>
    </w:div>
    <w:div w:id="59408105">
      <w:bodyDiv w:val="1"/>
      <w:marLeft w:val="0"/>
      <w:marRight w:val="0"/>
      <w:marTop w:val="0"/>
      <w:marBottom w:val="0"/>
      <w:divBdr>
        <w:top w:val="none" w:sz="0" w:space="0" w:color="auto"/>
        <w:left w:val="none" w:sz="0" w:space="0" w:color="auto"/>
        <w:bottom w:val="none" w:sz="0" w:space="0" w:color="auto"/>
        <w:right w:val="none" w:sz="0" w:space="0" w:color="auto"/>
      </w:divBdr>
    </w:div>
    <w:div w:id="92630932">
      <w:bodyDiv w:val="1"/>
      <w:marLeft w:val="0"/>
      <w:marRight w:val="0"/>
      <w:marTop w:val="0"/>
      <w:marBottom w:val="0"/>
      <w:divBdr>
        <w:top w:val="none" w:sz="0" w:space="0" w:color="auto"/>
        <w:left w:val="none" w:sz="0" w:space="0" w:color="auto"/>
        <w:bottom w:val="none" w:sz="0" w:space="0" w:color="auto"/>
        <w:right w:val="none" w:sz="0" w:space="0" w:color="auto"/>
      </w:divBdr>
    </w:div>
    <w:div w:id="123669192">
      <w:bodyDiv w:val="1"/>
      <w:marLeft w:val="0"/>
      <w:marRight w:val="0"/>
      <w:marTop w:val="0"/>
      <w:marBottom w:val="0"/>
      <w:divBdr>
        <w:top w:val="none" w:sz="0" w:space="0" w:color="auto"/>
        <w:left w:val="none" w:sz="0" w:space="0" w:color="auto"/>
        <w:bottom w:val="none" w:sz="0" w:space="0" w:color="auto"/>
        <w:right w:val="none" w:sz="0" w:space="0" w:color="auto"/>
      </w:divBdr>
    </w:div>
    <w:div w:id="125397957">
      <w:bodyDiv w:val="1"/>
      <w:marLeft w:val="0"/>
      <w:marRight w:val="0"/>
      <w:marTop w:val="0"/>
      <w:marBottom w:val="0"/>
      <w:divBdr>
        <w:top w:val="none" w:sz="0" w:space="0" w:color="auto"/>
        <w:left w:val="none" w:sz="0" w:space="0" w:color="auto"/>
        <w:bottom w:val="none" w:sz="0" w:space="0" w:color="auto"/>
        <w:right w:val="none" w:sz="0" w:space="0" w:color="auto"/>
      </w:divBdr>
    </w:div>
    <w:div w:id="156578437">
      <w:bodyDiv w:val="1"/>
      <w:marLeft w:val="0"/>
      <w:marRight w:val="0"/>
      <w:marTop w:val="0"/>
      <w:marBottom w:val="0"/>
      <w:divBdr>
        <w:top w:val="none" w:sz="0" w:space="0" w:color="auto"/>
        <w:left w:val="none" w:sz="0" w:space="0" w:color="auto"/>
        <w:bottom w:val="none" w:sz="0" w:space="0" w:color="auto"/>
        <w:right w:val="none" w:sz="0" w:space="0" w:color="auto"/>
      </w:divBdr>
    </w:div>
    <w:div w:id="157186534">
      <w:bodyDiv w:val="1"/>
      <w:marLeft w:val="0"/>
      <w:marRight w:val="0"/>
      <w:marTop w:val="0"/>
      <w:marBottom w:val="0"/>
      <w:divBdr>
        <w:top w:val="none" w:sz="0" w:space="0" w:color="auto"/>
        <w:left w:val="none" w:sz="0" w:space="0" w:color="auto"/>
        <w:bottom w:val="none" w:sz="0" w:space="0" w:color="auto"/>
        <w:right w:val="none" w:sz="0" w:space="0" w:color="auto"/>
      </w:divBdr>
    </w:div>
    <w:div w:id="184710609">
      <w:bodyDiv w:val="1"/>
      <w:marLeft w:val="0"/>
      <w:marRight w:val="0"/>
      <w:marTop w:val="0"/>
      <w:marBottom w:val="0"/>
      <w:divBdr>
        <w:top w:val="none" w:sz="0" w:space="0" w:color="auto"/>
        <w:left w:val="none" w:sz="0" w:space="0" w:color="auto"/>
        <w:bottom w:val="none" w:sz="0" w:space="0" w:color="auto"/>
        <w:right w:val="none" w:sz="0" w:space="0" w:color="auto"/>
      </w:divBdr>
    </w:div>
    <w:div w:id="187566272">
      <w:bodyDiv w:val="1"/>
      <w:marLeft w:val="0"/>
      <w:marRight w:val="0"/>
      <w:marTop w:val="0"/>
      <w:marBottom w:val="0"/>
      <w:divBdr>
        <w:top w:val="none" w:sz="0" w:space="0" w:color="auto"/>
        <w:left w:val="none" w:sz="0" w:space="0" w:color="auto"/>
        <w:bottom w:val="none" w:sz="0" w:space="0" w:color="auto"/>
        <w:right w:val="none" w:sz="0" w:space="0" w:color="auto"/>
      </w:divBdr>
    </w:div>
    <w:div w:id="221450013">
      <w:bodyDiv w:val="1"/>
      <w:marLeft w:val="0"/>
      <w:marRight w:val="0"/>
      <w:marTop w:val="0"/>
      <w:marBottom w:val="0"/>
      <w:divBdr>
        <w:top w:val="none" w:sz="0" w:space="0" w:color="auto"/>
        <w:left w:val="none" w:sz="0" w:space="0" w:color="auto"/>
        <w:bottom w:val="none" w:sz="0" w:space="0" w:color="auto"/>
        <w:right w:val="none" w:sz="0" w:space="0" w:color="auto"/>
      </w:divBdr>
    </w:div>
    <w:div w:id="235090050">
      <w:bodyDiv w:val="1"/>
      <w:marLeft w:val="0"/>
      <w:marRight w:val="0"/>
      <w:marTop w:val="0"/>
      <w:marBottom w:val="0"/>
      <w:divBdr>
        <w:top w:val="none" w:sz="0" w:space="0" w:color="auto"/>
        <w:left w:val="none" w:sz="0" w:space="0" w:color="auto"/>
        <w:bottom w:val="none" w:sz="0" w:space="0" w:color="auto"/>
        <w:right w:val="none" w:sz="0" w:space="0" w:color="auto"/>
      </w:divBdr>
    </w:div>
    <w:div w:id="274215305">
      <w:bodyDiv w:val="1"/>
      <w:marLeft w:val="0"/>
      <w:marRight w:val="0"/>
      <w:marTop w:val="0"/>
      <w:marBottom w:val="0"/>
      <w:divBdr>
        <w:top w:val="none" w:sz="0" w:space="0" w:color="auto"/>
        <w:left w:val="none" w:sz="0" w:space="0" w:color="auto"/>
        <w:bottom w:val="none" w:sz="0" w:space="0" w:color="auto"/>
        <w:right w:val="none" w:sz="0" w:space="0" w:color="auto"/>
      </w:divBdr>
    </w:div>
    <w:div w:id="296959441">
      <w:bodyDiv w:val="1"/>
      <w:marLeft w:val="0"/>
      <w:marRight w:val="0"/>
      <w:marTop w:val="0"/>
      <w:marBottom w:val="0"/>
      <w:divBdr>
        <w:top w:val="none" w:sz="0" w:space="0" w:color="auto"/>
        <w:left w:val="none" w:sz="0" w:space="0" w:color="auto"/>
        <w:bottom w:val="none" w:sz="0" w:space="0" w:color="auto"/>
        <w:right w:val="none" w:sz="0" w:space="0" w:color="auto"/>
      </w:divBdr>
    </w:div>
    <w:div w:id="303316772">
      <w:bodyDiv w:val="1"/>
      <w:marLeft w:val="0"/>
      <w:marRight w:val="0"/>
      <w:marTop w:val="0"/>
      <w:marBottom w:val="0"/>
      <w:divBdr>
        <w:top w:val="none" w:sz="0" w:space="0" w:color="auto"/>
        <w:left w:val="none" w:sz="0" w:space="0" w:color="auto"/>
        <w:bottom w:val="none" w:sz="0" w:space="0" w:color="auto"/>
        <w:right w:val="none" w:sz="0" w:space="0" w:color="auto"/>
      </w:divBdr>
    </w:div>
    <w:div w:id="303396202">
      <w:bodyDiv w:val="1"/>
      <w:marLeft w:val="0"/>
      <w:marRight w:val="0"/>
      <w:marTop w:val="0"/>
      <w:marBottom w:val="0"/>
      <w:divBdr>
        <w:top w:val="none" w:sz="0" w:space="0" w:color="auto"/>
        <w:left w:val="none" w:sz="0" w:space="0" w:color="auto"/>
        <w:bottom w:val="none" w:sz="0" w:space="0" w:color="auto"/>
        <w:right w:val="none" w:sz="0" w:space="0" w:color="auto"/>
      </w:divBdr>
    </w:div>
    <w:div w:id="320275926">
      <w:bodyDiv w:val="1"/>
      <w:marLeft w:val="0"/>
      <w:marRight w:val="0"/>
      <w:marTop w:val="0"/>
      <w:marBottom w:val="0"/>
      <w:divBdr>
        <w:top w:val="none" w:sz="0" w:space="0" w:color="auto"/>
        <w:left w:val="none" w:sz="0" w:space="0" w:color="auto"/>
        <w:bottom w:val="none" w:sz="0" w:space="0" w:color="auto"/>
        <w:right w:val="none" w:sz="0" w:space="0" w:color="auto"/>
      </w:divBdr>
    </w:div>
    <w:div w:id="325521365">
      <w:bodyDiv w:val="1"/>
      <w:marLeft w:val="0"/>
      <w:marRight w:val="0"/>
      <w:marTop w:val="0"/>
      <w:marBottom w:val="0"/>
      <w:divBdr>
        <w:top w:val="none" w:sz="0" w:space="0" w:color="auto"/>
        <w:left w:val="none" w:sz="0" w:space="0" w:color="auto"/>
        <w:bottom w:val="none" w:sz="0" w:space="0" w:color="auto"/>
        <w:right w:val="none" w:sz="0" w:space="0" w:color="auto"/>
      </w:divBdr>
    </w:div>
    <w:div w:id="327250020">
      <w:bodyDiv w:val="1"/>
      <w:marLeft w:val="0"/>
      <w:marRight w:val="0"/>
      <w:marTop w:val="0"/>
      <w:marBottom w:val="0"/>
      <w:divBdr>
        <w:top w:val="none" w:sz="0" w:space="0" w:color="auto"/>
        <w:left w:val="none" w:sz="0" w:space="0" w:color="auto"/>
        <w:bottom w:val="none" w:sz="0" w:space="0" w:color="auto"/>
        <w:right w:val="none" w:sz="0" w:space="0" w:color="auto"/>
      </w:divBdr>
    </w:div>
    <w:div w:id="330715297">
      <w:bodyDiv w:val="1"/>
      <w:marLeft w:val="0"/>
      <w:marRight w:val="0"/>
      <w:marTop w:val="0"/>
      <w:marBottom w:val="0"/>
      <w:divBdr>
        <w:top w:val="none" w:sz="0" w:space="0" w:color="auto"/>
        <w:left w:val="none" w:sz="0" w:space="0" w:color="auto"/>
        <w:bottom w:val="none" w:sz="0" w:space="0" w:color="auto"/>
        <w:right w:val="none" w:sz="0" w:space="0" w:color="auto"/>
      </w:divBdr>
    </w:div>
    <w:div w:id="384724452">
      <w:bodyDiv w:val="1"/>
      <w:marLeft w:val="0"/>
      <w:marRight w:val="0"/>
      <w:marTop w:val="0"/>
      <w:marBottom w:val="0"/>
      <w:divBdr>
        <w:top w:val="none" w:sz="0" w:space="0" w:color="auto"/>
        <w:left w:val="none" w:sz="0" w:space="0" w:color="auto"/>
        <w:bottom w:val="none" w:sz="0" w:space="0" w:color="auto"/>
        <w:right w:val="none" w:sz="0" w:space="0" w:color="auto"/>
      </w:divBdr>
    </w:div>
    <w:div w:id="392849902">
      <w:bodyDiv w:val="1"/>
      <w:marLeft w:val="0"/>
      <w:marRight w:val="0"/>
      <w:marTop w:val="0"/>
      <w:marBottom w:val="0"/>
      <w:divBdr>
        <w:top w:val="none" w:sz="0" w:space="0" w:color="auto"/>
        <w:left w:val="none" w:sz="0" w:space="0" w:color="auto"/>
        <w:bottom w:val="none" w:sz="0" w:space="0" w:color="auto"/>
        <w:right w:val="none" w:sz="0" w:space="0" w:color="auto"/>
      </w:divBdr>
    </w:div>
    <w:div w:id="417364584">
      <w:bodyDiv w:val="1"/>
      <w:marLeft w:val="0"/>
      <w:marRight w:val="0"/>
      <w:marTop w:val="0"/>
      <w:marBottom w:val="0"/>
      <w:divBdr>
        <w:top w:val="none" w:sz="0" w:space="0" w:color="auto"/>
        <w:left w:val="none" w:sz="0" w:space="0" w:color="auto"/>
        <w:bottom w:val="none" w:sz="0" w:space="0" w:color="auto"/>
        <w:right w:val="none" w:sz="0" w:space="0" w:color="auto"/>
      </w:divBdr>
    </w:div>
    <w:div w:id="439301956">
      <w:bodyDiv w:val="1"/>
      <w:marLeft w:val="0"/>
      <w:marRight w:val="0"/>
      <w:marTop w:val="0"/>
      <w:marBottom w:val="0"/>
      <w:divBdr>
        <w:top w:val="none" w:sz="0" w:space="0" w:color="auto"/>
        <w:left w:val="none" w:sz="0" w:space="0" w:color="auto"/>
        <w:bottom w:val="none" w:sz="0" w:space="0" w:color="auto"/>
        <w:right w:val="none" w:sz="0" w:space="0" w:color="auto"/>
      </w:divBdr>
    </w:div>
    <w:div w:id="490021730">
      <w:bodyDiv w:val="1"/>
      <w:marLeft w:val="0"/>
      <w:marRight w:val="0"/>
      <w:marTop w:val="0"/>
      <w:marBottom w:val="0"/>
      <w:divBdr>
        <w:top w:val="none" w:sz="0" w:space="0" w:color="auto"/>
        <w:left w:val="none" w:sz="0" w:space="0" w:color="auto"/>
        <w:bottom w:val="none" w:sz="0" w:space="0" w:color="auto"/>
        <w:right w:val="none" w:sz="0" w:space="0" w:color="auto"/>
      </w:divBdr>
    </w:div>
    <w:div w:id="522745423">
      <w:bodyDiv w:val="1"/>
      <w:marLeft w:val="0"/>
      <w:marRight w:val="0"/>
      <w:marTop w:val="0"/>
      <w:marBottom w:val="0"/>
      <w:divBdr>
        <w:top w:val="none" w:sz="0" w:space="0" w:color="auto"/>
        <w:left w:val="none" w:sz="0" w:space="0" w:color="auto"/>
        <w:bottom w:val="none" w:sz="0" w:space="0" w:color="auto"/>
        <w:right w:val="none" w:sz="0" w:space="0" w:color="auto"/>
      </w:divBdr>
    </w:div>
    <w:div w:id="563639815">
      <w:bodyDiv w:val="1"/>
      <w:marLeft w:val="0"/>
      <w:marRight w:val="0"/>
      <w:marTop w:val="0"/>
      <w:marBottom w:val="0"/>
      <w:divBdr>
        <w:top w:val="none" w:sz="0" w:space="0" w:color="auto"/>
        <w:left w:val="none" w:sz="0" w:space="0" w:color="auto"/>
        <w:bottom w:val="none" w:sz="0" w:space="0" w:color="auto"/>
        <w:right w:val="none" w:sz="0" w:space="0" w:color="auto"/>
      </w:divBdr>
    </w:div>
    <w:div w:id="579603440">
      <w:bodyDiv w:val="1"/>
      <w:marLeft w:val="0"/>
      <w:marRight w:val="0"/>
      <w:marTop w:val="0"/>
      <w:marBottom w:val="0"/>
      <w:divBdr>
        <w:top w:val="none" w:sz="0" w:space="0" w:color="auto"/>
        <w:left w:val="none" w:sz="0" w:space="0" w:color="auto"/>
        <w:bottom w:val="none" w:sz="0" w:space="0" w:color="auto"/>
        <w:right w:val="none" w:sz="0" w:space="0" w:color="auto"/>
      </w:divBdr>
    </w:div>
    <w:div w:id="581598833">
      <w:bodyDiv w:val="1"/>
      <w:marLeft w:val="0"/>
      <w:marRight w:val="0"/>
      <w:marTop w:val="0"/>
      <w:marBottom w:val="0"/>
      <w:divBdr>
        <w:top w:val="none" w:sz="0" w:space="0" w:color="auto"/>
        <w:left w:val="none" w:sz="0" w:space="0" w:color="auto"/>
        <w:bottom w:val="none" w:sz="0" w:space="0" w:color="auto"/>
        <w:right w:val="none" w:sz="0" w:space="0" w:color="auto"/>
      </w:divBdr>
    </w:div>
    <w:div w:id="594704299">
      <w:bodyDiv w:val="1"/>
      <w:marLeft w:val="0"/>
      <w:marRight w:val="0"/>
      <w:marTop w:val="0"/>
      <w:marBottom w:val="0"/>
      <w:divBdr>
        <w:top w:val="none" w:sz="0" w:space="0" w:color="auto"/>
        <w:left w:val="none" w:sz="0" w:space="0" w:color="auto"/>
        <w:bottom w:val="none" w:sz="0" w:space="0" w:color="auto"/>
        <w:right w:val="none" w:sz="0" w:space="0" w:color="auto"/>
      </w:divBdr>
    </w:div>
    <w:div w:id="654184969">
      <w:bodyDiv w:val="1"/>
      <w:marLeft w:val="0"/>
      <w:marRight w:val="0"/>
      <w:marTop w:val="0"/>
      <w:marBottom w:val="0"/>
      <w:divBdr>
        <w:top w:val="none" w:sz="0" w:space="0" w:color="auto"/>
        <w:left w:val="none" w:sz="0" w:space="0" w:color="auto"/>
        <w:bottom w:val="none" w:sz="0" w:space="0" w:color="auto"/>
        <w:right w:val="none" w:sz="0" w:space="0" w:color="auto"/>
      </w:divBdr>
    </w:div>
    <w:div w:id="767700265">
      <w:bodyDiv w:val="1"/>
      <w:marLeft w:val="0"/>
      <w:marRight w:val="0"/>
      <w:marTop w:val="0"/>
      <w:marBottom w:val="0"/>
      <w:divBdr>
        <w:top w:val="none" w:sz="0" w:space="0" w:color="auto"/>
        <w:left w:val="none" w:sz="0" w:space="0" w:color="auto"/>
        <w:bottom w:val="none" w:sz="0" w:space="0" w:color="auto"/>
        <w:right w:val="none" w:sz="0" w:space="0" w:color="auto"/>
      </w:divBdr>
    </w:div>
    <w:div w:id="790973129">
      <w:bodyDiv w:val="1"/>
      <w:marLeft w:val="0"/>
      <w:marRight w:val="0"/>
      <w:marTop w:val="0"/>
      <w:marBottom w:val="0"/>
      <w:divBdr>
        <w:top w:val="none" w:sz="0" w:space="0" w:color="auto"/>
        <w:left w:val="none" w:sz="0" w:space="0" w:color="auto"/>
        <w:bottom w:val="none" w:sz="0" w:space="0" w:color="auto"/>
        <w:right w:val="none" w:sz="0" w:space="0" w:color="auto"/>
      </w:divBdr>
    </w:div>
    <w:div w:id="809859129">
      <w:bodyDiv w:val="1"/>
      <w:marLeft w:val="0"/>
      <w:marRight w:val="0"/>
      <w:marTop w:val="0"/>
      <w:marBottom w:val="0"/>
      <w:divBdr>
        <w:top w:val="none" w:sz="0" w:space="0" w:color="auto"/>
        <w:left w:val="none" w:sz="0" w:space="0" w:color="auto"/>
        <w:bottom w:val="none" w:sz="0" w:space="0" w:color="auto"/>
        <w:right w:val="none" w:sz="0" w:space="0" w:color="auto"/>
      </w:divBdr>
    </w:div>
    <w:div w:id="827593670">
      <w:bodyDiv w:val="1"/>
      <w:marLeft w:val="0"/>
      <w:marRight w:val="0"/>
      <w:marTop w:val="0"/>
      <w:marBottom w:val="0"/>
      <w:divBdr>
        <w:top w:val="none" w:sz="0" w:space="0" w:color="auto"/>
        <w:left w:val="none" w:sz="0" w:space="0" w:color="auto"/>
        <w:bottom w:val="none" w:sz="0" w:space="0" w:color="auto"/>
        <w:right w:val="none" w:sz="0" w:space="0" w:color="auto"/>
      </w:divBdr>
    </w:div>
    <w:div w:id="842204951">
      <w:bodyDiv w:val="1"/>
      <w:marLeft w:val="0"/>
      <w:marRight w:val="0"/>
      <w:marTop w:val="0"/>
      <w:marBottom w:val="0"/>
      <w:divBdr>
        <w:top w:val="none" w:sz="0" w:space="0" w:color="auto"/>
        <w:left w:val="none" w:sz="0" w:space="0" w:color="auto"/>
        <w:bottom w:val="none" w:sz="0" w:space="0" w:color="auto"/>
        <w:right w:val="none" w:sz="0" w:space="0" w:color="auto"/>
      </w:divBdr>
    </w:div>
    <w:div w:id="854925169">
      <w:bodyDiv w:val="1"/>
      <w:marLeft w:val="0"/>
      <w:marRight w:val="0"/>
      <w:marTop w:val="0"/>
      <w:marBottom w:val="0"/>
      <w:divBdr>
        <w:top w:val="none" w:sz="0" w:space="0" w:color="auto"/>
        <w:left w:val="none" w:sz="0" w:space="0" w:color="auto"/>
        <w:bottom w:val="none" w:sz="0" w:space="0" w:color="auto"/>
        <w:right w:val="none" w:sz="0" w:space="0" w:color="auto"/>
      </w:divBdr>
    </w:div>
    <w:div w:id="869681620">
      <w:bodyDiv w:val="1"/>
      <w:marLeft w:val="0"/>
      <w:marRight w:val="0"/>
      <w:marTop w:val="0"/>
      <w:marBottom w:val="0"/>
      <w:divBdr>
        <w:top w:val="none" w:sz="0" w:space="0" w:color="auto"/>
        <w:left w:val="none" w:sz="0" w:space="0" w:color="auto"/>
        <w:bottom w:val="none" w:sz="0" w:space="0" w:color="auto"/>
        <w:right w:val="none" w:sz="0" w:space="0" w:color="auto"/>
      </w:divBdr>
    </w:div>
    <w:div w:id="893664395">
      <w:bodyDiv w:val="1"/>
      <w:marLeft w:val="0"/>
      <w:marRight w:val="0"/>
      <w:marTop w:val="0"/>
      <w:marBottom w:val="0"/>
      <w:divBdr>
        <w:top w:val="none" w:sz="0" w:space="0" w:color="auto"/>
        <w:left w:val="none" w:sz="0" w:space="0" w:color="auto"/>
        <w:bottom w:val="none" w:sz="0" w:space="0" w:color="auto"/>
        <w:right w:val="none" w:sz="0" w:space="0" w:color="auto"/>
      </w:divBdr>
    </w:div>
    <w:div w:id="912012107">
      <w:bodyDiv w:val="1"/>
      <w:marLeft w:val="0"/>
      <w:marRight w:val="0"/>
      <w:marTop w:val="0"/>
      <w:marBottom w:val="0"/>
      <w:divBdr>
        <w:top w:val="none" w:sz="0" w:space="0" w:color="auto"/>
        <w:left w:val="none" w:sz="0" w:space="0" w:color="auto"/>
        <w:bottom w:val="none" w:sz="0" w:space="0" w:color="auto"/>
        <w:right w:val="none" w:sz="0" w:space="0" w:color="auto"/>
      </w:divBdr>
    </w:div>
    <w:div w:id="913856720">
      <w:bodyDiv w:val="1"/>
      <w:marLeft w:val="0"/>
      <w:marRight w:val="0"/>
      <w:marTop w:val="0"/>
      <w:marBottom w:val="0"/>
      <w:divBdr>
        <w:top w:val="none" w:sz="0" w:space="0" w:color="auto"/>
        <w:left w:val="none" w:sz="0" w:space="0" w:color="auto"/>
        <w:bottom w:val="none" w:sz="0" w:space="0" w:color="auto"/>
        <w:right w:val="none" w:sz="0" w:space="0" w:color="auto"/>
      </w:divBdr>
    </w:div>
    <w:div w:id="914322644">
      <w:bodyDiv w:val="1"/>
      <w:marLeft w:val="0"/>
      <w:marRight w:val="0"/>
      <w:marTop w:val="0"/>
      <w:marBottom w:val="0"/>
      <w:divBdr>
        <w:top w:val="none" w:sz="0" w:space="0" w:color="auto"/>
        <w:left w:val="none" w:sz="0" w:space="0" w:color="auto"/>
        <w:bottom w:val="none" w:sz="0" w:space="0" w:color="auto"/>
        <w:right w:val="none" w:sz="0" w:space="0" w:color="auto"/>
      </w:divBdr>
    </w:div>
    <w:div w:id="951860432">
      <w:bodyDiv w:val="1"/>
      <w:marLeft w:val="0"/>
      <w:marRight w:val="0"/>
      <w:marTop w:val="0"/>
      <w:marBottom w:val="0"/>
      <w:divBdr>
        <w:top w:val="none" w:sz="0" w:space="0" w:color="auto"/>
        <w:left w:val="none" w:sz="0" w:space="0" w:color="auto"/>
        <w:bottom w:val="none" w:sz="0" w:space="0" w:color="auto"/>
        <w:right w:val="none" w:sz="0" w:space="0" w:color="auto"/>
      </w:divBdr>
    </w:div>
    <w:div w:id="985544648">
      <w:bodyDiv w:val="1"/>
      <w:marLeft w:val="0"/>
      <w:marRight w:val="0"/>
      <w:marTop w:val="0"/>
      <w:marBottom w:val="0"/>
      <w:divBdr>
        <w:top w:val="none" w:sz="0" w:space="0" w:color="auto"/>
        <w:left w:val="none" w:sz="0" w:space="0" w:color="auto"/>
        <w:bottom w:val="none" w:sz="0" w:space="0" w:color="auto"/>
        <w:right w:val="none" w:sz="0" w:space="0" w:color="auto"/>
      </w:divBdr>
    </w:div>
    <w:div w:id="999193990">
      <w:bodyDiv w:val="1"/>
      <w:marLeft w:val="0"/>
      <w:marRight w:val="0"/>
      <w:marTop w:val="0"/>
      <w:marBottom w:val="0"/>
      <w:divBdr>
        <w:top w:val="none" w:sz="0" w:space="0" w:color="auto"/>
        <w:left w:val="none" w:sz="0" w:space="0" w:color="auto"/>
        <w:bottom w:val="none" w:sz="0" w:space="0" w:color="auto"/>
        <w:right w:val="none" w:sz="0" w:space="0" w:color="auto"/>
      </w:divBdr>
    </w:div>
    <w:div w:id="1002054113">
      <w:bodyDiv w:val="1"/>
      <w:marLeft w:val="0"/>
      <w:marRight w:val="0"/>
      <w:marTop w:val="0"/>
      <w:marBottom w:val="0"/>
      <w:divBdr>
        <w:top w:val="none" w:sz="0" w:space="0" w:color="auto"/>
        <w:left w:val="none" w:sz="0" w:space="0" w:color="auto"/>
        <w:bottom w:val="none" w:sz="0" w:space="0" w:color="auto"/>
        <w:right w:val="none" w:sz="0" w:space="0" w:color="auto"/>
      </w:divBdr>
    </w:div>
    <w:div w:id="1009600972">
      <w:bodyDiv w:val="1"/>
      <w:marLeft w:val="0"/>
      <w:marRight w:val="0"/>
      <w:marTop w:val="0"/>
      <w:marBottom w:val="0"/>
      <w:divBdr>
        <w:top w:val="none" w:sz="0" w:space="0" w:color="auto"/>
        <w:left w:val="none" w:sz="0" w:space="0" w:color="auto"/>
        <w:bottom w:val="none" w:sz="0" w:space="0" w:color="auto"/>
        <w:right w:val="none" w:sz="0" w:space="0" w:color="auto"/>
      </w:divBdr>
    </w:div>
    <w:div w:id="1014578312">
      <w:bodyDiv w:val="1"/>
      <w:marLeft w:val="0"/>
      <w:marRight w:val="0"/>
      <w:marTop w:val="0"/>
      <w:marBottom w:val="0"/>
      <w:divBdr>
        <w:top w:val="none" w:sz="0" w:space="0" w:color="auto"/>
        <w:left w:val="none" w:sz="0" w:space="0" w:color="auto"/>
        <w:bottom w:val="none" w:sz="0" w:space="0" w:color="auto"/>
        <w:right w:val="none" w:sz="0" w:space="0" w:color="auto"/>
      </w:divBdr>
    </w:div>
    <w:div w:id="1031491340">
      <w:bodyDiv w:val="1"/>
      <w:marLeft w:val="0"/>
      <w:marRight w:val="0"/>
      <w:marTop w:val="0"/>
      <w:marBottom w:val="0"/>
      <w:divBdr>
        <w:top w:val="none" w:sz="0" w:space="0" w:color="auto"/>
        <w:left w:val="none" w:sz="0" w:space="0" w:color="auto"/>
        <w:bottom w:val="none" w:sz="0" w:space="0" w:color="auto"/>
        <w:right w:val="none" w:sz="0" w:space="0" w:color="auto"/>
      </w:divBdr>
    </w:div>
    <w:div w:id="1052539805">
      <w:bodyDiv w:val="1"/>
      <w:marLeft w:val="0"/>
      <w:marRight w:val="0"/>
      <w:marTop w:val="0"/>
      <w:marBottom w:val="0"/>
      <w:divBdr>
        <w:top w:val="none" w:sz="0" w:space="0" w:color="auto"/>
        <w:left w:val="none" w:sz="0" w:space="0" w:color="auto"/>
        <w:bottom w:val="none" w:sz="0" w:space="0" w:color="auto"/>
        <w:right w:val="none" w:sz="0" w:space="0" w:color="auto"/>
      </w:divBdr>
    </w:div>
    <w:div w:id="1054964811">
      <w:bodyDiv w:val="1"/>
      <w:marLeft w:val="0"/>
      <w:marRight w:val="0"/>
      <w:marTop w:val="0"/>
      <w:marBottom w:val="0"/>
      <w:divBdr>
        <w:top w:val="none" w:sz="0" w:space="0" w:color="auto"/>
        <w:left w:val="none" w:sz="0" w:space="0" w:color="auto"/>
        <w:bottom w:val="none" w:sz="0" w:space="0" w:color="auto"/>
        <w:right w:val="none" w:sz="0" w:space="0" w:color="auto"/>
      </w:divBdr>
    </w:div>
    <w:div w:id="1070881088">
      <w:bodyDiv w:val="1"/>
      <w:marLeft w:val="0"/>
      <w:marRight w:val="0"/>
      <w:marTop w:val="0"/>
      <w:marBottom w:val="0"/>
      <w:divBdr>
        <w:top w:val="none" w:sz="0" w:space="0" w:color="auto"/>
        <w:left w:val="none" w:sz="0" w:space="0" w:color="auto"/>
        <w:bottom w:val="none" w:sz="0" w:space="0" w:color="auto"/>
        <w:right w:val="none" w:sz="0" w:space="0" w:color="auto"/>
      </w:divBdr>
    </w:div>
    <w:div w:id="1150563058">
      <w:bodyDiv w:val="1"/>
      <w:marLeft w:val="0"/>
      <w:marRight w:val="0"/>
      <w:marTop w:val="0"/>
      <w:marBottom w:val="0"/>
      <w:divBdr>
        <w:top w:val="none" w:sz="0" w:space="0" w:color="auto"/>
        <w:left w:val="none" w:sz="0" w:space="0" w:color="auto"/>
        <w:bottom w:val="none" w:sz="0" w:space="0" w:color="auto"/>
        <w:right w:val="none" w:sz="0" w:space="0" w:color="auto"/>
      </w:divBdr>
    </w:div>
    <w:div w:id="1154179157">
      <w:bodyDiv w:val="1"/>
      <w:marLeft w:val="0"/>
      <w:marRight w:val="0"/>
      <w:marTop w:val="0"/>
      <w:marBottom w:val="0"/>
      <w:divBdr>
        <w:top w:val="none" w:sz="0" w:space="0" w:color="auto"/>
        <w:left w:val="none" w:sz="0" w:space="0" w:color="auto"/>
        <w:bottom w:val="none" w:sz="0" w:space="0" w:color="auto"/>
        <w:right w:val="none" w:sz="0" w:space="0" w:color="auto"/>
      </w:divBdr>
    </w:div>
    <w:div w:id="1193424042">
      <w:bodyDiv w:val="1"/>
      <w:marLeft w:val="0"/>
      <w:marRight w:val="0"/>
      <w:marTop w:val="0"/>
      <w:marBottom w:val="0"/>
      <w:divBdr>
        <w:top w:val="none" w:sz="0" w:space="0" w:color="auto"/>
        <w:left w:val="none" w:sz="0" w:space="0" w:color="auto"/>
        <w:bottom w:val="none" w:sz="0" w:space="0" w:color="auto"/>
        <w:right w:val="none" w:sz="0" w:space="0" w:color="auto"/>
      </w:divBdr>
    </w:div>
    <w:div w:id="1198931222">
      <w:bodyDiv w:val="1"/>
      <w:marLeft w:val="0"/>
      <w:marRight w:val="0"/>
      <w:marTop w:val="0"/>
      <w:marBottom w:val="0"/>
      <w:divBdr>
        <w:top w:val="none" w:sz="0" w:space="0" w:color="auto"/>
        <w:left w:val="none" w:sz="0" w:space="0" w:color="auto"/>
        <w:bottom w:val="none" w:sz="0" w:space="0" w:color="auto"/>
        <w:right w:val="none" w:sz="0" w:space="0" w:color="auto"/>
      </w:divBdr>
    </w:div>
    <w:div w:id="1205211947">
      <w:bodyDiv w:val="1"/>
      <w:marLeft w:val="0"/>
      <w:marRight w:val="0"/>
      <w:marTop w:val="0"/>
      <w:marBottom w:val="0"/>
      <w:divBdr>
        <w:top w:val="none" w:sz="0" w:space="0" w:color="auto"/>
        <w:left w:val="none" w:sz="0" w:space="0" w:color="auto"/>
        <w:bottom w:val="none" w:sz="0" w:space="0" w:color="auto"/>
        <w:right w:val="none" w:sz="0" w:space="0" w:color="auto"/>
      </w:divBdr>
    </w:div>
    <w:div w:id="1205368161">
      <w:bodyDiv w:val="1"/>
      <w:marLeft w:val="0"/>
      <w:marRight w:val="0"/>
      <w:marTop w:val="0"/>
      <w:marBottom w:val="0"/>
      <w:divBdr>
        <w:top w:val="none" w:sz="0" w:space="0" w:color="auto"/>
        <w:left w:val="none" w:sz="0" w:space="0" w:color="auto"/>
        <w:bottom w:val="none" w:sz="0" w:space="0" w:color="auto"/>
        <w:right w:val="none" w:sz="0" w:space="0" w:color="auto"/>
      </w:divBdr>
    </w:div>
    <w:div w:id="1219900630">
      <w:bodyDiv w:val="1"/>
      <w:marLeft w:val="0"/>
      <w:marRight w:val="0"/>
      <w:marTop w:val="0"/>
      <w:marBottom w:val="0"/>
      <w:divBdr>
        <w:top w:val="none" w:sz="0" w:space="0" w:color="auto"/>
        <w:left w:val="none" w:sz="0" w:space="0" w:color="auto"/>
        <w:bottom w:val="none" w:sz="0" w:space="0" w:color="auto"/>
        <w:right w:val="none" w:sz="0" w:space="0" w:color="auto"/>
      </w:divBdr>
    </w:div>
    <w:div w:id="1289623120">
      <w:bodyDiv w:val="1"/>
      <w:marLeft w:val="0"/>
      <w:marRight w:val="0"/>
      <w:marTop w:val="0"/>
      <w:marBottom w:val="0"/>
      <w:divBdr>
        <w:top w:val="none" w:sz="0" w:space="0" w:color="auto"/>
        <w:left w:val="none" w:sz="0" w:space="0" w:color="auto"/>
        <w:bottom w:val="none" w:sz="0" w:space="0" w:color="auto"/>
        <w:right w:val="none" w:sz="0" w:space="0" w:color="auto"/>
      </w:divBdr>
    </w:div>
    <w:div w:id="1291547983">
      <w:bodyDiv w:val="1"/>
      <w:marLeft w:val="0"/>
      <w:marRight w:val="0"/>
      <w:marTop w:val="0"/>
      <w:marBottom w:val="0"/>
      <w:divBdr>
        <w:top w:val="none" w:sz="0" w:space="0" w:color="auto"/>
        <w:left w:val="none" w:sz="0" w:space="0" w:color="auto"/>
        <w:bottom w:val="none" w:sz="0" w:space="0" w:color="auto"/>
        <w:right w:val="none" w:sz="0" w:space="0" w:color="auto"/>
      </w:divBdr>
    </w:div>
    <w:div w:id="1316835382">
      <w:bodyDiv w:val="1"/>
      <w:marLeft w:val="0"/>
      <w:marRight w:val="0"/>
      <w:marTop w:val="0"/>
      <w:marBottom w:val="0"/>
      <w:divBdr>
        <w:top w:val="none" w:sz="0" w:space="0" w:color="auto"/>
        <w:left w:val="none" w:sz="0" w:space="0" w:color="auto"/>
        <w:bottom w:val="none" w:sz="0" w:space="0" w:color="auto"/>
        <w:right w:val="none" w:sz="0" w:space="0" w:color="auto"/>
      </w:divBdr>
    </w:div>
    <w:div w:id="1344625279">
      <w:bodyDiv w:val="1"/>
      <w:marLeft w:val="0"/>
      <w:marRight w:val="0"/>
      <w:marTop w:val="0"/>
      <w:marBottom w:val="0"/>
      <w:divBdr>
        <w:top w:val="none" w:sz="0" w:space="0" w:color="auto"/>
        <w:left w:val="none" w:sz="0" w:space="0" w:color="auto"/>
        <w:bottom w:val="none" w:sz="0" w:space="0" w:color="auto"/>
        <w:right w:val="none" w:sz="0" w:space="0" w:color="auto"/>
      </w:divBdr>
    </w:div>
    <w:div w:id="1351565405">
      <w:bodyDiv w:val="1"/>
      <w:marLeft w:val="0"/>
      <w:marRight w:val="0"/>
      <w:marTop w:val="0"/>
      <w:marBottom w:val="0"/>
      <w:divBdr>
        <w:top w:val="none" w:sz="0" w:space="0" w:color="auto"/>
        <w:left w:val="none" w:sz="0" w:space="0" w:color="auto"/>
        <w:bottom w:val="none" w:sz="0" w:space="0" w:color="auto"/>
        <w:right w:val="none" w:sz="0" w:space="0" w:color="auto"/>
      </w:divBdr>
    </w:div>
    <w:div w:id="1351755448">
      <w:bodyDiv w:val="1"/>
      <w:marLeft w:val="0"/>
      <w:marRight w:val="0"/>
      <w:marTop w:val="0"/>
      <w:marBottom w:val="0"/>
      <w:divBdr>
        <w:top w:val="none" w:sz="0" w:space="0" w:color="auto"/>
        <w:left w:val="none" w:sz="0" w:space="0" w:color="auto"/>
        <w:bottom w:val="none" w:sz="0" w:space="0" w:color="auto"/>
        <w:right w:val="none" w:sz="0" w:space="0" w:color="auto"/>
      </w:divBdr>
    </w:div>
    <w:div w:id="1377586556">
      <w:bodyDiv w:val="1"/>
      <w:marLeft w:val="0"/>
      <w:marRight w:val="0"/>
      <w:marTop w:val="0"/>
      <w:marBottom w:val="0"/>
      <w:divBdr>
        <w:top w:val="none" w:sz="0" w:space="0" w:color="auto"/>
        <w:left w:val="none" w:sz="0" w:space="0" w:color="auto"/>
        <w:bottom w:val="none" w:sz="0" w:space="0" w:color="auto"/>
        <w:right w:val="none" w:sz="0" w:space="0" w:color="auto"/>
      </w:divBdr>
    </w:div>
    <w:div w:id="1415735723">
      <w:bodyDiv w:val="1"/>
      <w:marLeft w:val="0"/>
      <w:marRight w:val="0"/>
      <w:marTop w:val="0"/>
      <w:marBottom w:val="0"/>
      <w:divBdr>
        <w:top w:val="none" w:sz="0" w:space="0" w:color="auto"/>
        <w:left w:val="none" w:sz="0" w:space="0" w:color="auto"/>
        <w:bottom w:val="none" w:sz="0" w:space="0" w:color="auto"/>
        <w:right w:val="none" w:sz="0" w:space="0" w:color="auto"/>
      </w:divBdr>
    </w:div>
    <w:div w:id="1454980815">
      <w:bodyDiv w:val="1"/>
      <w:marLeft w:val="0"/>
      <w:marRight w:val="0"/>
      <w:marTop w:val="0"/>
      <w:marBottom w:val="0"/>
      <w:divBdr>
        <w:top w:val="none" w:sz="0" w:space="0" w:color="auto"/>
        <w:left w:val="none" w:sz="0" w:space="0" w:color="auto"/>
        <w:bottom w:val="none" w:sz="0" w:space="0" w:color="auto"/>
        <w:right w:val="none" w:sz="0" w:space="0" w:color="auto"/>
      </w:divBdr>
    </w:div>
    <w:div w:id="1468235276">
      <w:bodyDiv w:val="1"/>
      <w:marLeft w:val="0"/>
      <w:marRight w:val="0"/>
      <w:marTop w:val="0"/>
      <w:marBottom w:val="0"/>
      <w:divBdr>
        <w:top w:val="none" w:sz="0" w:space="0" w:color="auto"/>
        <w:left w:val="none" w:sz="0" w:space="0" w:color="auto"/>
        <w:bottom w:val="none" w:sz="0" w:space="0" w:color="auto"/>
        <w:right w:val="none" w:sz="0" w:space="0" w:color="auto"/>
      </w:divBdr>
    </w:div>
    <w:div w:id="1497528486">
      <w:bodyDiv w:val="1"/>
      <w:marLeft w:val="0"/>
      <w:marRight w:val="0"/>
      <w:marTop w:val="0"/>
      <w:marBottom w:val="0"/>
      <w:divBdr>
        <w:top w:val="none" w:sz="0" w:space="0" w:color="auto"/>
        <w:left w:val="none" w:sz="0" w:space="0" w:color="auto"/>
        <w:bottom w:val="none" w:sz="0" w:space="0" w:color="auto"/>
        <w:right w:val="none" w:sz="0" w:space="0" w:color="auto"/>
      </w:divBdr>
    </w:div>
    <w:div w:id="1513488556">
      <w:bodyDiv w:val="1"/>
      <w:marLeft w:val="0"/>
      <w:marRight w:val="0"/>
      <w:marTop w:val="0"/>
      <w:marBottom w:val="0"/>
      <w:divBdr>
        <w:top w:val="none" w:sz="0" w:space="0" w:color="auto"/>
        <w:left w:val="none" w:sz="0" w:space="0" w:color="auto"/>
        <w:bottom w:val="none" w:sz="0" w:space="0" w:color="auto"/>
        <w:right w:val="none" w:sz="0" w:space="0" w:color="auto"/>
      </w:divBdr>
    </w:div>
    <w:div w:id="1522470605">
      <w:bodyDiv w:val="1"/>
      <w:marLeft w:val="0"/>
      <w:marRight w:val="0"/>
      <w:marTop w:val="0"/>
      <w:marBottom w:val="0"/>
      <w:divBdr>
        <w:top w:val="none" w:sz="0" w:space="0" w:color="auto"/>
        <w:left w:val="none" w:sz="0" w:space="0" w:color="auto"/>
        <w:bottom w:val="none" w:sz="0" w:space="0" w:color="auto"/>
        <w:right w:val="none" w:sz="0" w:space="0" w:color="auto"/>
      </w:divBdr>
    </w:div>
    <w:div w:id="1526869781">
      <w:bodyDiv w:val="1"/>
      <w:marLeft w:val="0"/>
      <w:marRight w:val="0"/>
      <w:marTop w:val="0"/>
      <w:marBottom w:val="0"/>
      <w:divBdr>
        <w:top w:val="none" w:sz="0" w:space="0" w:color="auto"/>
        <w:left w:val="none" w:sz="0" w:space="0" w:color="auto"/>
        <w:bottom w:val="none" w:sz="0" w:space="0" w:color="auto"/>
        <w:right w:val="none" w:sz="0" w:space="0" w:color="auto"/>
      </w:divBdr>
    </w:div>
    <w:div w:id="1563369678">
      <w:bodyDiv w:val="1"/>
      <w:marLeft w:val="0"/>
      <w:marRight w:val="0"/>
      <w:marTop w:val="0"/>
      <w:marBottom w:val="0"/>
      <w:divBdr>
        <w:top w:val="none" w:sz="0" w:space="0" w:color="auto"/>
        <w:left w:val="none" w:sz="0" w:space="0" w:color="auto"/>
        <w:bottom w:val="none" w:sz="0" w:space="0" w:color="auto"/>
        <w:right w:val="none" w:sz="0" w:space="0" w:color="auto"/>
      </w:divBdr>
    </w:div>
    <w:div w:id="1570338727">
      <w:bodyDiv w:val="1"/>
      <w:marLeft w:val="0"/>
      <w:marRight w:val="0"/>
      <w:marTop w:val="0"/>
      <w:marBottom w:val="0"/>
      <w:divBdr>
        <w:top w:val="none" w:sz="0" w:space="0" w:color="auto"/>
        <w:left w:val="none" w:sz="0" w:space="0" w:color="auto"/>
        <w:bottom w:val="none" w:sz="0" w:space="0" w:color="auto"/>
        <w:right w:val="none" w:sz="0" w:space="0" w:color="auto"/>
      </w:divBdr>
    </w:div>
    <w:div w:id="1644044659">
      <w:bodyDiv w:val="1"/>
      <w:marLeft w:val="0"/>
      <w:marRight w:val="0"/>
      <w:marTop w:val="0"/>
      <w:marBottom w:val="0"/>
      <w:divBdr>
        <w:top w:val="none" w:sz="0" w:space="0" w:color="auto"/>
        <w:left w:val="none" w:sz="0" w:space="0" w:color="auto"/>
        <w:bottom w:val="none" w:sz="0" w:space="0" w:color="auto"/>
        <w:right w:val="none" w:sz="0" w:space="0" w:color="auto"/>
      </w:divBdr>
    </w:div>
    <w:div w:id="1671761493">
      <w:bodyDiv w:val="1"/>
      <w:marLeft w:val="0"/>
      <w:marRight w:val="0"/>
      <w:marTop w:val="0"/>
      <w:marBottom w:val="0"/>
      <w:divBdr>
        <w:top w:val="none" w:sz="0" w:space="0" w:color="auto"/>
        <w:left w:val="none" w:sz="0" w:space="0" w:color="auto"/>
        <w:bottom w:val="none" w:sz="0" w:space="0" w:color="auto"/>
        <w:right w:val="none" w:sz="0" w:space="0" w:color="auto"/>
      </w:divBdr>
    </w:div>
    <w:div w:id="1677925741">
      <w:bodyDiv w:val="1"/>
      <w:marLeft w:val="0"/>
      <w:marRight w:val="0"/>
      <w:marTop w:val="0"/>
      <w:marBottom w:val="0"/>
      <w:divBdr>
        <w:top w:val="none" w:sz="0" w:space="0" w:color="auto"/>
        <w:left w:val="none" w:sz="0" w:space="0" w:color="auto"/>
        <w:bottom w:val="none" w:sz="0" w:space="0" w:color="auto"/>
        <w:right w:val="none" w:sz="0" w:space="0" w:color="auto"/>
      </w:divBdr>
    </w:div>
    <w:div w:id="1723601211">
      <w:bodyDiv w:val="1"/>
      <w:marLeft w:val="0"/>
      <w:marRight w:val="0"/>
      <w:marTop w:val="0"/>
      <w:marBottom w:val="0"/>
      <w:divBdr>
        <w:top w:val="none" w:sz="0" w:space="0" w:color="auto"/>
        <w:left w:val="none" w:sz="0" w:space="0" w:color="auto"/>
        <w:bottom w:val="none" w:sz="0" w:space="0" w:color="auto"/>
        <w:right w:val="none" w:sz="0" w:space="0" w:color="auto"/>
      </w:divBdr>
    </w:div>
    <w:div w:id="1744376006">
      <w:bodyDiv w:val="1"/>
      <w:marLeft w:val="0"/>
      <w:marRight w:val="0"/>
      <w:marTop w:val="0"/>
      <w:marBottom w:val="0"/>
      <w:divBdr>
        <w:top w:val="none" w:sz="0" w:space="0" w:color="auto"/>
        <w:left w:val="none" w:sz="0" w:space="0" w:color="auto"/>
        <w:bottom w:val="none" w:sz="0" w:space="0" w:color="auto"/>
        <w:right w:val="none" w:sz="0" w:space="0" w:color="auto"/>
      </w:divBdr>
    </w:div>
    <w:div w:id="1758212510">
      <w:bodyDiv w:val="1"/>
      <w:marLeft w:val="0"/>
      <w:marRight w:val="0"/>
      <w:marTop w:val="0"/>
      <w:marBottom w:val="0"/>
      <w:divBdr>
        <w:top w:val="none" w:sz="0" w:space="0" w:color="auto"/>
        <w:left w:val="none" w:sz="0" w:space="0" w:color="auto"/>
        <w:bottom w:val="none" w:sz="0" w:space="0" w:color="auto"/>
        <w:right w:val="none" w:sz="0" w:space="0" w:color="auto"/>
      </w:divBdr>
    </w:div>
    <w:div w:id="1767115262">
      <w:bodyDiv w:val="1"/>
      <w:marLeft w:val="0"/>
      <w:marRight w:val="0"/>
      <w:marTop w:val="0"/>
      <w:marBottom w:val="0"/>
      <w:divBdr>
        <w:top w:val="none" w:sz="0" w:space="0" w:color="auto"/>
        <w:left w:val="none" w:sz="0" w:space="0" w:color="auto"/>
        <w:bottom w:val="none" w:sz="0" w:space="0" w:color="auto"/>
        <w:right w:val="none" w:sz="0" w:space="0" w:color="auto"/>
      </w:divBdr>
    </w:div>
    <w:div w:id="1772970802">
      <w:bodyDiv w:val="1"/>
      <w:marLeft w:val="0"/>
      <w:marRight w:val="0"/>
      <w:marTop w:val="0"/>
      <w:marBottom w:val="0"/>
      <w:divBdr>
        <w:top w:val="none" w:sz="0" w:space="0" w:color="auto"/>
        <w:left w:val="none" w:sz="0" w:space="0" w:color="auto"/>
        <w:bottom w:val="none" w:sz="0" w:space="0" w:color="auto"/>
        <w:right w:val="none" w:sz="0" w:space="0" w:color="auto"/>
      </w:divBdr>
    </w:div>
    <w:div w:id="1804615753">
      <w:bodyDiv w:val="1"/>
      <w:marLeft w:val="0"/>
      <w:marRight w:val="0"/>
      <w:marTop w:val="0"/>
      <w:marBottom w:val="0"/>
      <w:divBdr>
        <w:top w:val="none" w:sz="0" w:space="0" w:color="auto"/>
        <w:left w:val="none" w:sz="0" w:space="0" w:color="auto"/>
        <w:bottom w:val="none" w:sz="0" w:space="0" w:color="auto"/>
        <w:right w:val="none" w:sz="0" w:space="0" w:color="auto"/>
      </w:divBdr>
    </w:div>
    <w:div w:id="1818567315">
      <w:bodyDiv w:val="1"/>
      <w:marLeft w:val="0"/>
      <w:marRight w:val="0"/>
      <w:marTop w:val="0"/>
      <w:marBottom w:val="0"/>
      <w:divBdr>
        <w:top w:val="none" w:sz="0" w:space="0" w:color="auto"/>
        <w:left w:val="none" w:sz="0" w:space="0" w:color="auto"/>
        <w:bottom w:val="none" w:sz="0" w:space="0" w:color="auto"/>
        <w:right w:val="none" w:sz="0" w:space="0" w:color="auto"/>
      </w:divBdr>
    </w:div>
    <w:div w:id="1848859384">
      <w:bodyDiv w:val="1"/>
      <w:marLeft w:val="0"/>
      <w:marRight w:val="0"/>
      <w:marTop w:val="0"/>
      <w:marBottom w:val="0"/>
      <w:divBdr>
        <w:top w:val="none" w:sz="0" w:space="0" w:color="auto"/>
        <w:left w:val="none" w:sz="0" w:space="0" w:color="auto"/>
        <w:bottom w:val="none" w:sz="0" w:space="0" w:color="auto"/>
        <w:right w:val="none" w:sz="0" w:space="0" w:color="auto"/>
      </w:divBdr>
    </w:div>
    <w:div w:id="1882984451">
      <w:bodyDiv w:val="1"/>
      <w:marLeft w:val="0"/>
      <w:marRight w:val="0"/>
      <w:marTop w:val="0"/>
      <w:marBottom w:val="0"/>
      <w:divBdr>
        <w:top w:val="none" w:sz="0" w:space="0" w:color="auto"/>
        <w:left w:val="none" w:sz="0" w:space="0" w:color="auto"/>
        <w:bottom w:val="none" w:sz="0" w:space="0" w:color="auto"/>
        <w:right w:val="none" w:sz="0" w:space="0" w:color="auto"/>
      </w:divBdr>
    </w:div>
    <w:div w:id="1907378916">
      <w:bodyDiv w:val="1"/>
      <w:marLeft w:val="0"/>
      <w:marRight w:val="0"/>
      <w:marTop w:val="0"/>
      <w:marBottom w:val="0"/>
      <w:divBdr>
        <w:top w:val="none" w:sz="0" w:space="0" w:color="auto"/>
        <w:left w:val="none" w:sz="0" w:space="0" w:color="auto"/>
        <w:bottom w:val="none" w:sz="0" w:space="0" w:color="auto"/>
        <w:right w:val="none" w:sz="0" w:space="0" w:color="auto"/>
      </w:divBdr>
    </w:div>
    <w:div w:id="1915387658">
      <w:bodyDiv w:val="1"/>
      <w:marLeft w:val="0"/>
      <w:marRight w:val="0"/>
      <w:marTop w:val="0"/>
      <w:marBottom w:val="0"/>
      <w:divBdr>
        <w:top w:val="none" w:sz="0" w:space="0" w:color="auto"/>
        <w:left w:val="none" w:sz="0" w:space="0" w:color="auto"/>
        <w:bottom w:val="none" w:sz="0" w:space="0" w:color="auto"/>
        <w:right w:val="none" w:sz="0" w:space="0" w:color="auto"/>
      </w:divBdr>
    </w:div>
    <w:div w:id="1919291132">
      <w:bodyDiv w:val="1"/>
      <w:marLeft w:val="0"/>
      <w:marRight w:val="0"/>
      <w:marTop w:val="0"/>
      <w:marBottom w:val="0"/>
      <w:divBdr>
        <w:top w:val="none" w:sz="0" w:space="0" w:color="auto"/>
        <w:left w:val="none" w:sz="0" w:space="0" w:color="auto"/>
        <w:bottom w:val="none" w:sz="0" w:space="0" w:color="auto"/>
        <w:right w:val="none" w:sz="0" w:space="0" w:color="auto"/>
      </w:divBdr>
    </w:div>
    <w:div w:id="1922177457">
      <w:bodyDiv w:val="1"/>
      <w:marLeft w:val="0"/>
      <w:marRight w:val="0"/>
      <w:marTop w:val="0"/>
      <w:marBottom w:val="0"/>
      <w:divBdr>
        <w:top w:val="none" w:sz="0" w:space="0" w:color="auto"/>
        <w:left w:val="none" w:sz="0" w:space="0" w:color="auto"/>
        <w:bottom w:val="none" w:sz="0" w:space="0" w:color="auto"/>
        <w:right w:val="none" w:sz="0" w:space="0" w:color="auto"/>
      </w:divBdr>
    </w:div>
    <w:div w:id="1949462813">
      <w:bodyDiv w:val="1"/>
      <w:marLeft w:val="0"/>
      <w:marRight w:val="0"/>
      <w:marTop w:val="0"/>
      <w:marBottom w:val="0"/>
      <w:divBdr>
        <w:top w:val="none" w:sz="0" w:space="0" w:color="auto"/>
        <w:left w:val="none" w:sz="0" w:space="0" w:color="auto"/>
        <w:bottom w:val="none" w:sz="0" w:space="0" w:color="auto"/>
        <w:right w:val="none" w:sz="0" w:space="0" w:color="auto"/>
      </w:divBdr>
    </w:div>
    <w:div w:id="1968851071">
      <w:bodyDiv w:val="1"/>
      <w:marLeft w:val="0"/>
      <w:marRight w:val="0"/>
      <w:marTop w:val="0"/>
      <w:marBottom w:val="0"/>
      <w:divBdr>
        <w:top w:val="none" w:sz="0" w:space="0" w:color="auto"/>
        <w:left w:val="none" w:sz="0" w:space="0" w:color="auto"/>
        <w:bottom w:val="none" w:sz="0" w:space="0" w:color="auto"/>
        <w:right w:val="none" w:sz="0" w:space="0" w:color="auto"/>
      </w:divBdr>
    </w:div>
    <w:div w:id="1986231131">
      <w:bodyDiv w:val="1"/>
      <w:marLeft w:val="0"/>
      <w:marRight w:val="0"/>
      <w:marTop w:val="0"/>
      <w:marBottom w:val="0"/>
      <w:divBdr>
        <w:top w:val="none" w:sz="0" w:space="0" w:color="auto"/>
        <w:left w:val="none" w:sz="0" w:space="0" w:color="auto"/>
        <w:bottom w:val="none" w:sz="0" w:space="0" w:color="auto"/>
        <w:right w:val="none" w:sz="0" w:space="0" w:color="auto"/>
      </w:divBdr>
    </w:div>
    <w:div w:id="2012367011">
      <w:bodyDiv w:val="1"/>
      <w:marLeft w:val="0"/>
      <w:marRight w:val="0"/>
      <w:marTop w:val="0"/>
      <w:marBottom w:val="0"/>
      <w:divBdr>
        <w:top w:val="none" w:sz="0" w:space="0" w:color="auto"/>
        <w:left w:val="none" w:sz="0" w:space="0" w:color="auto"/>
        <w:bottom w:val="none" w:sz="0" w:space="0" w:color="auto"/>
        <w:right w:val="none" w:sz="0" w:space="0" w:color="auto"/>
      </w:divBdr>
    </w:div>
    <w:div w:id="2075739216">
      <w:bodyDiv w:val="1"/>
      <w:marLeft w:val="0"/>
      <w:marRight w:val="0"/>
      <w:marTop w:val="0"/>
      <w:marBottom w:val="0"/>
      <w:divBdr>
        <w:top w:val="none" w:sz="0" w:space="0" w:color="auto"/>
        <w:left w:val="none" w:sz="0" w:space="0" w:color="auto"/>
        <w:bottom w:val="none" w:sz="0" w:space="0" w:color="auto"/>
        <w:right w:val="none" w:sz="0" w:space="0" w:color="auto"/>
      </w:divBdr>
    </w:div>
    <w:div w:id="2077506213">
      <w:bodyDiv w:val="1"/>
      <w:marLeft w:val="0"/>
      <w:marRight w:val="0"/>
      <w:marTop w:val="0"/>
      <w:marBottom w:val="0"/>
      <w:divBdr>
        <w:top w:val="none" w:sz="0" w:space="0" w:color="auto"/>
        <w:left w:val="none" w:sz="0" w:space="0" w:color="auto"/>
        <w:bottom w:val="none" w:sz="0" w:space="0" w:color="auto"/>
        <w:right w:val="none" w:sz="0" w:space="0" w:color="auto"/>
      </w:divBdr>
    </w:div>
    <w:div w:id="2080131799">
      <w:bodyDiv w:val="1"/>
      <w:marLeft w:val="0"/>
      <w:marRight w:val="0"/>
      <w:marTop w:val="0"/>
      <w:marBottom w:val="0"/>
      <w:divBdr>
        <w:top w:val="none" w:sz="0" w:space="0" w:color="auto"/>
        <w:left w:val="none" w:sz="0" w:space="0" w:color="auto"/>
        <w:bottom w:val="none" w:sz="0" w:space="0" w:color="auto"/>
        <w:right w:val="none" w:sz="0" w:space="0" w:color="auto"/>
      </w:divBdr>
    </w:div>
    <w:div w:id="2100523059">
      <w:bodyDiv w:val="1"/>
      <w:marLeft w:val="0"/>
      <w:marRight w:val="0"/>
      <w:marTop w:val="0"/>
      <w:marBottom w:val="0"/>
      <w:divBdr>
        <w:top w:val="none" w:sz="0" w:space="0" w:color="auto"/>
        <w:left w:val="none" w:sz="0" w:space="0" w:color="auto"/>
        <w:bottom w:val="none" w:sz="0" w:space="0" w:color="auto"/>
        <w:right w:val="none" w:sz="0" w:space="0" w:color="auto"/>
      </w:divBdr>
    </w:div>
    <w:div w:id="2102288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hyperlink" Target="https://seattle.webex.com/seattle/j.php?MTID=m4795eead54b50f9b1e3d8a2f5ff507b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oleObject" Target="embeddings/oleObject8.bin"/><Relationship Id="rId32" Type="http://schemas.openxmlformats.org/officeDocument/2006/relationships/hyperlink" Target="mailto:securebid@seattle.gov"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10.bin"/><Relationship Id="rId36"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hyperlink" Target="mailto:securebid@seattle.gov"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hyperlink" Target="mailto:david.mclean@seattle.gov" TargetMode="External"/><Relationship Id="rId35" Type="http://schemas.openxmlformats.org/officeDocument/2006/relationships/fontTable" Target="fontTable.xml"/><Relationship Id="rId8" Type="http://schemas.openxmlformats.org/officeDocument/2006/relationships/hyperlink" Target="https://protect2.fireeye.com/v1/url?k=e8b1097a-b601946f-e8b121ca-8630ffab37ab-0ee48cbc2dd9a76e&amp;q=1&amp;e=a2d7e9ec-4915-4094-b85e-c7dc0b8e93e8&amp;u=http%3A%2F%2Fwww.mygovwatch.com%2Ffre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4EDB2-FF1D-407B-A8E6-C74782542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1768</Words>
  <Characters>10082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Question #</vt:lpstr>
    </vt:vector>
  </TitlesOfParts>
  <Company>City of Seattle</Company>
  <LinksUpToDate>false</LinksUpToDate>
  <CharactersWithSpaces>11827</CharactersWithSpaces>
  <SharedDoc>false</SharedDoc>
  <HLinks>
    <vt:vector size="30" baseType="variant">
      <vt:variant>
        <vt:i4>1310762</vt:i4>
      </vt:variant>
      <vt:variant>
        <vt:i4>42</vt:i4>
      </vt:variant>
      <vt:variant>
        <vt:i4>0</vt:i4>
      </vt:variant>
      <vt:variant>
        <vt:i4>5</vt:i4>
      </vt:variant>
      <vt:variant>
        <vt:lpwstr>mailto:securebid@seattle.gov</vt:lpwstr>
      </vt:variant>
      <vt:variant>
        <vt:lpwstr/>
      </vt:variant>
      <vt:variant>
        <vt:i4>1310762</vt:i4>
      </vt:variant>
      <vt:variant>
        <vt:i4>39</vt:i4>
      </vt:variant>
      <vt:variant>
        <vt:i4>0</vt:i4>
      </vt:variant>
      <vt:variant>
        <vt:i4>5</vt:i4>
      </vt:variant>
      <vt:variant>
        <vt:lpwstr>mailto:securebid@seattle.gov</vt:lpwstr>
      </vt:variant>
      <vt:variant>
        <vt:lpwstr/>
      </vt:variant>
      <vt:variant>
        <vt:i4>524384</vt:i4>
      </vt:variant>
      <vt:variant>
        <vt:i4>36</vt:i4>
      </vt:variant>
      <vt:variant>
        <vt:i4>0</vt:i4>
      </vt:variant>
      <vt:variant>
        <vt:i4>5</vt:i4>
      </vt:variant>
      <vt:variant>
        <vt:lpwstr>mailto:david.mclean@seattle.gov</vt:lpwstr>
      </vt:variant>
      <vt:variant>
        <vt:lpwstr/>
      </vt:variant>
      <vt:variant>
        <vt:i4>2818094</vt:i4>
      </vt:variant>
      <vt:variant>
        <vt:i4>33</vt:i4>
      </vt:variant>
      <vt:variant>
        <vt:i4>0</vt:i4>
      </vt:variant>
      <vt:variant>
        <vt:i4>5</vt:i4>
      </vt:variant>
      <vt:variant>
        <vt:lpwstr>https://seattle.webex.com/seattle/j.php?MTID=m4795eead54b50f9b1e3d8a2f5ff507b5</vt:lpwstr>
      </vt:variant>
      <vt:variant>
        <vt:lpwstr/>
      </vt:variant>
      <vt:variant>
        <vt:i4>3735668</vt:i4>
      </vt:variant>
      <vt:variant>
        <vt:i4>0</vt:i4>
      </vt:variant>
      <vt:variant>
        <vt:i4>0</vt:i4>
      </vt:variant>
      <vt:variant>
        <vt:i4>5</vt:i4>
      </vt:variant>
      <vt:variant>
        <vt:lpwstr>https://protect2.fireeye.com/v1/url?k=e8b1097a-b601946f-e8b121ca-8630ffab37ab-0ee48cbc2dd9a76e&amp;q=1&amp;e=a2d7e9ec-4915-4094-b85e-c7dc0b8e93e8&amp;u=http%3A%2F%2Fwww.mygovwatch.com%2Ffree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Question #</dc:title>
  <dc:subject/>
  <dc:creator>PCTech</dc:creator>
  <cp:keywords/>
  <cp:lastModifiedBy>Wong, Carol</cp:lastModifiedBy>
  <cp:revision>2</cp:revision>
  <cp:lastPrinted>2020-02-10T19:07:00Z</cp:lastPrinted>
  <dcterms:created xsi:type="dcterms:W3CDTF">2020-11-18T16:57:00Z</dcterms:created>
  <dcterms:modified xsi:type="dcterms:W3CDTF">2020-11-18T16:57:00Z</dcterms:modified>
</cp:coreProperties>
</file>